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Équipe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02478B">
        <w:rPr>
          <w:b/>
          <w:color w:val="1F497D"/>
          <w:sz w:val="20"/>
        </w:rPr>
        <w:t>07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Auteur 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02478B">
        <w:rPr>
          <w:b/>
          <w:color w:val="1F497D"/>
          <w:sz w:val="20"/>
        </w:rPr>
        <w:t xml:space="preserve">Charles – </w:t>
      </w:r>
      <w:proofErr w:type="spellStart"/>
      <w:r w:rsidR="0002478B">
        <w:rPr>
          <w:b/>
          <w:color w:val="1F497D"/>
          <w:sz w:val="20"/>
        </w:rPr>
        <w:t>Babeux</w:t>
      </w:r>
      <w:proofErr w:type="spellEnd"/>
      <w:r w:rsidR="0002478B">
        <w:rPr>
          <w:b/>
          <w:color w:val="1F497D"/>
          <w:sz w:val="20"/>
        </w:rPr>
        <w:t xml:space="preserve"> – </w:t>
      </w:r>
      <w:proofErr w:type="spellStart"/>
      <w:r w:rsidR="0002478B">
        <w:rPr>
          <w:b/>
          <w:color w:val="1F497D"/>
          <w:sz w:val="20"/>
        </w:rPr>
        <w:t>Quach</w:t>
      </w:r>
      <w:proofErr w:type="spellEnd"/>
      <w:r w:rsidR="0002478B">
        <w:rPr>
          <w:b/>
          <w:color w:val="1F497D"/>
          <w:sz w:val="20"/>
        </w:rPr>
        <w:t xml:space="preserve"> – </w:t>
      </w:r>
      <w:proofErr w:type="spellStart"/>
      <w:r w:rsidR="0002478B">
        <w:rPr>
          <w:b/>
          <w:color w:val="1F497D"/>
          <w:sz w:val="20"/>
        </w:rPr>
        <w:t>Coulombe</w:t>
      </w:r>
      <w:proofErr w:type="spellEnd"/>
      <w:r w:rsidR="0002478B">
        <w:rPr>
          <w:b/>
          <w:color w:val="1F497D"/>
          <w:sz w:val="20"/>
        </w:rPr>
        <w:t xml:space="preserve"> - </w:t>
      </w:r>
      <w:proofErr w:type="spellStart"/>
      <w:r w:rsidR="0002478B">
        <w:rPr>
          <w:b/>
          <w:color w:val="1F497D"/>
          <w:sz w:val="20"/>
        </w:rPr>
        <w:t>Neculau</w:t>
      </w:r>
      <w:proofErr w:type="spellEnd"/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création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02478B">
        <w:rPr>
          <w:b/>
          <w:color w:val="1F497D"/>
          <w:sz w:val="20"/>
        </w:rPr>
        <w:t>2018-04-25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Révisé par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révision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Version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1.0</w:t>
      </w:r>
    </w:p>
    <w:p w:rsidR="005466BA" w:rsidRDefault="000C296F">
      <w:pPr>
        <w:pStyle w:val="Titre2"/>
        <w:widowControl w:val="0"/>
        <w:spacing w:before="360" w:after="80"/>
        <w:contextualSpacing w:val="0"/>
      </w:pPr>
      <w:bookmarkStart w:id="0" w:name="h.f5el43qcteu9" w:colFirst="0" w:colLast="0"/>
      <w:bookmarkStart w:id="1" w:name="h.bnxqjexanzqu" w:colFirst="0" w:colLast="0"/>
      <w:bookmarkEnd w:id="0"/>
      <w:bookmarkEnd w:id="1"/>
      <w:r>
        <w:rPr>
          <w:rFonts w:ascii="Arial" w:eastAsia="Arial" w:hAnsi="Arial" w:cs="Arial"/>
          <w:sz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2478B">
            <w:pPr>
              <w:widowControl w:val="0"/>
            </w:pPr>
            <w:r>
              <w:rPr>
                <w:sz w:val="28"/>
              </w:rPr>
              <w:t>No 1</w:t>
            </w:r>
            <w:r w:rsidR="000C296F">
              <w:rPr>
                <w:sz w:val="28"/>
              </w:rPr>
              <w:t xml:space="preserve"> </w:t>
            </w:r>
            <w:r w:rsidRPr="0002478B">
              <w:rPr>
                <w:rFonts w:ascii="Courier New" w:eastAsia="Courier New" w:hAnsi="Courier New" w:cs="Courier New"/>
                <w:i/>
                <w:sz w:val="24"/>
              </w:rPr>
              <w:t>En tant qu'agent, je veux prendre un rendez-vous</w:t>
            </w:r>
          </w:p>
          <w:p w:rsidR="003E4B5A" w:rsidRDefault="003E4B5A">
            <w:pPr>
              <w:widowControl w:val="0"/>
              <w:rPr>
                <w:rFonts w:ascii="Courier New" w:eastAsia="Courier New" w:hAnsi="Courier New" w:cs="Courier New"/>
                <w:b/>
                <w:sz w:val="18"/>
                <w:highlight w:val="yellow"/>
              </w:rPr>
            </w:pPr>
          </w:p>
          <w:p w:rsidR="005466BA" w:rsidRDefault="000C296F">
            <w:pPr>
              <w:widowControl w:val="0"/>
            </w:pPr>
            <w:r>
              <w:rPr>
                <w:rFonts w:ascii="Courier New" w:eastAsia="Courier New" w:hAnsi="Courier New" w:cs="Courier New"/>
                <w:b/>
                <w:sz w:val="18"/>
                <w:highlight w:val="yellow"/>
              </w:rPr>
              <w:t>Conditions de satisfaction:</w:t>
            </w:r>
          </w:p>
          <w:p w:rsidR="003E4B5A" w:rsidRDefault="0002478B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L'agent ne peut pas prendre un rendez-vous dans le passé</w:t>
            </w:r>
          </w:p>
          <w:p w:rsidR="003E4B5A" w:rsidRDefault="0002478B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La date et l'heure choisies doit avoir une disponibilité </w:t>
            </w:r>
          </w:p>
          <w:p w:rsidR="003E4B5A" w:rsidRDefault="003E4B5A" w:rsidP="003E4B5A">
            <w:pPr>
              <w:widowControl w:val="0"/>
              <w:ind w:left="361"/>
              <w:contextualSpacing/>
              <w:rPr>
                <w:rFonts w:ascii="Courier New" w:eastAsia="Courier New" w:hAnsi="Courier New" w:cs="Courier New"/>
                <w:i/>
                <w:sz w:val="18"/>
                <w:highlight w:val="yellow"/>
              </w:rPr>
            </w:pPr>
          </w:p>
          <w:p w:rsidR="003E4B5A" w:rsidRPr="003E4B5A" w:rsidRDefault="003E4B5A" w:rsidP="003E4B5A">
            <w:pPr>
              <w:widowControl w:val="0"/>
              <w:ind w:left="361"/>
              <w:contextualSpacing/>
              <w:rPr>
                <w:rFonts w:ascii="Courier New" w:eastAsia="Courier New" w:hAnsi="Courier New" w:cs="Courier New"/>
                <w:i/>
                <w:sz w:val="18"/>
                <w:highlight w:val="yellow"/>
              </w:rPr>
            </w:pPr>
            <w:r w:rsidRPr="003E4B5A">
              <w:rPr>
                <w:rFonts w:ascii="Courier New" w:eastAsia="Courier New" w:hAnsi="Courier New" w:cs="Courier New"/>
                <w:i/>
                <w:color w:val="FF0000"/>
                <w:sz w:val="18"/>
              </w:rPr>
              <w:t>Surligner les conditions visées par le jeu de test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465" w:rsidRPr="00A96465" w:rsidRDefault="000C296F" w:rsidP="00A96465">
            <w:pPr>
              <w:widowControl w:val="0"/>
              <w:rPr>
                <w:i/>
                <w:color w:val="FF0000"/>
                <w:sz w:val="20"/>
              </w:rPr>
            </w:pPr>
            <w:r w:rsidRPr="003E4B5A">
              <w:rPr>
                <w:color w:val="FF0000"/>
                <w:sz w:val="20"/>
              </w:rPr>
              <w:t xml:space="preserve"> 01 </w:t>
            </w:r>
            <w:r w:rsidR="00A96465">
              <w:rPr>
                <w:i/>
                <w:color w:val="FF0000"/>
                <w:sz w:val="20"/>
              </w:rPr>
              <w:t>Un agent existe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Pr="003E4B5A" w:rsidRDefault="000C296F" w:rsidP="0002478B">
            <w:pPr>
              <w:widowControl w:val="0"/>
              <w:rPr>
                <w:color w:val="FF0000"/>
              </w:rPr>
            </w:pPr>
            <w:r w:rsidRPr="003E4B5A">
              <w:rPr>
                <w:color w:val="FF0000"/>
                <w:sz w:val="20"/>
              </w:rPr>
              <w:t xml:space="preserve"> </w:t>
            </w:r>
            <w:r w:rsidR="0002478B">
              <w:rPr>
                <w:i/>
                <w:color w:val="FF0000"/>
                <w:sz w:val="20"/>
              </w:rPr>
              <w:t>voir drive -&gt; Sprint 1 -&gt; SQL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Pr="003E4B5A" w:rsidRDefault="003E4B5A">
            <w:pPr>
              <w:widowControl w:val="0"/>
              <w:rPr>
                <w:i/>
                <w:color w:val="FF0000"/>
              </w:rPr>
            </w:pPr>
            <w:r w:rsidRPr="003E4B5A">
              <w:rPr>
                <w:i/>
                <w:color w:val="FF0000"/>
              </w:rPr>
              <w:t>Liste des éléments déjà établis au départ du test</w:t>
            </w:r>
          </w:p>
        </w:tc>
      </w:tr>
    </w:tbl>
    <w:p w:rsidR="005466BA" w:rsidRDefault="000C296F">
      <w:pPr>
        <w:pStyle w:val="Titre2"/>
        <w:widowControl w:val="0"/>
        <w:spacing w:before="360" w:after="80"/>
        <w:contextualSpacing w:val="0"/>
      </w:pPr>
      <w:bookmarkStart w:id="2" w:name="h.hbjb3wy59wc6" w:colFirst="0" w:colLast="0"/>
      <w:bookmarkEnd w:id="2"/>
      <w:r>
        <w:rPr>
          <w:rFonts w:ascii="Arial" w:eastAsia="Arial" w:hAnsi="Arial" w:cs="Arial"/>
          <w:sz w:val="28"/>
        </w:rPr>
        <w:t>Descriptio</w:t>
      </w:r>
      <w:bookmarkStart w:id="3" w:name="_GoBack"/>
      <w:bookmarkEnd w:id="3"/>
      <w:r>
        <w:rPr>
          <w:rFonts w:ascii="Arial" w:eastAsia="Arial" w:hAnsi="Arial" w:cs="Arial"/>
          <w:sz w:val="28"/>
        </w:rPr>
        <w:t>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5466BA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obtenu</w:t>
            </w: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 w:rsidP="003E4B5A">
            <w:pPr>
              <w:widowControl w:val="0"/>
              <w:jc w:val="center"/>
            </w:pPr>
            <w:r>
              <w:rPr>
                <w:b/>
                <w:sz w:val="20"/>
              </w:rPr>
              <w:t>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 w:rsidP="003E4B5A">
            <w:pPr>
              <w:widowControl w:val="0"/>
              <w:jc w:val="center"/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 w:rsidP="003E4B5A">
            <w:pPr>
              <w:widowControl w:val="0"/>
              <w:jc w:val="center"/>
            </w:pPr>
            <w:r>
              <w:rPr>
                <w:b/>
                <w:sz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</w:tbl>
    <w:p w:rsidR="003E4B5A" w:rsidRDefault="000C296F">
      <w:pPr>
        <w:widowControl w:val="0"/>
      </w:pPr>
      <w:r>
        <w:t xml:space="preserve"> </w:t>
      </w:r>
    </w:p>
    <w:tbl>
      <w:tblPr>
        <w:tblW w:w="4904" w:type="pct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7"/>
        <w:gridCol w:w="2543"/>
        <w:gridCol w:w="3682"/>
        <w:gridCol w:w="3117"/>
      </w:tblGrid>
      <w:tr w:rsidR="003E4B5A" w:rsidTr="003E4B5A">
        <w:tc>
          <w:tcPr>
            <w:tcW w:w="547" w:type="pct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r>
              <w:rPr>
                <w:b/>
                <w:color w:val="FFFFFF"/>
                <w:sz w:val="20"/>
              </w:rPr>
              <w:t>No test</w:t>
            </w:r>
          </w:p>
        </w:tc>
        <w:tc>
          <w:tcPr>
            <w:tcW w:w="1212" w:type="pct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Pr="003E4B5A" w:rsidRDefault="003E4B5A" w:rsidP="00DA03CB">
            <w:pPr>
              <w:rPr>
                <w:i/>
              </w:rPr>
            </w:pPr>
            <w:r w:rsidRPr="003E4B5A">
              <w:rPr>
                <w:b/>
                <w:i/>
                <w:color w:val="FF0000"/>
                <w:sz w:val="20"/>
              </w:rPr>
              <w:t>Exemple : extension</w:t>
            </w:r>
          </w:p>
        </w:tc>
        <w:tc>
          <w:tcPr>
            <w:tcW w:w="1755" w:type="pct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r>
              <w:rPr>
                <w:b/>
                <w:color w:val="FFFFFF"/>
                <w:sz w:val="20"/>
              </w:rPr>
              <w:t>Résultat attendu</w:t>
            </w:r>
          </w:p>
        </w:tc>
        <w:tc>
          <w:tcPr>
            <w:tcW w:w="1486" w:type="pct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r>
              <w:rPr>
                <w:b/>
                <w:color w:val="FFFFFF"/>
                <w:sz w:val="20"/>
              </w:rPr>
              <w:t>Résultat</w:t>
            </w:r>
          </w:p>
        </w:tc>
      </w:tr>
      <w:tr w:rsidR="003E4B5A" w:rsidTr="003E4B5A">
        <w:tc>
          <w:tcPr>
            <w:tcW w:w="54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121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Pr="000C296F" w:rsidRDefault="000C296F" w:rsidP="00DA03CB">
            <w:pPr>
              <w:rPr>
                <w:color w:val="FF0000"/>
              </w:rPr>
            </w:pPr>
            <w:r>
              <w:rPr>
                <w:color w:val="FF0000"/>
              </w:rPr>
              <w:t xml:space="preserve">Extension acceptée : </w:t>
            </w:r>
            <w:r w:rsidR="003E4B5A" w:rsidRPr="000C296F">
              <w:rPr>
                <w:color w:val="FF0000"/>
              </w:rPr>
              <w:t>.</w:t>
            </w:r>
            <w:proofErr w:type="spellStart"/>
            <w:r w:rsidR="003E4B5A" w:rsidRPr="000C296F">
              <w:rPr>
                <w:color w:val="FF0000"/>
              </w:rPr>
              <w:t>pdf</w:t>
            </w:r>
            <w:proofErr w:type="spellEnd"/>
          </w:p>
        </w:tc>
        <w:tc>
          <w:tcPr>
            <w:tcW w:w="17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0C296F" w:rsidP="000C296F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format accepté, message :</w:t>
            </w:r>
          </w:p>
          <w:p w:rsidR="000C296F" w:rsidRPr="000C296F" w:rsidRDefault="000C296F" w:rsidP="000C296F">
            <w:pPr>
              <w:rPr>
                <w:i/>
              </w:rPr>
            </w:pPr>
            <w:r>
              <w:rPr>
                <w:i/>
                <w:color w:val="FF0000"/>
              </w:rPr>
              <w:t xml:space="preserve">« Le fichier a été </w:t>
            </w:r>
            <w:proofErr w:type="spellStart"/>
            <w:r>
              <w:rPr>
                <w:i/>
                <w:color w:val="FF0000"/>
              </w:rPr>
              <w:t>téléchagé</w:t>
            </w:r>
            <w:proofErr w:type="spellEnd"/>
            <w:r>
              <w:rPr>
                <w:i/>
                <w:color w:val="FF0000"/>
              </w:rPr>
              <w:t>. »</w:t>
            </w:r>
          </w:p>
        </w:tc>
        <w:tc>
          <w:tcPr>
            <w:tcW w:w="148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/>
        </w:tc>
      </w:tr>
      <w:tr w:rsidR="003E4B5A" w:rsidTr="003E4B5A">
        <w:tc>
          <w:tcPr>
            <w:tcW w:w="54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121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Pr="000C296F" w:rsidRDefault="000C296F" w:rsidP="00DA03CB">
            <w:pPr>
              <w:rPr>
                <w:color w:val="FF0000"/>
              </w:rPr>
            </w:pPr>
            <w:r>
              <w:rPr>
                <w:color w:val="FF0000"/>
              </w:rPr>
              <w:t xml:space="preserve">Extension acceptée : </w:t>
            </w:r>
            <w:r w:rsidR="003E4B5A" w:rsidRPr="000C296F">
              <w:rPr>
                <w:color w:val="FF0000"/>
              </w:rPr>
              <w:t>.doc</w:t>
            </w:r>
          </w:p>
        </w:tc>
        <w:tc>
          <w:tcPr>
            <w:tcW w:w="17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6F" w:rsidRDefault="000C296F" w:rsidP="000C296F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format accepté, message :</w:t>
            </w:r>
          </w:p>
          <w:p w:rsidR="003E4B5A" w:rsidRDefault="000C296F" w:rsidP="000C296F">
            <w:r>
              <w:rPr>
                <w:i/>
                <w:color w:val="FF0000"/>
              </w:rPr>
              <w:t xml:space="preserve">« Le fichier a été </w:t>
            </w:r>
            <w:proofErr w:type="spellStart"/>
            <w:r>
              <w:rPr>
                <w:i/>
                <w:color w:val="FF0000"/>
              </w:rPr>
              <w:t>téléchagé</w:t>
            </w:r>
            <w:proofErr w:type="spellEnd"/>
            <w:r>
              <w:rPr>
                <w:i/>
                <w:color w:val="FF0000"/>
              </w:rPr>
              <w:t>. »</w:t>
            </w:r>
          </w:p>
        </w:tc>
        <w:tc>
          <w:tcPr>
            <w:tcW w:w="148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/>
        </w:tc>
      </w:tr>
      <w:tr w:rsidR="003E4B5A" w:rsidTr="003E4B5A">
        <w:tc>
          <w:tcPr>
            <w:tcW w:w="54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Pr="000C296F" w:rsidRDefault="000C296F" w:rsidP="000C296F">
            <w:pPr>
              <w:rPr>
                <w:color w:val="FF0000"/>
              </w:rPr>
            </w:pPr>
            <w:r>
              <w:rPr>
                <w:color w:val="FF0000"/>
              </w:rPr>
              <w:t xml:space="preserve">Extension refusée : </w:t>
            </w:r>
            <w:r w:rsidR="003E4B5A" w:rsidRPr="000C296F">
              <w:rPr>
                <w:color w:val="FF0000"/>
              </w:rPr>
              <w:t>.jpeg</w:t>
            </w:r>
          </w:p>
        </w:tc>
        <w:tc>
          <w:tcPr>
            <w:tcW w:w="175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96F" w:rsidRDefault="000C296F" w:rsidP="000C296F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format accepté, message :</w:t>
            </w:r>
          </w:p>
          <w:p w:rsidR="003E4B5A" w:rsidRDefault="000C296F" w:rsidP="000C296F">
            <w:r>
              <w:rPr>
                <w:i/>
                <w:color w:val="FF0000"/>
              </w:rPr>
              <w:t xml:space="preserve">« Le format du fichier choisi n’est pas accepté. </w:t>
            </w:r>
            <w:proofErr w:type="spellStart"/>
            <w:r>
              <w:rPr>
                <w:i/>
                <w:color w:val="FF0000"/>
              </w:rPr>
              <w:t>Veuillez vous</w:t>
            </w:r>
            <w:proofErr w:type="spellEnd"/>
            <w:r>
              <w:rPr>
                <w:i/>
                <w:color w:val="FF0000"/>
              </w:rPr>
              <w:t xml:space="preserve"> assurer que le fichier est dans un des </w:t>
            </w:r>
            <w:r>
              <w:rPr>
                <w:i/>
                <w:color w:val="FF0000"/>
              </w:rPr>
              <w:lastRenderedPageBreak/>
              <w:t>formats suivants : .</w:t>
            </w:r>
            <w:proofErr w:type="spellStart"/>
            <w:r>
              <w:rPr>
                <w:i/>
                <w:color w:val="FF0000"/>
              </w:rPr>
              <w:t>pdf</w:t>
            </w:r>
            <w:proofErr w:type="spellEnd"/>
            <w:r>
              <w:rPr>
                <w:i/>
                <w:color w:val="FF0000"/>
              </w:rPr>
              <w:t xml:space="preserve"> ou .doc»</w:t>
            </w:r>
          </w:p>
        </w:tc>
        <w:tc>
          <w:tcPr>
            <w:tcW w:w="148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/>
        </w:tc>
      </w:tr>
    </w:tbl>
    <w:p w:rsidR="005466BA" w:rsidRDefault="005466BA">
      <w:pPr>
        <w:widowControl w:val="0"/>
      </w:pP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3E4B5A" w:rsidTr="00DA03CB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obtenu</w:t>
            </w:r>
          </w:p>
        </w:tc>
      </w:tr>
      <w:tr w:rsidR="003E4B5A" w:rsidTr="00DA03CB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3E4B5A">
            <w:pPr>
              <w:widowControl w:val="0"/>
              <w:jc w:val="center"/>
            </w:pPr>
            <w:r>
              <w:rPr>
                <w:b/>
                <w:sz w:val="20"/>
              </w:rPr>
              <w:t>04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</w:p>
        </w:tc>
      </w:tr>
      <w:tr w:rsidR="003E4B5A" w:rsidTr="00DA03CB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3E4B5A">
            <w:pPr>
              <w:widowControl w:val="0"/>
              <w:jc w:val="center"/>
            </w:pPr>
            <w:r>
              <w:rPr>
                <w:b/>
                <w:sz w:val="20"/>
              </w:rPr>
              <w:t>05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B5A" w:rsidRDefault="003E4B5A" w:rsidP="00DA03CB">
            <w:pPr>
              <w:widowControl w:val="0"/>
            </w:pPr>
          </w:p>
        </w:tc>
      </w:tr>
    </w:tbl>
    <w:p w:rsidR="003E4B5A" w:rsidRDefault="003E4B5A">
      <w:pPr>
        <w:widowControl w:val="0"/>
      </w:pPr>
    </w:p>
    <w:p w:rsidR="003E4B5A" w:rsidRDefault="003E4B5A">
      <w:pPr>
        <w:widowControl w:val="0"/>
      </w:pPr>
    </w:p>
    <w:p w:rsidR="003E4B5A" w:rsidRDefault="003E4B5A">
      <w:pPr>
        <w:widowControl w:val="0"/>
      </w:pPr>
    </w:p>
    <w:p w:rsidR="005466BA" w:rsidRDefault="000C296F">
      <w:pPr>
        <w:widowControl w:val="0"/>
      </w:pPr>
      <w:r>
        <w:rPr>
          <w:b/>
          <w:sz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</w:tbl>
    <w:p w:rsidR="005466BA" w:rsidRDefault="000C296F">
      <w:pPr>
        <w:widowControl w:val="0"/>
      </w:pPr>
      <w:r>
        <w:t xml:space="preserve"> 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Équipe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Auteur 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création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Révisé par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révision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Version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1.0</w:t>
      </w:r>
    </w:p>
    <w:p w:rsidR="005466BA" w:rsidRDefault="000C296F">
      <w:pPr>
        <w:pStyle w:val="Titre2"/>
        <w:widowControl w:val="0"/>
        <w:spacing w:before="360" w:after="80"/>
        <w:contextualSpacing w:val="0"/>
      </w:pPr>
      <w:bookmarkStart w:id="4" w:name="h.g4r1507lhfjq" w:colFirst="0" w:colLast="0"/>
      <w:bookmarkEnd w:id="4"/>
      <w:r>
        <w:rPr>
          <w:rFonts w:ascii="Arial" w:eastAsia="Arial" w:hAnsi="Arial" w:cs="Arial"/>
          <w:sz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8"/>
              </w:rPr>
              <w:t xml:space="preserve">03 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>En tant que détenteur de compte, je veux retirer du liquide à un distributeur afin d’obtenir de l'argent quand la banque est fermée.</w:t>
            </w:r>
          </w:p>
          <w:p w:rsidR="005466BA" w:rsidRDefault="000C296F">
            <w:pPr>
              <w:widowControl w:val="0"/>
            </w:pPr>
            <w:r>
              <w:rPr>
                <w:rFonts w:ascii="Courier New" w:eastAsia="Courier New" w:hAnsi="Courier New" w:cs="Courier New"/>
                <w:b/>
                <w:sz w:val="18"/>
                <w:highlight w:val="yellow"/>
              </w:rPr>
              <w:t>Conditions de satisfaction: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Le montant correct est remis au détenteur si son solde et le montant disponible dans le distributeur le permettent et seulement si la carte est valide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Le solde du détenteur est correctement calculé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Un message de confirmation/infirmation est affiché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La carte est gardée si un mauvais mot de passe est saisi 3 fois.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01 Le solde du compte ne contient pas suffisamment d’argent pour le montant demandé.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scripts_delete_insert_DonneesDeTest.sql</w:t>
            </w:r>
            <w:proofErr w:type="spellEnd"/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color w:val="FF0000"/>
                <w:sz w:val="20"/>
              </w:rPr>
              <w:t xml:space="preserve">SI </w:t>
            </w:r>
            <w:r>
              <w:rPr>
                <w:sz w:val="20"/>
              </w:rPr>
              <w:t xml:space="preserve">Le solde du détenteur est de 20$ </w:t>
            </w:r>
          </w:p>
          <w:p w:rsidR="005466BA" w:rsidRDefault="000C296F">
            <w:pPr>
              <w:widowControl w:val="0"/>
            </w:pPr>
            <w:r>
              <w:rPr>
                <w:color w:val="FF0000"/>
                <w:sz w:val="20"/>
              </w:rPr>
              <w:t xml:space="preserve">ET </w:t>
            </w:r>
            <w:r>
              <w:rPr>
                <w:sz w:val="20"/>
              </w:rPr>
              <w:t>Le  détenteur s’est authentifié avec son mot de passe.</w:t>
            </w:r>
          </w:p>
          <w:p w:rsidR="005466BA" w:rsidRDefault="000C296F">
            <w:pPr>
              <w:widowControl w:val="0"/>
            </w:pPr>
            <w:r>
              <w:rPr>
                <w:color w:val="FF0000"/>
                <w:sz w:val="20"/>
              </w:rPr>
              <w:t xml:space="preserve">ET </w:t>
            </w:r>
            <w:r>
              <w:rPr>
                <w:sz w:val="20"/>
              </w:rPr>
              <w:t>Le distributeur contient assez d’argent</w:t>
            </w:r>
          </w:p>
        </w:tc>
      </w:tr>
    </w:tbl>
    <w:p w:rsidR="005466BA" w:rsidRDefault="000C296F">
      <w:pPr>
        <w:pStyle w:val="Titre2"/>
        <w:widowControl w:val="0"/>
        <w:spacing w:before="360" w:after="80"/>
        <w:contextualSpacing w:val="0"/>
      </w:pPr>
      <w:bookmarkStart w:id="5" w:name="h.s0gw7g8utc4z" w:colFirst="0" w:colLast="0"/>
      <w:bookmarkEnd w:id="5"/>
      <w:r>
        <w:rPr>
          <w:rFonts w:ascii="Arial" w:eastAsia="Arial" w:hAnsi="Arial" w:cs="Arial"/>
          <w:sz w:val="28"/>
        </w:rPr>
        <w:lastRenderedPageBreak/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5466BA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obtenu</w:t>
            </w: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sz w:val="20"/>
              </w:rPr>
              <w:t xml:space="preserve"> 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Le détenteur demande un retrait de 20$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Le</w:t>
            </w:r>
            <w:proofErr w:type="gramEnd"/>
            <w:r>
              <w:rPr>
                <w:sz w:val="20"/>
              </w:rPr>
              <w:t xml:space="preserve"> affiche le message “Le solde au compte est insuffisant”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sz w:val="20"/>
              </w:rPr>
              <w:t xml:space="preserve"> 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Le guichet imprime le solde du détenteur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>Le solde actuel est de 20$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sz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>Le détenteur prend l’argent et le reçu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>Le guichet éjecte la carte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</w:tbl>
    <w:p w:rsidR="005466BA" w:rsidRDefault="000C296F">
      <w:pPr>
        <w:widowControl w:val="0"/>
      </w:pPr>
      <w:r>
        <w:t xml:space="preserve"> </w:t>
      </w:r>
    </w:p>
    <w:p w:rsidR="005466BA" w:rsidRDefault="000C296F">
      <w:pPr>
        <w:widowControl w:val="0"/>
      </w:pPr>
      <w:r>
        <w:rPr>
          <w:b/>
          <w:sz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</w:tbl>
    <w:p w:rsidR="005466BA" w:rsidRDefault="000C296F">
      <w:pPr>
        <w:widowControl w:val="0"/>
      </w:pPr>
      <w:r>
        <w:t xml:space="preserve"> </w:t>
      </w:r>
    </w:p>
    <w:p w:rsidR="005466BA" w:rsidRDefault="005466BA">
      <w:pPr>
        <w:widowControl w:val="0"/>
      </w:pPr>
    </w:p>
    <w:p w:rsidR="005466BA" w:rsidRDefault="000C296F">
      <w:r>
        <w:br w:type="page"/>
      </w:r>
    </w:p>
    <w:p w:rsidR="005466BA" w:rsidRDefault="005466BA">
      <w:pPr>
        <w:widowControl w:val="0"/>
      </w:pP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Équipe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Auteur 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création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Révisé par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révision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Version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1.0</w:t>
      </w:r>
    </w:p>
    <w:p w:rsidR="005466BA" w:rsidRDefault="000C296F">
      <w:pPr>
        <w:pStyle w:val="Titre2"/>
        <w:widowControl w:val="0"/>
        <w:spacing w:before="360" w:after="80"/>
        <w:contextualSpacing w:val="0"/>
      </w:pPr>
      <w:bookmarkStart w:id="6" w:name="h.550hksm31zx4" w:colFirst="0" w:colLast="0"/>
      <w:bookmarkEnd w:id="6"/>
      <w:r>
        <w:rPr>
          <w:rFonts w:ascii="Arial" w:eastAsia="Arial" w:hAnsi="Arial" w:cs="Arial"/>
          <w:sz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8"/>
              </w:rPr>
              <w:t xml:space="preserve">03 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>En tant que détenteur de compte, je veux retirer du liquide à un distributeur afin d’obtenir de l'argent quand la banque est fermée.</w:t>
            </w:r>
          </w:p>
          <w:p w:rsidR="005466BA" w:rsidRDefault="000C296F">
            <w:pPr>
              <w:widowControl w:val="0"/>
            </w:pPr>
            <w:r>
              <w:rPr>
                <w:rFonts w:ascii="Courier New" w:eastAsia="Courier New" w:hAnsi="Courier New" w:cs="Courier New"/>
                <w:b/>
                <w:sz w:val="18"/>
                <w:highlight w:val="yellow"/>
              </w:rPr>
              <w:t>Conditions de satisfaction: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Le montant correct est remis au détenteur si son solde et le montant disponible dans le distributeur le permettent et seulement si la carte est valide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Le solde du détenteur est correctement calculé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Un message de confirmation/infirmation est affiché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La carte est gardée si un mauvais mot de passe est saisi 3 fois.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01 Le détenteur saisit incorrectement 3 fois le mot de passe.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scripts_delete_insert_DonneesDeTest.sql</w:t>
            </w:r>
            <w:proofErr w:type="spellEnd"/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color w:val="FF0000"/>
                <w:sz w:val="20"/>
              </w:rPr>
              <w:t xml:space="preserve">SI </w:t>
            </w:r>
            <w:r>
              <w:rPr>
                <w:sz w:val="20"/>
              </w:rPr>
              <w:t xml:space="preserve">Le solde du détenteur est de 100$ </w:t>
            </w:r>
          </w:p>
          <w:p w:rsidR="005466BA" w:rsidRDefault="000C296F">
            <w:pPr>
              <w:widowControl w:val="0"/>
            </w:pPr>
            <w:r>
              <w:rPr>
                <w:color w:val="FF0000"/>
                <w:sz w:val="20"/>
              </w:rPr>
              <w:t xml:space="preserve">ET </w:t>
            </w:r>
            <w:r>
              <w:rPr>
                <w:sz w:val="20"/>
              </w:rPr>
              <w:t>Le distributeur contient assez d’argent</w:t>
            </w:r>
          </w:p>
        </w:tc>
      </w:tr>
    </w:tbl>
    <w:p w:rsidR="005466BA" w:rsidRDefault="000C296F">
      <w:pPr>
        <w:pStyle w:val="Titre2"/>
        <w:widowControl w:val="0"/>
        <w:spacing w:before="360" w:after="80"/>
        <w:contextualSpacing w:val="0"/>
      </w:pPr>
      <w:bookmarkStart w:id="7" w:name="h.llvpgya6h24y" w:colFirst="0" w:colLast="0"/>
      <w:bookmarkEnd w:id="7"/>
      <w:r>
        <w:rPr>
          <w:rFonts w:ascii="Arial" w:eastAsia="Arial" w:hAnsi="Arial" w:cs="Arial"/>
          <w:sz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5466BA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obtenu</w:t>
            </w: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sz w:val="20"/>
              </w:rPr>
              <w:t xml:space="preserve"> 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Le détenteur saisit 3 fois un mauvais mot de passe.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 Le message affiché est “Communiquer avec votre succursale, la carte est conservée car vous avez entré 3 fois un mauvais mot de passe.”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>Le guichet garde la carte.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</w:tbl>
    <w:p w:rsidR="005466BA" w:rsidRDefault="000C296F">
      <w:pPr>
        <w:widowControl w:val="0"/>
      </w:pPr>
      <w:r>
        <w:t xml:space="preserve"> </w:t>
      </w:r>
    </w:p>
    <w:p w:rsidR="005466BA" w:rsidRDefault="000C296F">
      <w:pPr>
        <w:widowControl w:val="0"/>
      </w:pPr>
      <w:r>
        <w:rPr>
          <w:b/>
          <w:sz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</w:tbl>
    <w:p w:rsidR="005466BA" w:rsidRDefault="000C296F">
      <w:pPr>
        <w:widowControl w:val="0"/>
      </w:pPr>
      <w:r>
        <w:lastRenderedPageBreak/>
        <w:t xml:space="preserve"> </w:t>
      </w:r>
    </w:p>
    <w:p w:rsidR="005466BA" w:rsidRDefault="000C296F">
      <w:r>
        <w:br w:type="page"/>
      </w:r>
    </w:p>
    <w:p w:rsidR="005466BA" w:rsidRDefault="005466BA">
      <w:pPr>
        <w:widowControl w:val="0"/>
      </w:pP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Équipe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Auteur 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création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Révisé par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révision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Version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1.0</w:t>
      </w:r>
    </w:p>
    <w:p w:rsidR="005466BA" w:rsidRDefault="000C296F">
      <w:pPr>
        <w:pStyle w:val="Titre2"/>
        <w:widowControl w:val="0"/>
        <w:spacing w:before="360" w:after="80"/>
        <w:contextualSpacing w:val="0"/>
      </w:pPr>
      <w:bookmarkStart w:id="8" w:name="h.clat69a7otwr" w:colFirst="0" w:colLast="0"/>
      <w:bookmarkEnd w:id="8"/>
      <w:r>
        <w:rPr>
          <w:rFonts w:ascii="Arial" w:eastAsia="Arial" w:hAnsi="Arial" w:cs="Arial"/>
          <w:sz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8"/>
              </w:rPr>
              <w:t xml:space="preserve">03 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>En tant que détenteur de compte, je veux retirer du liquide à un distributeur afin d’obtenir de l'argent quand la banque est fermée.</w:t>
            </w:r>
          </w:p>
          <w:p w:rsidR="005466BA" w:rsidRDefault="000C296F">
            <w:pPr>
              <w:widowControl w:val="0"/>
            </w:pPr>
            <w:r>
              <w:rPr>
                <w:rFonts w:ascii="Courier New" w:eastAsia="Courier New" w:hAnsi="Courier New" w:cs="Courier New"/>
                <w:b/>
                <w:sz w:val="18"/>
                <w:highlight w:val="yellow"/>
              </w:rPr>
              <w:t>Conditions de satisfaction: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Le montant correct est remis au détenteur si son solde et le montant disponible dans le distributeur le permettent et seulement si la carte est valide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Le solde du détenteur est correctement calculé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Un message de confirmation/infirmation est affiché</w:t>
            </w:r>
          </w:p>
          <w:p w:rsidR="005466BA" w:rsidRDefault="000C296F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highlight w:val="yellow"/>
              </w:rPr>
            </w:pPr>
            <w:r>
              <w:rPr>
                <w:rFonts w:ascii="Courier New" w:eastAsia="Courier New" w:hAnsi="Courier New" w:cs="Courier New"/>
                <w:sz w:val="18"/>
                <w:highlight w:val="yellow"/>
              </w:rPr>
              <w:t>La carte est gardée si est n’est pas valide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01 Le compte est suffisamment crédité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scripts_delete_insert_DonneesDeTest.sql</w:t>
            </w:r>
            <w:proofErr w:type="spellEnd"/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color w:val="FF0000"/>
                <w:sz w:val="20"/>
              </w:rPr>
              <w:t xml:space="preserve">SI </w:t>
            </w:r>
            <w:r>
              <w:rPr>
                <w:sz w:val="20"/>
              </w:rPr>
              <w:t xml:space="preserve">Le solde du détenteur est de 100$ </w:t>
            </w:r>
          </w:p>
          <w:p w:rsidR="005466BA" w:rsidRDefault="000C296F">
            <w:pPr>
              <w:widowControl w:val="0"/>
            </w:pPr>
            <w:r>
              <w:rPr>
                <w:color w:val="FF0000"/>
                <w:sz w:val="20"/>
              </w:rPr>
              <w:t xml:space="preserve">ET  </w:t>
            </w:r>
            <w:r>
              <w:rPr>
                <w:sz w:val="20"/>
              </w:rPr>
              <w:t>La carte du détenteur est valide (le détenteur est authentifié)</w:t>
            </w:r>
          </w:p>
          <w:p w:rsidR="005466BA" w:rsidRDefault="000C296F">
            <w:pPr>
              <w:widowControl w:val="0"/>
            </w:pPr>
            <w:r>
              <w:rPr>
                <w:color w:val="FF0000"/>
                <w:sz w:val="20"/>
              </w:rPr>
              <w:t xml:space="preserve">ET </w:t>
            </w:r>
            <w:r>
              <w:rPr>
                <w:sz w:val="20"/>
              </w:rPr>
              <w:t>Le distributeur ne contient pas assez d’argent</w:t>
            </w:r>
          </w:p>
        </w:tc>
      </w:tr>
    </w:tbl>
    <w:p w:rsidR="005466BA" w:rsidRDefault="000C296F">
      <w:pPr>
        <w:pStyle w:val="Titre2"/>
        <w:widowControl w:val="0"/>
        <w:spacing w:before="360" w:after="80"/>
        <w:contextualSpacing w:val="0"/>
      </w:pPr>
      <w:bookmarkStart w:id="9" w:name="h.gq0j16osmikj" w:colFirst="0" w:colLast="0"/>
      <w:bookmarkEnd w:id="9"/>
      <w:r>
        <w:rPr>
          <w:rFonts w:ascii="Arial" w:eastAsia="Arial" w:hAnsi="Arial" w:cs="Arial"/>
          <w:sz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5466BA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obtenu</w:t>
            </w: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sz w:val="20"/>
              </w:rPr>
              <w:t xml:space="preserve"> 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Le détenteur demande un retrait de 20$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 Le affiche le message “Le guichet ne contient pas les fonds suffisants pour effectuer cette transaction”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>Le guichet éjecte la carte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</w:tbl>
    <w:p w:rsidR="005466BA" w:rsidRDefault="000C296F">
      <w:pPr>
        <w:widowControl w:val="0"/>
      </w:pPr>
      <w:r>
        <w:t xml:space="preserve"> </w:t>
      </w:r>
    </w:p>
    <w:p w:rsidR="005466BA" w:rsidRDefault="000C296F">
      <w:pPr>
        <w:widowControl w:val="0"/>
      </w:pPr>
      <w:r>
        <w:rPr>
          <w:b/>
          <w:sz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</w:tbl>
    <w:p w:rsidR="005466BA" w:rsidRDefault="000C296F">
      <w:pPr>
        <w:widowControl w:val="0"/>
      </w:pPr>
      <w:r>
        <w:t xml:space="preserve"> </w:t>
      </w:r>
    </w:p>
    <w:p w:rsidR="005466BA" w:rsidRDefault="000C296F">
      <w:r>
        <w:lastRenderedPageBreak/>
        <w:br w:type="page"/>
      </w:r>
    </w:p>
    <w:p w:rsidR="005466BA" w:rsidRDefault="005466BA">
      <w:pPr>
        <w:widowControl w:val="0"/>
      </w:pPr>
    </w:p>
    <w:sectPr w:rsidR="005466BA">
      <w:headerReference w:type="default" r:id="rId7"/>
      <w:footerReference w:type="default" r:id="rId8"/>
      <w:pgSz w:w="12240" w:h="15840"/>
      <w:pgMar w:top="873" w:right="873" w:bottom="873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FF4" w:rsidRDefault="000C296F">
      <w:pPr>
        <w:spacing w:line="240" w:lineRule="auto"/>
      </w:pPr>
      <w:r>
        <w:separator/>
      </w:r>
    </w:p>
  </w:endnote>
  <w:endnote w:type="continuationSeparator" w:id="0">
    <w:p w:rsidR="00954FF4" w:rsidRDefault="000C2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A" w:rsidRDefault="000C296F">
    <w:pPr>
      <w:tabs>
        <w:tab w:val="right" w:pos="9330"/>
      </w:tabs>
      <w:ind w:left="-29"/>
    </w:pPr>
    <w:r>
      <w:rPr>
        <w:sz w:val="20"/>
      </w:rPr>
      <w:t>______________________________________________________________________________________</w:t>
    </w:r>
  </w:p>
  <w:p w:rsidR="005466BA" w:rsidRDefault="000C296F">
    <w:pPr>
      <w:tabs>
        <w:tab w:val="right" w:pos="9330"/>
        <w:tab w:val="right" w:pos="9195"/>
      </w:tabs>
      <w:ind w:left="8640"/>
    </w:pPr>
    <w:r>
      <w:rPr>
        <w:sz w:val="20"/>
      </w:rPr>
      <w:t xml:space="preserve">1 / 1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FF4" w:rsidRDefault="000C296F">
      <w:pPr>
        <w:spacing w:line="240" w:lineRule="auto"/>
      </w:pPr>
      <w:r>
        <w:separator/>
      </w:r>
    </w:p>
  </w:footnote>
  <w:footnote w:type="continuationSeparator" w:id="0">
    <w:p w:rsidR="00954FF4" w:rsidRDefault="000C29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A" w:rsidRDefault="005466BA"/>
  <w:p w:rsidR="005466BA" w:rsidRDefault="000C296F">
    <w:pPr>
      <w:tabs>
        <w:tab w:val="right" w:pos="10470"/>
      </w:tabs>
    </w:pPr>
    <w:r>
      <w:t xml:space="preserve">Projet : </w:t>
    </w:r>
    <w:r w:rsidR="0002478B">
      <w:t>Photos Duval</w:t>
    </w:r>
    <w:r>
      <w:tab/>
      <w:t>Tests fonctionnels</w:t>
    </w:r>
  </w:p>
  <w:p w:rsidR="005466BA" w:rsidRDefault="000C296F">
    <w:pPr>
      <w:tabs>
        <w:tab w:val="right" w:pos="9330"/>
      </w:tabs>
    </w:pPr>
    <w:r>
      <w:t>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F7FF8"/>
    <w:multiLevelType w:val="multilevel"/>
    <w:tmpl w:val="5F2A2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466BA"/>
    <w:rsid w:val="0002478B"/>
    <w:rsid w:val="000C296F"/>
    <w:rsid w:val="003E4B5A"/>
    <w:rsid w:val="005466BA"/>
    <w:rsid w:val="00954FF4"/>
    <w:rsid w:val="00A9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C80FB1-F45F-459F-BCBE-005028AA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-tte">
    <w:name w:val="header"/>
    <w:basedOn w:val="Normal"/>
    <w:link w:val="En-tteCar"/>
    <w:uiPriority w:val="99"/>
    <w:unhideWhenUsed/>
    <w:rsid w:val="0002478B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78B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02478B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78B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850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Jeux de Tests Fonctionnels - Exemple simple.docx</vt:lpstr>
    </vt:vector>
  </TitlesOfParts>
  <Company>Cégep Édouard-Montpetit</Company>
  <LinksUpToDate>false</LinksUpToDate>
  <CharactersWithSpaces>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Tests Fonctionnels - Exemple simple.docx</dc:title>
  <cp:lastModifiedBy>Charles Xavier</cp:lastModifiedBy>
  <cp:revision>3</cp:revision>
  <dcterms:created xsi:type="dcterms:W3CDTF">2016-02-17T15:53:00Z</dcterms:created>
  <dcterms:modified xsi:type="dcterms:W3CDTF">2018-04-25T15:24:00Z</dcterms:modified>
</cp:coreProperties>
</file>