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Sprint 1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Listing:</w:t>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move my character and have them look around so I can explore.</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player movement using keyboard keys. (1.5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player looking in 360 degrees using the mouse. (1.5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the player character’s sprite and animations. (50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1: 53 hours</w:t>
      </w:r>
    </w:p>
    <w:p w:rsidP="00000000" w:rsidRPr="00000000" w:rsidR="00000000" w:rsidDel="00000000" w:rsidRDefault="00000000">
      <w:pPr>
        <w:ind w:left="720" w:firstLine="0"/>
        <w:contextualSpacing w:val="0"/>
      </w:pPr>
      <w:r w:rsidRPr="00000000" w:rsidR="00000000" w:rsidDel="00000000">
        <w:rPr>
          <w:rtl w:val="0"/>
        </w:rPr>
        <w:t xml:space="preserve">This task time was grossly overestimated, but all tasks were completed.</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fire my weapon where I’m aiming so I can defend myself.</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the weapon abstract class. (1.5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the sin wave gun. (3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the reverse shotgun. (3 hours) </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the mortar. (2.5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2: 11 hours</w:t>
      </w:r>
    </w:p>
    <w:p w:rsidP="00000000" w:rsidRPr="00000000" w:rsidR="00000000" w:rsidDel="00000000" w:rsidRDefault="00000000">
      <w:pPr>
        <w:ind w:left="720" w:firstLine="0"/>
        <w:contextualSpacing w:val="0"/>
      </w:pPr>
      <w:r w:rsidRPr="00000000" w:rsidR="00000000" w:rsidDel="00000000">
        <w:rPr>
          <w:rtl w:val="0"/>
        </w:rPr>
        <w:t xml:space="preserve">The weapon abstract class was successfully implemented. The mortar weapon type was also successfully implemented. However, neither the reverse shotgun or mortar have reached the “In Progress” phase, and must be moved into the Sprint 2 plan.</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switch which weapons I am using and carrying.</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a vector of weapons for the player. (.5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weapon pickups. (1.5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a button press to switch the current active weapon. (1 hour)</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Implement a button press to allow the player to pick up a weapon off the ground. (1 hour)</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3: 4 hours</w:t>
      </w:r>
    </w:p>
    <w:p w:rsidP="00000000" w:rsidRPr="00000000" w:rsidR="00000000" w:rsidDel="00000000" w:rsidRDefault="00000000">
      <w:pPr>
        <w:ind w:left="720" w:firstLine="0"/>
        <w:contextualSpacing w:val="0"/>
      </w:pPr>
      <w:r w:rsidRPr="00000000" w:rsidR="00000000" w:rsidDel="00000000">
        <w:rPr>
          <w:rtl w:val="0"/>
        </w:rPr>
        <w:t xml:space="preserve">The weapon manager class (switching weapons) was partially implemented. The class itself was completed, as well as weapons being picked up, but weapon switches were not implemented. Weapon switches are to be moved to the Sprint 2 plan.</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easily see where I am looking and what my health level is.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the player’s health bar. (1.5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unique reticules for each gun so the player knows what they are using and where their shots will hit. (6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4: 7.5 hours</w:t>
      </w:r>
    </w:p>
    <w:p w:rsidP="00000000" w:rsidRPr="00000000" w:rsidR="00000000" w:rsidDel="00000000" w:rsidRDefault="00000000">
      <w:pPr>
        <w:ind w:left="720" w:firstLine="0"/>
        <w:contextualSpacing w:val="0"/>
      </w:pPr>
      <w:r w:rsidRPr="00000000" w:rsidR="00000000" w:rsidDel="00000000">
        <w:rPr>
          <w:rtl w:val="0"/>
        </w:rPr>
        <w:t xml:space="preserve">The player’s health bar was successfully implemented. The player is surrounded by a circle which represents the health which he has. The reticules class was successfully implemented. However, separate reticules for individual weapons have yet to be implemented because there has been only one weapon implemented, but this is a trivial task.</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designer, I want a basic enemy for the player to interact with so we can test collision detection, health, and damage systems.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an object that the player can touch and shoot. (1.5 hours)</w:t>
      </w:r>
    </w:p>
    <w:p w:rsidP="00000000" w:rsidRPr="00000000" w:rsidR="00000000" w:rsidDel="00000000" w:rsidRDefault="00000000">
      <w:pPr>
        <w:ind w:left="720" w:firstLine="0"/>
        <w:contextualSpacing w:val="0"/>
      </w:pPr>
      <w:r w:rsidRPr="00000000" w:rsidR="00000000" w:rsidDel="00000000">
        <w:rPr>
          <w:rtl w:val="0"/>
        </w:rPr>
        <w:t xml:space="preserve">An enemy class has successfully been implemented. The enemy can be touched, moved, and shot, by the player.</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Make the object move somewhat intelligently. (2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5: 3.5 hours</w:t>
      </w:r>
    </w:p>
    <w:p w:rsidP="00000000" w:rsidRPr="00000000" w:rsidR="00000000" w:rsidDel="00000000" w:rsidRDefault="00000000">
      <w:pPr>
        <w:ind w:firstLine="720"/>
        <w:contextualSpacing w:val="0"/>
      </w:pPr>
      <w:r w:rsidRPr="00000000" w:rsidR="00000000" w:rsidDel="00000000">
        <w:rPr>
          <w:rtl w:val="0"/>
        </w:rPr>
        <w:t xml:space="preserve">The enemy has been implemented such that the enemy constantly chases the player.</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