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C678C" w14:textId="00E2424F" w:rsidR="146834B5" w:rsidRDefault="146834B5" w:rsidP="7CBE4ED1">
      <w:pPr>
        <w:jc w:val="center"/>
        <w:rPr>
          <w:rFonts w:ascii="Aptos" w:eastAsia="Aptos" w:hAnsi="Aptos" w:cs="Aptos"/>
          <w:color w:val="000000" w:themeColor="text1"/>
          <w:sz w:val="52"/>
          <w:szCs w:val="52"/>
        </w:rPr>
      </w:pPr>
      <w:r w:rsidRPr="49EA4CD3">
        <w:rPr>
          <w:rFonts w:ascii="Aptos" w:eastAsia="Aptos" w:hAnsi="Aptos" w:cs="Aptos"/>
          <w:color w:val="000000" w:themeColor="text1"/>
          <w:sz w:val="52"/>
          <w:szCs w:val="52"/>
        </w:rPr>
        <w:t xml:space="preserve">PDCA – BOUCLE </w:t>
      </w:r>
      <w:r w:rsidR="63526D22" w:rsidRPr="49EA4CD3">
        <w:rPr>
          <w:rFonts w:ascii="Aptos" w:eastAsia="Aptos" w:hAnsi="Aptos" w:cs="Aptos"/>
          <w:color w:val="000000" w:themeColor="text1"/>
          <w:sz w:val="52"/>
          <w:szCs w:val="52"/>
        </w:rPr>
        <w:t>5</w:t>
      </w:r>
    </w:p>
    <w:p w14:paraId="73A8A17A" w14:textId="1A9DC78A" w:rsidR="146834B5" w:rsidRDefault="146834B5" w:rsidP="7CBE4ED1">
      <w:pPr>
        <w:rPr>
          <w:rFonts w:ascii="Aptos" w:eastAsia="Aptos" w:hAnsi="Aptos" w:cs="Aptos"/>
          <w:color w:val="000000" w:themeColor="text1"/>
        </w:rPr>
      </w:pPr>
      <w:r>
        <w:rPr>
          <w:noProof/>
        </w:rPr>
        <w:drawing>
          <wp:inline distT="0" distB="0" distL="0" distR="0" wp14:anchorId="257D5132" wp14:editId="0DD8B3C9">
            <wp:extent cx="5724524" cy="4267200"/>
            <wp:effectExtent l="0" t="0" r="0" b="0"/>
            <wp:docPr id="1488940202" name="Picture 1488940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940202"/>
                    <pic:cNvPicPr/>
                  </pic:nvPicPr>
                  <pic:blipFill>
                    <a:blip r:embed="rId9">
                      <a:extLst>
                        <a:ext uri="{28A0092B-C50C-407E-A947-70E740481C1C}">
                          <a14:useLocalDpi xmlns:a14="http://schemas.microsoft.com/office/drawing/2010/main" val="0"/>
                        </a:ext>
                      </a:extLst>
                    </a:blip>
                    <a:stretch>
                      <a:fillRect/>
                    </a:stretch>
                  </pic:blipFill>
                  <pic:spPr>
                    <a:xfrm>
                      <a:off x="0" y="0"/>
                      <a:ext cx="5724524" cy="4267200"/>
                    </a:xfrm>
                    <a:prstGeom prst="rect">
                      <a:avLst/>
                    </a:prstGeom>
                  </pic:spPr>
                </pic:pic>
              </a:graphicData>
            </a:graphic>
          </wp:inline>
        </w:drawing>
      </w:r>
    </w:p>
    <w:p w14:paraId="2C6C93C3" w14:textId="1C35FA86" w:rsidR="146834B5" w:rsidRDefault="146834B5" w:rsidP="7CBE4ED1">
      <w:pPr>
        <w:rPr>
          <w:rFonts w:ascii="Aptos" w:eastAsia="Aptos" w:hAnsi="Aptos" w:cs="Aptos"/>
          <w:color w:val="000000" w:themeColor="text1"/>
        </w:rPr>
      </w:pPr>
      <w:r>
        <w:rPr>
          <w:noProof/>
        </w:rPr>
        <w:drawing>
          <wp:inline distT="0" distB="0" distL="0" distR="0" wp14:anchorId="5C42107C" wp14:editId="184338EB">
            <wp:extent cx="5305426" cy="3457575"/>
            <wp:effectExtent l="0" t="0" r="0" b="0"/>
            <wp:docPr id="614514364" name="Picture 614514364"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05426" cy="3457575"/>
                    </a:xfrm>
                    <a:prstGeom prst="rect">
                      <a:avLst/>
                    </a:prstGeom>
                  </pic:spPr>
                </pic:pic>
              </a:graphicData>
            </a:graphic>
          </wp:inline>
        </w:drawing>
      </w:r>
    </w:p>
    <w:p w14:paraId="7ED7EFC3" w14:textId="2C53ED2C" w:rsidR="146834B5" w:rsidRDefault="146834B5" w:rsidP="7CBE4ED1">
      <w:pPr>
        <w:keepNext/>
        <w:keepLines/>
        <w:spacing w:before="240" w:after="0" w:line="259" w:lineRule="auto"/>
        <w:rPr>
          <w:rFonts w:ascii="Aptos Display" w:eastAsia="Aptos Display" w:hAnsi="Aptos Display" w:cs="Aptos Display"/>
          <w:color w:val="0F4761" w:themeColor="accent1" w:themeShade="BF"/>
          <w:sz w:val="32"/>
          <w:szCs w:val="32"/>
        </w:rPr>
      </w:pPr>
      <w:r w:rsidRPr="7CBE4ED1">
        <w:rPr>
          <w:rFonts w:ascii="Aptos" w:eastAsia="Aptos" w:hAnsi="Aptos" w:cs="Aptos"/>
          <w:color w:val="0F4761" w:themeColor="accent1" w:themeShade="BF"/>
        </w:rPr>
        <w:t xml:space="preserve">  </w:t>
      </w:r>
      <w:r w:rsidRPr="7CBE4ED1">
        <w:rPr>
          <w:rFonts w:ascii="Aptos Display" w:eastAsia="Aptos Display" w:hAnsi="Aptos Display" w:cs="Aptos Display"/>
          <w:color w:val="0F4761" w:themeColor="accent1" w:themeShade="BF"/>
          <w:sz w:val="32"/>
          <w:szCs w:val="32"/>
        </w:rPr>
        <w:t>Table des matières</w:t>
      </w:r>
    </w:p>
    <w:p w14:paraId="62A930BF" w14:textId="66C9A9D1" w:rsidR="146834B5" w:rsidRDefault="146834B5" w:rsidP="7CBE4ED1">
      <w:pPr>
        <w:rPr>
          <w:rFonts w:ascii="Aptos" w:eastAsia="Aptos" w:hAnsi="Aptos" w:cs="Aptos"/>
          <w:color w:val="000000" w:themeColor="text1"/>
        </w:rPr>
      </w:pPr>
      <w:r w:rsidRPr="7CBE4ED1">
        <w:rPr>
          <w:rFonts w:ascii="Aptos" w:eastAsia="Aptos" w:hAnsi="Aptos" w:cs="Aptos"/>
          <w:color w:val="000000" w:themeColor="text1"/>
        </w:rPr>
        <w:t xml:space="preserve"> </w:t>
      </w:r>
      <w:r w:rsidRPr="7CBE4ED1">
        <w:rPr>
          <w:rFonts w:ascii="Aptos" w:eastAsia="Aptos" w:hAnsi="Aptos" w:cs="Aptos"/>
          <w:b/>
          <w:bCs/>
          <w:color w:val="000000" w:themeColor="text1"/>
        </w:rPr>
        <w:t xml:space="preserve"> </w:t>
      </w:r>
    </w:p>
    <w:p w14:paraId="4ECC819C" w14:textId="2E53E711" w:rsidR="146834B5" w:rsidRDefault="146834B5" w:rsidP="7CBE4ED1">
      <w:pPr>
        <w:pStyle w:val="Heading1"/>
        <w:spacing w:before="160"/>
        <w:rPr>
          <w:rFonts w:ascii="Aptos Display" w:eastAsia="Aptos Display" w:hAnsi="Aptos Display" w:cs="Aptos Display"/>
          <w:sz w:val="32"/>
          <w:szCs w:val="32"/>
        </w:rPr>
      </w:pPr>
      <w:r w:rsidRPr="7CBE4ED1">
        <w:rPr>
          <w:rFonts w:ascii="Aptos Display" w:eastAsia="Aptos Display" w:hAnsi="Aptos Display" w:cs="Aptos Display"/>
          <w:sz w:val="32"/>
          <w:szCs w:val="32"/>
        </w:rPr>
        <w:t>PLAN</w:t>
      </w:r>
    </w:p>
    <w:p w14:paraId="02DB81E8" w14:textId="05C5BF69" w:rsidR="7CBE4ED1" w:rsidRDefault="7CBE4ED1" w:rsidP="7CBE4ED1">
      <w:pPr>
        <w:rPr>
          <w:rFonts w:ascii="Aptos" w:eastAsia="Aptos" w:hAnsi="Aptos" w:cs="Aptos"/>
          <w:color w:val="000000" w:themeColor="text1"/>
        </w:rPr>
      </w:pPr>
    </w:p>
    <w:p w14:paraId="042310AC" w14:textId="3FE36741" w:rsidR="146834B5" w:rsidRDefault="146834B5" w:rsidP="7CBE4ED1">
      <w:pPr>
        <w:pStyle w:val="Heading2"/>
        <w:rPr>
          <w:rFonts w:ascii="Aptos Display" w:eastAsia="Aptos Display" w:hAnsi="Aptos Display" w:cs="Aptos Display"/>
        </w:rPr>
      </w:pPr>
      <w:r w:rsidRPr="49EA4CD3">
        <w:rPr>
          <w:rFonts w:ascii="Aptos Display" w:eastAsia="Aptos Display" w:hAnsi="Aptos Display" w:cs="Aptos Display"/>
        </w:rPr>
        <w:t>Contexte</w:t>
      </w:r>
    </w:p>
    <w:p w14:paraId="6977CA1E" w14:textId="08884502" w:rsidR="00EA7108" w:rsidRPr="00EA7108" w:rsidRDefault="006C488D" w:rsidP="00EA7108">
      <w:r>
        <w:t>Nous devons</w:t>
      </w:r>
      <w:r w:rsidR="00EA7108" w:rsidRPr="00EA7108">
        <w:t xml:space="preserve"> automatiser le processus d'encollage des capots tout en assurant une traçabilité efficace grâce à des puces RFID. Le projet implique l'utilisation d'un bras </w:t>
      </w:r>
      <w:r w:rsidR="00860C5F">
        <w:t>robotique</w:t>
      </w:r>
      <w:r w:rsidR="00EA7108" w:rsidRPr="00EA7108">
        <w:t xml:space="preserve"> pour optimiser l'alimentation en capots et améliorer l'ergonomie du poste de travail.</w:t>
      </w:r>
    </w:p>
    <w:p w14:paraId="413D0D80" w14:textId="77777777" w:rsidR="000B4BEC" w:rsidRDefault="00EA7108" w:rsidP="00EA7108">
      <w:r w:rsidRPr="00EA7108">
        <w:t xml:space="preserve">Les objectifs incluent la personnalisation des téléphones, la gestion des opérations de production en temps réel et la réduction des tâches répétitives pour les opérateurs. </w:t>
      </w:r>
    </w:p>
    <w:p w14:paraId="3391C47B" w14:textId="6FB81815" w:rsidR="00EA7108" w:rsidRPr="00EA7108" w:rsidRDefault="00EA7108" w:rsidP="00EA7108">
      <w:r w:rsidRPr="00EA7108">
        <w:t>Une analyse approfondie des conditions de travail, ainsi qu'une étude sur l'efficacité du cycle de l'encolleuse à l’aide de simulations numériques.</w:t>
      </w:r>
    </w:p>
    <w:p w14:paraId="02491C13" w14:textId="48B5CA59" w:rsidR="00EA7108" w:rsidRPr="00EA7108" w:rsidRDefault="003726C8" w:rsidP="00EA7108">
      <w:r>
        <w:t>Il faudra</w:t>
      </w:r>
      <w:r w:rsidR="00EA7108" w:rsidRPr="00EA7108">
        <w:t xml:space="preserve"> présenter </w:t>
      </w:r>
      <w:r w:rsidR="00A9313B">
        <w:t>l</w:t>
      </w:r>
      <w:r w:rsidR="00EA7108" w:rsidRPr="00EA7108">
        <w:t>es solutions devant le client, en s’appuyant sur des schémas et un rapport détaillé, en intégrant la technologie RFID au processus de fabrication.</w:t>
      </w:r>
    </w:p>
    <w:p w14:paraId="7255D527" w14:textId="5E89EC08" w:rsidR="146834B5" w:rsidRDefault="146834B5" w:rsidP="7CBE4ED1">
      <w:pPr>
        <w:pStyle w:val="Heading2"/>
        <w:rPr>
          <w:rFonts w:ascii="Aptos Display" w:eastAsia="Aptos Display" w:hAnsi="Aptos Display" w:cs="Aptos Display"/>
        </w:rPr>
      </w:pPr>
      <w:r w:rsidRPr="7CBE4ED1">
        <w:rPr>
          <w:rFonts w:ascii="Aptos Display" w:eastAsia="Aptos Display" w:hAnsi="Aptos Display" w:cs="Aptos Display"/>
        </w:rPr>
        <w:t>Livrables attendus</w:t>
      </w:r>
    </w:p>
    <w:p w14:paraId="17634301" w14:textId="0A4C191F" w:rsidR="146834B5" w:rsidRDefault="5C11AED6" w:rsidP="7CBE4ED1">
      <w:pPr>
        <w:keepNext/>
        <w:keepLines/>
        <w:spacing w:before="40" w:after="0"/>
        <w:rPr>
          <w:rFonts w:ascii="Aptos Display" w:eastAsia="Aptos Display" w:hAnsi="Aptos Display" w:cs="Aptos Display"/>
          <w:color w:val="0F4761" w:themeColor="accent1" w:themeShade="BF"/>
          <w:sz w:val="26"/>
          <w:szCs w:val="26"/>
        </w:rPr>
      </w:pPr>
      <w:r>
        <w:rPr>
          <w:noProof/>
        </w:rPr>
        <w:drawing>
          <wp:inline distT="0" distB="0" distL="0" distR="0" wp14:anchorId="7B95E7CA" wp14:editId="14B2ABE1">
            <wp:extent cx="3733800" cy="247650"/>
            <wp:effectExtent l="0" t="0" r="0" b="0"/>
            <wp:docPr id="1521886108" name="Picture 1521886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886108"/>
                    <pic:cNvPicPr/>
                  </pic:nvPicPr>
                  <pic:blipFill>
                    <a:blip r:embed="rId11">
                      <a:extLst>
                        <a:ext uri="{28A0092B-C50C-407E-A947-70E740481C1C}">
                          <a14:useLocalDpi xmlns:a14="http://schemas.microsoft.com/office/drawing/2010/main" val="0"/>
                        </a:ext>
                      </a:extLst>
                    </a:blip>
                    <a:stretch>
                      <a:fillRect/>
                    </a:stretch>
                  </pic:blipFill>
                  <pic:spPr>
                    <a:xfrm>
                      <a:off x="0" y="0"/>
                      <a:ext cx="3733800" cy="247650"/>
                    </a:xfrm>
                    <a:prstGeom prst="rect">
                      <a:avLst/>
                    </a:prstGeom>
                  </pic:spPr>
                </pic:pic>
              </a:graphicData>
            </a:graphic>
          </wp:inline>
        </w:drawing>
      </w:r>
    </w:p>
    <w:p w14:paraId="11C0BB90" w14:textId="3C6603D2" w:rsidR="7CBE4ED1" w:rsidRDefault="6CD587AE" w:rsidP="49EA4CD3">
      <w:r>
        <w:rPr>
          <w:noProof/>
        </w:rPr>
        <w:drawing>
          <wp:inline distT="0" distB="0" distL="0" distR="0" wp14:anchorId="6B8D0AEB" wp14:editId="77386C95">
            <wp:extent cx="5353798" cy="1743318"/>
            <wp:effectExtent l="0" t="0" r="0" b="0"/>
            <wp:docPr id="2023740600" name="Picture 2023740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53798" cy="1743318"/>
                    </a:xfrm>
                    <a:prstGeom prst="rect">
                      <a:avLst/>
                    </a:prstGeom>
                  </pic:spPr>
                </pic:pic>
              </a:graphicData>
            </a:graphic>
          </wp:inline>
        </w:drawing>
      </w:r>
    </w:p>
    <w:p w14:paraId="78897493" w14:textId="32CABDD7" w:rsidR="146834B5" w:rsidRDefault="146834B5" w:rsidP="7CBE4ED1">
      <w:pPr>
        <w:pStyle w:val="Heading2"/>
        <w:rPr>
          <w:rFonts w:ascii="Aptos Display" w:eastAsia="Aptos Display" w:hAnsi="Aptos Display" w:cs="Aptos Display"/>
        </w:rPr>
      </w:pPr>
      <w:r w:rsidRPr="49EA4CD3">
        <w:rPr>
          <w:rFonts w:ascii="Aptos Display" w:eastAsia="Aptos Display" w:hAnsi="Aptos Display" w:cs="Aptos Display"/>
        </w:rPr>
        <w:t>Apprentissages</w:t>
      </w:r>
    </w:p>
    <w:p w14:paraId="606D2C8D" w14:textId="2C15AEDB" w:rsidR="7CBE4ED1" w:rsidRDefault="6D985691" w:rsidP="49EA4CD3">
      <w:r>
        <w:rPr>
          <w:noProof/>
        </w:rPr>
        <w:drawing>
          <wp:inline distT="0" distB="0" distL="0" distR="0" wp14:anchorId="192EA1D3" wp14:editId="5426309A">
            <wp:extent cx="5343525" cy="3286125"/>
            <wp:effectExtent l="0" t="0" r="0" b="0"/>
            <wp:docPr id="934450686" name="Picture 934450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43525" cy="3286125"/>
                    </a:xfrm>
                    <a:prstGeom prst="rect">
                      <a:avLst/>
                    </a:prstGeom>
                  </pic:spPr>
                </pic:pic>
              </a:graphicData>
            </a:graphic>
          </wp:inline>
        </w:drawing>
      </w:r>
    </w:p>
    <w:p w14:paraId="1ED2C86B" w14:textId="2F4BFB75" w:rsidR="146834B5" w:rsidRDefault="146834B5" w:rsidP="7CBE4ED1">
      <w:pPr>
        <w:pStyle w:val="Heading2"/>
        <w:rPr>
          <w:rFonts w:ascii="Aptos Display" w:eastAsia="Aptos Display" w:hAnsi="Aptos Display" w:cs="Aptos Display"/>
        </w:rPr>
      </w:pPr>
      <w:r w:rsidRPr="7CBE4ED1">
        <w:rPr>
          <w:rFonts w:ascii="Aptos Display" w:eastAsia="Aptos Display" w:hAnsi="Aptos Display" w:cs="Aptos Display"/>
        </w:rPr>
        <w:t xml:space="preserve">Hypothèses </w:t>
      </w:r>
    </w:p>
    <w:p w14:paraId="636A82F2" w14:textId="48AA8607" w:rsidR="146834B5" w:rsidRDefault="20102264" w:rsidP="7CBE4ED1">
      <w:pPr>
        <w:rPr>
          <w:rFonts w:ascii="Aptos" w:eastAsia="Aptos" w:hAnsi="Aptos" w:cs="Aptos"/>
          <w:color w:val="000000" w:themeColor="text1"/>
        </w:rPr>
      </w:pPr>
      <w:r>
        <w:rPr>
          <w:noProof/>
        </w:rPr>
        <w:drawing>
          <wp:inline distT="0" distB="0" distL="0" distR="0" wp14:anchorId="52EC2281" wp14:editId="5A8F7968">
            <wp:extent cx="3829050" cy="333375"/>
            <wp:effectExtent l="0" t="0" r="0" b="0"/>
            <wp:docPr id="1097157513" name="Picture 1097157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157513"/>
                    <pic:cNvPicPr/>
                  </pic:nvPicPr>
                  <pic:blipFill>
                    <a:blip r:embed="rId14">
                      <a:extLst>
                        <a:ext uri="{28A0092B-C50C-407E-A947-70E740481C1C}">
                          <a14:useLocalDpi xmlns:a14="http://schemas.microsoft.com/office/drawing/2010/main" val="0"/>
                        </a:ext>
                      </a:extLst>
                    </a:blip>
                    <a:stretch>
                      <a:fillRect/>
                    </a:stretch>
                  </pic:blipFill>
                  <pic:spPr>
                    <a:xfrm>
                      <a:off x="0" y="0"/>
                      <a:ext cx="3829050" cy="333375"/>
                    </a:xfrm>
                    <a:prstGeom prst="rect">
                      <a:avLst/>
                    </a:prstGeom>
                  </pic:spPr>
                </pic:pic>
              </a:graphicData>
            </a:graphic>
          </wp:inline>
        </w:drawing>
      </w:r>
    </w:p>
    <w:p w14:paraId="2EE2752C" w14:textId="3F4EC6F3" w:rsidR="00B30DA9" w:rsidRPr="00C44423" w:rsidRDefault="4C030AA3" w:rsidP="6A7FAD46">
      <w:pPr>
        <w:spacing w:after="0"/>
        <w:rPr>
          <w:rFonts w:ascii="Aptos" w:eastAsia="Aptos" w:hAnsi="Aptos" w:cs="Aptos"/>
          <w:color w:val="000000" w:themeColor="text1"/>
        </w:rPr>
      </w:pPr>
      <w:r w:rsidRPr="6A7FAD46">
        <w:rPr>
          <w:rFonts w:ascii="Aptos" w:eastAsia="Aptos" w:hAnsi="Aptos" w:cs="Aptos"/>
          <w:color w:val="000000" w:themeColor="text1"/>
        </w:rPr>
        <w:t>Si on installe un bras manipulateur pour déposer et reprendre les capots, alors on réduira significativement les gestes répétitifs et le risque de TMS chez l’opérateur, car l’opérateur ne manipulera plus les capots unitairement.</w:t>
      </w:r>
    </w:p>
    <w:p w14:paraId="38558403" w14:textId="4A439B19" w:rsidR="00B30DA9" w:rsidRPr="00C44423" w:rsidRDefault="00B30DA9" w:rsidP="6A7FAD46">
      <w:pPr>
        <w:spacing w:after="0"/>
        <w:rPr>
          <w:rFonts w:ascii="Aptos" w:eastAsia="Aptos" w:hAnsi="Aptos" w:cs="Aptos"/>
          <w:color w:val="000000" w:themeColor="text1"/>
        </w:rPr>
      </w:pPr>
    </w:p>
    <w:p w14:paraId="6CA39AF6" w14:textId="7F1FD01B" w:rsidR="00B30DA9" w:rsidRPr="00C44423" w:rsidRDefault="4C030AA3" w:rsidP="6A7FAD46">
      <w:pPr>
        <w:spacing w:after="0"/>
        <w:rPr>
          <w:rFonts w:ascii="Aptos" w:eastAsia="Aptos" w:hAnsi="Aptos" w:cs="Aptos"/>
          <w:color w:val="000000" w:themeColor="text1"/>
        </w:rPr>
      </w:pPr>
      <w:r w:rsidRPr="6A7FAD46">
        <w:rPr>
          <w:rFonts w:ascii="Aptos" w:eastAsia="Aptos" w:hAnsi="Aptos" w:cs="Aptos"/>
          <w:color w:val="000000" w:themeColor="text1"/>
        </w:rPr>
        <w:t>Si on implémente la lecture/écriture des puces RFID sur chaque capot en amont ou pendant l’étape d’encollage, alors on garantira une traçabilité précise des personnalisations (couleur, gravure, etc.) et on minimisera les erreurs, parce que chaque capot sera automatiquement identifié au poste d’encollage.</w:t>
      </w:r>
    </w:p>
    <w:p w14:paraId="6DDB4E7D" w14:textId="411B98A9" w:rsidR="00B30DA9" w:rsidRPr="00C44423" w:rsidRDefault="00B30DA9" w:rsidP="6A7FAD46">
      <w:pPr>
        <w:spacing w:after="0"/>
        <w:rPr>
          <w:rFonts w:ascii="Aptos" w:eastAsia="Aptos" w:hAnsi="Aptos" w:cs="Aptos"/>
          <w:color w:val="000000" w:themeColor="text1"/>
        </w:rPr>
      </w:pPr>
    </w:p>
    <w:p w14:paraId="4FA9FD3B" w14:textId="5762C479" w:rsidR="00B30DA9" w:rsidRPr="00C44423" w:rsidRDefault="4C030AA3" w:rsidP="6A7FAD46">
      <w:pPr>
        <w:spacing w:after="0"/>
        <w:rPr>
          <w:rFonts w:ascii="Aptos" w:eastAsia="Aptos" w:hAnsi="Aptos" w:cs="Aptos"/>
          <w:color w:val="000000" w:themeColor="text1"/>
        </w:rPr>
      </w:pPr>
      <w:r w:rsidRPr="6A7FAD46">
        <w:rPr>
          <w:rFonts w:ascii="Aptos" w:eastAsia="Aptos" w:hAnsi="Aptos" w:cs="Aptos"/>
          <w:color w:val="000000" w:themeColor="text1"/>
        </w:rPr>
        <w:t>Si on conçoit un Grafcet pour le bras manipulateur et l’encolleuse permettant l’enchaînement fluide (sans arrêt) des opérations d’encollage et de lecture RFID, alors on respectera la cadence de la ligne, car le bras pourra suivre le rythme d’arrivée des capots et la dépose de colle ne sera jamais en attente.</w:t>
      </w:r>
    </w:p>
    <w:p w14:paraId="1C2F864F" w14:textId="711318B2" w:rsidR="00B30DA9" w:rsidRPr="00C44423" w:rsidRDefault="00B30DA9" w:rsidP="6A7FAD46">
      <w:pPr>
        <w:spacing w:after="0"/>
        <w:rPr>
          <w:rFonts w:ascii="Aptos" w:eastAsia="Aptos" w:hAnsi="Aptos" w:cs="Aptos"/>
          <w:color w:val="000000" w:themeColor="text1"/>
        </w:rPr>
      </w:pPr>
    </w:p>
    <w:p w14:paraId="51AF8DFF" w14:textId="06FBDC60" w:rsidR="00B30DA9" w:rsidRPr="00C44423" w:rsidRDefault="4C030AA3" w:rsidP="6A7FAD46">
      <w:pPr>
        <w:spacing w:after="0"/>
        <w:rPr>
          <w:rFonts w:ascii="Aptos" w:eastAsia="Aptos" w:hAnsi="Aptos" w:cs="Aptos"/>
          <w:color w:val="000000" w:themeColor="text1"/>
        </w:rPr>
      </w:pPr>
      <w:r w:rsidRPr="6A7FAD46">
        <w:rPr>
          <w:rFonts w:ascii="Aptos" w:eastAsia="Aptos" w:hAnsi="Aptos" w:cs="Aptos"/>
          <w:color w:val="000000" w:themeColor="text1"/>
        </w:rPr>
        <w:t>Si la cadence requise est très élevée, alors on peut déployer plusieurs encolleuses en parallèle dans la zone d’action du bras, de sorte que le cycle global soit optimisé et qu’il n’y ait pas d’attente entre chaque capot</w:t>
      </w:r>
    </w:p>
    <w:p w14:paraId="49CE85B9" w14:textId="6643BF5D" w:rsidR="00B30DA9" w:rsidRPr="00C44423" w:rsidRDefault="00B30DA9" w:rsidP="6A7FAD46">
      <w:pPr>
        <w:spacing w:after="0"/>
        <w:rPr>
          <w:rFonts w:ascii="Aptos" w:eastAsia="Aptos" w:hAnsi="Aptos" w:cs="Aptos"/>
          <w:color w:val="000000" w:themeColor="text1"/>
        </w:rPr>
      </w:pPr>
    </w:p>
    <w:p w14:paraId="796D37BE" w14:textId="39E57F6C" w:rsidR="00B30DA9" w:rsidRPr="00C44423" w:rsidRDefault="00B30DA9" w:rsidP="6A7FAD46">
      <w:pPr>
        <w:spacing w:after="0"/>
        <w:rPr>
          <w:rFonts w:ascii="Aptos" w:eastAsia="Aptos" w:hAnsi="Aptos" w:cs="Aptos"/>
          <w:color w:val="000000" w:themeColor="text1"/>
        </w:rPr>
      </w:pPr>
    </w:p>
    <w:p w14:paraId="2146BF7B" w14:textId="5615A805" w:rsidR="146834B5" w:rsidRDefault="146834B5" w:rsidP="7CBE4ED1">
      <w:pPr>
        <w:rPr>
          <w:rFonts w:ascii="Aptos Display" w:eastAsia="Aptos Display" w:hAnsi="Aptos Display" w:cs="Aptos Display"/>
          <w:color w:val="000000" w:themeColor="text1"/>
          <w:sz w:val="32"/>
          <w:szCs w:val="32"/>
        </w:rPr>
      </w:pPr>
      <w:r w:rsidRPr="7CBE4ED1">
        <w:rPr>
          <w:rFonts w:ascii="Aptos Display" w:eastAsia="Aptos Display" w:hAnsi="Aptos Display" w:cs="Aptos Display"/>
          <w:b/>
          <w:bCs/>
          <w:color w:val="000000" w:themeColor="text1"/>
          <w:sz w:val="32"/>
          <w:szCs w:val="32"/>
        </w:rPr>
        <w:t>Plan d’action</w:t>
      </w:r>
    </w:p>
    <w:tbl>
      <w:tblPr>
        <w:tblStyle w:val="TableGrid"/>
        <w:tblW w:w="971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56"/>
        <w:gridCol w:w="1753"/>
        <w:gridCol w:w="2042"/>
        <w:gridCol w:w="1624"/>
        <w:gridCol w:w="2137"/>
      </w:tblGrid>
      <w:tr w:rsidR="7CBE4ED1" w14:paraId="40B3C649" w14:textId="77777777" w:rsidTr="343C55E3">
        <w:trPr>
          <w:trHeight w:val="929"/>
        </w:trPr>
        <w:tc>
          <w:tcPr>
            <w:tcW w:w="2156" w:type="dxa"/>
            <w:tcBorders>
              <w:top w:val="single" w:sz="6" w:space="0" w:color="auto"/>
              <w:left w:val="single" w:sz="6" w:space="0" w:color="auto"/>
            </w:tcBorders>
            <w:shd w:val="clear" w:color="auto" w:fill="000000" w:themeFill="text1"/>
            <w:tcMar>
              <w:left w:w="90" w:type="dxa"/>
              <w:right w:w="90" w:type="dxa"/>
            </w:tcMar>
          </w:tcPr>
          <w:p w14:paraId="54A657D4" w14:textId="3B2616B9" w:rsidR="7CBE4ED1" w:rsidRDefault="7CBE4ED1" w:rsidP="7CBE4ED1">
            <w:pPr>
              <w:jc w:val="center"/>
              <w:rPr>
                <w:rFonts w:ascii="Aptos" w:eastAsia="Aptos" w:hAnsi="Aptos" w:cs="Aptos"/>
                <w:color w:val="FFFFFF" w:themeColor="background1"/>
              </w:rPr>
            </w:pPr>
            <w:r w:rsidRPr="7CBE4ED1">
              <w:rPr>
                <w:rFonts w:ascii="Aptos" w:eastAsia="Aptos" w:hAnsi="Aptos" w:cs="Aptos"/>
                <w:color w:val="FFFFFF" w:themeColor="background1"/>
              </w:rPr>
              <w:t>Tâches (par ordre)</w:t>
            </w:r>
          </w:p>
        </w:tc>
        <w:tc>
          <w:tcPr>
            <w:tcW w:w="1753" w:type="dxa"/>
            <w:tcBorders>
              <w:top w:val="single" w:sz="6" w:space="0" w:color="auto"/>
            </w:tcBorders>
            <w:shd w:val="clear" w:color="auto" w:fill="000000" w:themeFill="text1"/>
            <w:tcMar>
              <w:left w:w="90" w:type="dxa"/>
              <w:right w:w="90" w:type="dxa"/>
            </w:tcMar>
          </w:tcPr>
          <w:p w14:paraId="31F344E7" w14:textId="3CDE052E" w:rsidR="7CBE4ED1" w:rsidRDefault="7CBE4ED1" w:rsidP="7CBE4ED1">
            <w:pPr>
              <w:jc w:val="center"/>
              <w:rPr>
                <w:rFonts w:ascii="Aptos" w:eastAsia="Aptos" w:hAnsi="Aptos" w:cs="Aptos"/>
                <w:color w:val="FFFFFF" w:themeColor="background1"/>
              </w:rPr>
            </w:pPr>
            <w:r w:rsidRPr="7CBE4ED1">
              <w:rPr>
                <w:rFonts w:ascii="Aptos" w:eastAsia="Aptos" w:hAnsi="Aptos" w:cs="Aptos"/>
                <w:color w:val="FFFFFF" w:themeColor="background1"/>
              </w:rPr>
              <w:t>Etapes intermédiaires ?</w:t>
            </w:r>
          </w:p>
        </w:tc>
        <w:tc>
          <w:tcPr>
            <w:tcW w:w="2042" w:type="dxa"/>
            <w:tcBorders>
              <w:top w:val="single" w:sz="6" w:space="0" w:color="auto"/>
            </w:tcBorders>
            <w:shd w:val="clear" w:color="auto" w:fill="000000" w:themeFill="text1"/>
            <w:tcMar>
              <w:left w:w="90" w:type="dxa"/>
              <w:right w:w="90" w:type="dxa"/>
            </w:tcMar>
          </w:tcPr>
          <w:p w14:paraId="56B6AF94" w14:textId="608C8760" w:rsidR="7CBE4ED1" w:rsidRDefault="7CBE4ED1" w:rsidP="7CBE4ED1">
            <w:pPr>
              <w:jc w:val="center"/>
              <w:rPr>
                <w:rFonts w:ascii="Aptos" w:eastAsia="Aptos" w:hAnsi="Aptos" w:cs="Aptos"/>
                <w:color w:val="FFFFFF" w:themeColor="background1"/>
              </w:rPr>
            </w:pPr>
            <w:r w:rsidRPr="7CBE4ED1">
              <w:rPr>
                <w:rFonts w:ascii="Aptos" w:eastAsia="Aptos" w:hAnsi="Aptos" w:cs="Aptos"/>
                <w:color w:val="FFFFFF" w:themeColor="background1"/>
              </w:rPr>
              <w:t>Résultat attendu</w:t>
            </w:r>
          </w:p>
        </w:tc>
        <w:tc>
          <w:tcPr>
            <w:tcW w:w="1624" w:type="dxa"/>
            <w:tcBorders>
              <w:top w:val="single" w:sz="6" w:space="0" w:color="auto"/>
            </w:tcBorders>
            <w:shd w:val="clear" w:color="auto" w:fill="000000" w:themeFill="text1"/>
            <w:tcMar>
              <w:left w:w="90" w:type="dxa"/>
              <w:right w:w="90" w:type="dxa"/>
            </w:tcMar>
          </w:tcPr>
          <w:p w14:paraId="30A9F7D8" w14:textId="1CEBB8D7" w:rsidR="7CBE4ED1" w:rsidRDefault="7CBE4ED1" w:rsidP="7CBE4ED1">
            <w:pPr>
              <w:jc w:val="center"/>
              <w:rPr>
                <w:rFonts w:ascii="Aptos" w:eastAsia="Aptos" w:hAnsi="Aptos" w:cs="Aptos"/>
                <w:color w:val="FFFFFF" w:themeColor="background1"/>
              </w:rPr>
            </w:pPr>
            <w:r w:rsidRPr="7CBE4ED1">
              <w:rPr>
                <w:rFonts w:ascii="Aptos" w:eastAsia="Aptos" w:hAnsi="Aptos" w:cs="Aptos"/>
                <w:color w:val="FFFFFF" w:themeColor="background1"/>
              </w:rPr>
              <w:t>Qui fait ?</w:t>
            </w:r>
          </w:p>
        </w:tc>
        <w:tc>
          <w:tcPr>
            <w:tcW w:w="2137" w:type="dxa"/>
            <w:tcBorders>
              <w:top w:val="single" w:sz="6" w:space="0" w:color="auto"/>
              <w:right w:val="single" w:sz="6" w:space="0" w:color="auto"/>
            </w:tcBorders>
            <w:shd w:val="clear" w:color="auto" w:fill="000000" w:themeFill="text1"/>
            <w:tcMar>
              <w:left w:w="90" w:type="dxa"/>
              <w:right w:w="90" w:type="dxa"/>
            </w:tcMar>
          </w:tcPr>
          <w:p w14:paraId="6E104162" w14:textId="7E29AC93" w:rsidR="7CBE4ED1" w:rsidRDefault="7CBE4ED1" w:rsidP="7CBE4ED1">
            <w:pPr>
              <w:jc w:val="center"/>
              <w:rPr>
                <w:rFonts w:ascii="Aptos" w:eastAsia="Aptos" w:hAnsi="Aptos" w:cs="Aptos"/>
                <w:color w:val="FFFFFF" w:themeColor="background1"/>
              </w:rPr>
            </w:pPr>
            <w:r w:rsidRPr="7CBE4ED1">
              <w:rPr>
                <w:rFonts w:ascii="Aptos" w:eastAsia="Aptos" w:hAnsi="Aptos" w:cs="Aptos"/>
                <w:color w:val="FFFFFF" w:themeColor="background1"/>
              </w:rPr>
              <w:t>Pour quand ?</w:t>
            </w:r>
          </w:p>
        </w:tc>
      </w:tr>
      <w:tr w:rsidR="00390FB8" w14:paraId="78E38676" w14:textId="77777777" w:rsidTr="343C55E3">
        <w:trPr>
          <w:trHeight w:val="337"/>
        </w:trPr>
        <w:tc>
          <w:tcPr>
            <w:tcW w:w="2156" w:type="dxa"/>
            <w:tcBorders>
              <w:left w:val="single" w:sz="6" w:space="0" w:color="auto"/>
              <w:bottom w:val="single" w:sz="6" w:space="0" w:color="auto"/>
            </w:tcBorders>
            <w:tcMar>
              <w:left w:w="90" w:type="dxa"/>
              <w:right w:w="90" w:type="dxa"/>
            </w:tcMar>
          </w:tcPr>
          <w:p w14:paraId="0DDD3536" w14:textId="429CF0B0" w:rsidR="00390FB8" w:rsidRPr="19C0305D" w:rsidRDefault="00390FB8" w:rsidP="00390FB8">
            <w:pPr>
              <w:rPr>
                <w:rFonts w:ascii="Aptos" w:eastAsia="Aptos" w:hAnsi="Aptos" w:cs="Aptos"/>
              </w:rPr>
            </w:pPr>
            <w:r>
              <w:rPr>
                <w:rFonts w:ascii="Aptos" w:eastAsia="Aptos" w:hAnsi="Aptos" w:cs="Aptos"/>
              </w:rPr>
              <w:t>Mise à jour AMDEC</w:t>
            </w:r>
          </w:p>
        </w:tc>
        <w:tc>
          <w:tcPr>
            <w:tcW w:w="1753" w:type="dxa"/>
            <w:tcBorders>
              <w:bottom w:val="single" w:sz="6" w:space="0" w:color="auto"/>
            </w:tcBorders>
            <w:tcMar>
              <w:left w:w="90" w:type="dxa"/>
              <w:right w:w="90" w:type="dxa"/>
            </w:tcMar>
          </w:tcPr>
          <w:p w14:paraId="7A4F2318" w14:textId="756A8151" w:rsidR="00390FB8" w:rsidRDefault="00390FB8" w:rsidP="00390FB8">
            <w:pPr>
              <w:rPr>
                <w:rFonts w:ascii="Aptos" w:eastAsia="Aptos" w:hAnsi="Aptos" w:cs="Aptos"/>
              </w:rPr>
            </w:pPr>
            <w:r>
              <w:rPr>
                <w:rFonts w:ascii="Aptos" w:eastAsia="Aptos" w:hAnsi="Aptos" w:cs="Aptos"/>
              </w:rPr>
              <w:t>N/C</w:t>
            </w:r>
          </w:p>
        </w:tc>
        <w:tc>
          <w:tcPr>
            <w:tcW w:w="2042" w:type="dxa"/>
            <w:tcBorders>
              <w:bottom w:val="single" w:sz="6" w:space="0" w:color="auto"/>
            </w:tcBorders>
            <w:tcMar>
              <w:left w:w="90" w:type="dxa"/>
              <w:right w:w="90" w:type="dxa"/>
            </w:tcMar>
          </w:tcPr>
          <w:p w14:paraId="49023EB0" w14:textId="5B0F83E8" w:rsidR="00390FB8" w:rsidRPr="00D7105C" w:rsidRDefault="00390FB8" w:rsidP="00390FB8">
            <w:pPr>
              <w:rPr>
                <w:rFonts w:ascii="Aptos" w:eastAsia="Aptos" w:hAnsi="Aptos" w:cs="Aptos"/>
              </w:rPr>
            </w:pPr>
            <w:r>
              <w:rPr>
                <w:rFonts w:ascii="Aptos" w:eastAsia="Aptos" w:hAnsi="Aptos" w:cs="Aptos"/>
              </w:rPr>
              <w:t>Ajout de nouvelles causes</w:t>
            </w:r>
          </w:p>
        </w:tc>
        <w:tc>
          <w:tcPr>
            <w:tcW w:w="1624" w:type="dxa"/>
            <w:tcBorders>
              <w:bottom w:val="single" w:sz="6" w:space="0" w:color="auto"/>
            </w:tcBorders>
            <w:tcMar>
              <w:left w:w="90" w:type="dxa"/>
              <w:right w:w="90" w:type="dxa"/>
            </w:tcMar>
          </w:tcPr>
          <w:p w14:paraId="762BC039" w14:textId="19CA78D7" w:rsidR="00390FB8" w:rsidRDefault="00390FB8" w:rsidP="00390FB8">
            <w:pPr>
              <w:rPr>
                <w:rFonts w:ascii="Aptos" w:eastAsia="Aptos" w:hAnsi="Aptos" w:cs="Aptos"/>
              </w:rPr>
            </w:pPr>
            <w:r>
              <w:rPr>
                <w:rFonts w:ascii="Aptos" w:eastAsia="Aptos" w:hAnsi="Aptos" w:cs="Aptos"/>
              </w:rPr>
              <w:t>Tout le monde</w:t>
            </w:r>
          </w:p>
        </w:tc>
        <w:tc>
          <w:tcPr>
            <w:tcW w:w="2137" w:type="dxa"/>
            <w:tcBorders>
              <w:bottom w:val="single" w:sz="6" w:space="0" w:color="auto"/>
              <w:right w:val="single" w:sz="6" w:space="0" w:color="auto"/>
            </w:tcBorders>
            <w:tcMar>
              <w:left w:w="90" w:type="dxa"/>
              <w:right w:w="90" w:type="dxa"/>
            </w:tcMar>
          </w:tcPr>
          <w:p w14:paraId="077A4631" w14:textId="10529779" w:rsidR="00A76E9A" w:rsidRDefault="27B7FA23" w:rsidP="00390FB8">
            <w:pPr>
              <w:rPr>
                <w:rFonts w:ascii="Aptos" w:eastAsia="Aptos" w:hAnsi="Aptos" w:cs="Aptos"/>
              </w:rPr>
            </w:pPr>
            <w:r w:rsidRPr="312E6882">
              <w:rPr>
                <w:rFonts w:ascii="Aptos" w:eastAsia="Aptos" w:hAnsi="Aptos" w:cs="Aptos"/>
              </w:rPr>
              <w:t>Jeudi 13 février 2025</w:t>
            </w:r>
          </w:p>
        </w:tc>
      </w:tr>
      <w:tr w:rsidR="49EA4CD3" w14:paraId="11BCF43E" w14:textId="77777777" w:rsidTr="343C55E3">
        <w:trPr>
          <w:trHeight w:val="300"/>
        </w:trPr>
        <w:tc>
          <w:tcPr>
            <w:tcW w:w="2156" w:type="dxa"/>
            <w:tcBorders>
              <w:left w:val="single" w:sz="6" w:space="0" w:color="auto"/>
              <w:bottom w:val="single" w:sz="6" w:space="0" w:color="auto"/>
            </w:tcBorders>
            <w:tcMar>
              <w:left w:w="90" w:type="dxa"/>
              <w:right w:w="90" w:type="dxa"/>
            </w:tcMar>
          </w:tcPr>
          <w:p w14:paraId="19B00471" w14:textId="5F14E7D4" w:rsidR="49EA4CD3" w:rsidRDefault="4CF243C4" w:rsidP="49EA4CD3">
            <w:pPr>
              <w:rPr>
                <w:rFonts w:ascii="Aptos" w:eastAsia="Aptos" w:hAnsi="Aptos" w:cs="Aptos"/>
              </w:rPr>
            </w:pPr>
            <w:r w:rsidRPr="39AC6368">
              <w:rPr>
                <w:rFonts w:ascii="Aptos" w:eastAsia="Aptos" w:hAnsi="Aptos" w:cs="Aptos"/>
              </w:rPr>
              <w:t>Analyse des risques TMS</w:t>
            </w:r>
          </w:p>
        </w:tc>
        <w:tc>
          <w:tcPr>
            <w:tcW w:w="1753" w:type="dxa"/>
            <w:tcBorders>
              <w:bottom w:val="single" w:sz="6" w:space="0" w:color="auto"/>
            </w:tcBorders>
            <w:tcMar>
              <w:left w:w="90" w:type="dxa"/>
              <w:right w:w="90" w:type="dxa"/>
            </w:tcMar>
          </w:tcPr>
          <w:p w14:paraId="12E50747" w14:textId="676CEE88" w:rsidR="49EA4CD3" w:rsidRDefault="49EA4CD3" w:rsidP="49EA4CD3">
            <w:pPr>
              <w:rPr>
                <w:rFonts w:ascii="Aptos" w:eastAsia="Aptos" w:hAnsi="Aptos" w:cs="Aptos"/>
              </w:rPr>
            </w:pPr>
          </w:p>
        </w:tc>
        <w:tc>
          <w:tcPr>
            <w:tcW w:w="2042" w:type="dxa"/>
            <w:tcBorders>
              <w:bottom w:val="single" w:sz="6" w:space="0" w:color="auto"/>
            </w:tcBorders>
            <w:tcMar>
              <w:left w:w="90" w:type="dxa"/>
              <w:right w:w="90" w:type="dxa"/>
            </w:tcMar>
          </w:tcPr>
          <w:p w14:paraId="45A98E75" w14:textId="280379E6" w:rsidR="49EA4CD3" w:rsidRDefault="6425A976" w:rsidP="49EA4CD3">
            <w:pPr>
              <w:rPr>
                <w:rFonts w:ascii="Aptos" w:eastAsia="Aptos" w:hAnsi="Aptos" w:cs="Aptos"/>
              </w:rPr>
            </w:pPr>
            <w:r w:rsidRPr="343C55E3">
              <w:rPr>
                <w:rFonts w:ascii="Aptos" w:eastAsia="Aptos" w:hAnsi="Aptos" w:cs="Aptos"/>
              </w:rPr>
              <w:t>Document d’analyse</w:t>
            </w:r>
          </w:p>
        </w:tc>
        <w:tc>
          <w:tcPr>
            <w:tcW w:w="1624" w:type="dxa"/>
            <w:tcBorders>
              <w:bottom w:val="single" w:sz="6" w:space="0" w:color="auto"/>
            </w:tcBorders>
            <w:tcMar>
              <w:left w:w="90" w:type="dxa"/>
              <w:right w:w="90" w:type="dxa"/>
            </w:tcMar>
          </w:tcPr>
          <w:p w14:paraId="34E7FF92" w14:textId="327773AD" w:rsidR="49EA4CD3" w:rsidRDefault="7C2B4ECA" w:rsidP="39AC6368">
            <w:pPr>
              <w:rPr>
                <w:rFonts w:ascii="Aptos" w:eastAsia="Aptos" w:hAnsi="Aptos" w:cs="Aptos"/>
              </w:rPr>
            </w:pPr>
            <w:r w:rsidRPr="39AC6368">
              <w:rPr>
                <w:rFonts w:ascii="Aptos" w:eastAsia="Aptos" w:hAnsi="Aptos" w:cs="Aptos"/>
              </w:rPr>
              <w:t>Tout le monde</w:t>
            </w:r>
          </w:p>
          <w:p w14:paraId="6F8273F0" w14:textId="530FFAAE" w:rsidR="49EA4CD3" w:rsidRDefault="49EA4CD3" w:rsidP="49EA4CD3">
            <w:pPr>
              <w:rPr>
                <w:rFonts w:ascii="Aptos" w:eastAsia="Aptos" w:hAnsi="Aptos" w:cs="Aptos"/>
              </w:rPr>
            </w:pPr>
          </w:p>
        </w:tc>
        <w:tc>
          <w:tcPr>
            <w:tcW w:w="2137" w:type="dxa"/>
            <w:tcBorders>
              <w:bottom w:val="single" w:sz="6" w:space="0" w:color="auto"/>
              <w:right w:val="single" w:sz="6" w:space="0" w:color="auto"/>
            </w:tcBorders>
            <w:tcMar>
              <w:left w:w="90" w:type="dxa"/>
              <w:right w:w="90" w:type="dxa"/>
            </w:tcMar>
          </w:tcPr>
          <w:p w14:paraId="36AB6E5B" w14:textId="2DD72908" w:rsidR="49EA4CD3" w:rsidRDefault="564FD320" w:rsidP="49EA4CD3">
            <w:pPr>
              <w:rPr>
                <w:rFonts w:ascii="Aptos" w:eastAsia="Aptos" w:hAnsi="Aptos" w:cs="Aptos"/>
              </w:rPr>
            </w:pPr>
            <w:r w:rsidRPr="312E6882">
              <w:rPr>
                <w:rFonts w:ascii="Aptos" w:eastAsia="Aptos" w:hAnsi="Aptos" w:cs="Aptos"/>
              </w:rPr>
              <w:t>Vendredi 7 février 2025</w:t>
            </w:r>
          </w:p>
        </w:tc>
      </w:tr>
      <w:tr w:rsidR="49EA4CD3" w14:paraId="65F0E4AB" w14:textId="77777777" w:rsidTr="343C55E3">
        <w:trPr>
          <w:trHeight w:val="300"/>
        </w:trPr>
        <w:tc>
          <w:tcPr>
            <w:tcW w:w="2156" w:type="dxa"/>
            <w:tcBorders>
              <w:left w:val="single" w:sz="6" w:space="0" w:color="auto"/>
              <w:bottom w:val="single" w:sz="6" w:space="0" w:color="auto"/>
            </w:tcBorders>
            <w:tcMar>
              <w:left w:w="90" w:type="dxa"/>
              <w:right w:w="90" w:type="dxa"/>
            </w:tcMar>
          </w:tcPr>
          <w:p w14:paraId="25DFB123" w14:textId="772E6279" w:rsidR="49EA4CD3" w:rsidRDefault="4CF243C4" w:rsidP="49EA4CD3">
            <w:pPr>
              <w:rPr>
                <w:rFonts w:ascii="Aptos" w:eastAsia="Aptos" w:hAnsi="Aptos" w:cs="Aptos"/>
              </w:rPr>
            </w:pPr>
            <w:r w:rsidRPr="39AC6368">
              <w:rPr>
                <w:rFonts w:ascii="Aptos" w:eastAsia="Aptos" w:hAnsi="Aptos" w:cs="Aptos"/>
              </w:rPr>
              <w:t>Proposer des solutions d’amélioration de l’ergonomie</w:t>
            </w:r>
          </w:p>
        </w:tc>
        <w:tc>
          <w:tcPr>
            <w:tcW w:w="1753" w:type="dxa"/>
            <w:tcBorders>
              <w:bottom w:val="single" w:sz="6" w:space="0" w:color="auto"/>
            </w:tcBorders>
            <w:tcMar>
              <w:left w:w="90" w:type="dxa"/>
              <w:right w:w="90" w:type="dxa"/>
            </w:tcMar>
          </w:tcPr>
          <w:p w14:paraId="2CF954BD" w14:textId="61E65CC5" w:rsidR="49EA4CD3" w:rsidRDefault="49EA4CD3" w:rsidP="49EA4CD3">
            <w:pPr>
              <w:rPr>
                <w:rFonts w:ascii="Aptos" w:eastAsia="Aptos" w:hAnsi="Aptos" w:cs="Aptos"/>
              </w:rPr>
            </w:pPr>
          </w:p>
        </w:tc>
        <w:tc>
          <w:tcPr>
            <w:tcW w:w="2042" w:type="dxa"/>
            <w:tcBorders>
              <w:bottom w:val="single" w:sz="6" w:space="0" w:color="auto"/>
            </w:tcBorders>
            <w:tcMar>
              <w:left w:w="90" w:type="dxa"/>
              <w:right w:w="90" w:type="dxa"/>
            </w:tcMar>
          </w:tcPr>
          <w:p w14:paraId="322FC4C1" w14:textId="6157DABE" w:rsidR="49EA4CD3" w:rsidRDefault="68128C4E" w:rsidP="49EA4CD3">
            <w:pPr>
              <w:rPr>
                <w:rFonts w:ascii="Aptos" w:eastAsia="Aptos" w:hAnsi="Aptos" w:cs="Aptos"/>
              </w:rPr>
            </w:pPr>
            <w:r w:rsidRPr="343C55E3">
              <w:rPr>
                <w:rFonts w:ascii="Aptos" w:eastAsia="Aptos" w:hAnsi="Aptos" w:cs="Aptos"/>
              </w:rPr>
              <w:t>Liste de proposition</w:t>
            </w:r>
          </w:p>
        </w:tc>
        <w:tc>
          <w:tcPr>
            <w:tcW w:w="1624" w:type="dxa"/>
            <w:tcBorders>
              <w:bottom w:val="single" w:sz="6" w:space="0" w:color="auto"/>
            </w:tcBorders>
            <w:tcMar>
              <w:left w:w="90" w:type="dxa"/>
              <w:right w:w="90" w:type="dxa"/>
            </w:tcMar>
          </w:tcPr>
          <w:p w14:paraId="0CDFF8B9" w14:textId="28405E17" w:rsidR="49EA4CD3" w:rsidRDefault="1DD50F77" w:rsidP="39AC6368">
            <w:pPr>
              <w:rPr>
                <w:rFonts w:ascii="Aptos" w:eastAsia="Aptos" w:hAnsi="Aptos" w:cs="Aptos"/>
              </w:rPr>
            </w:pPr>
            <w:r w:rsidRPr="39AC6368">
              <w:rPr>
                <w:rFonts w:ascii="Aptos" w:eastAsia="Aptos" w:hAnsi="Aptos" w:cs="Aptos"/>
              </w:rPr>
              <w:t>Tout le monde</w:t>
            </w:r>
          </w:p>
          <w:p w14:paraId="22B47DB3" w14:textId="0176CA78" w:rsidR="49EA4CD3" w:rsidRDefault="49EA4CD3" w:rsidP="49EA4CD3">
            <w:pPr>
              <w:rPr>
                <w:rFonts w:ascii="Aptos" w:eastAsia="Aptos" w:hAnsi="Aptos" w:cs="Aptos"/>
              </w:rPr>
            </w:pPr>
          </w:p>
        </w:tc>
        <w:tc>
          <w:tcPr>
            <w:tcW w:w="2137" w:type="dxa"/>
            <w:tcBorders>
              <w:bottom w:val="single" w:sz="6" w:space="0" w:color="auto"/>
              <w:right w:val="single" w:sz="6" w:space="0" w:color="auto"/>
            </w:tcBorders>
            <w:tcMar>
              <w:left w:w="90" w:type="dxa"/>
              <w:right w:w="90" w:type="dxa"/>
            </w:tcMar>
          </w:tcPr>
          <w:p w14:paraId="300AB873" w14:textId="0FECDAAD" w:rsidR="49EA4CD3" w:rsidRDefault="15B1541F" w:rsidP="49EA4CD3">
            <w:pPr>
              <w:rPr>
                <w:rFonts w:ascii="Aptos" w:eastAsia="Aptos" w:hAnsi="Aptos" w:cs="Aptos"/>
              </w:rPr>
            </w:pPr>
            <w:r w:rsidRPr="312E6882">
              <w:rPr>
                <w:rFonts w:ascii="Aptos" w:eastAsia="Aptos" w:hAnsi="Aptos" w:cs="Aptos"/>
              </w:rPr>
              <w:t>Vendredi 7 février 2025</w:t>
            </w:r>
          </w:p>
        </w:tc>
      </w:tr>
      <w:tr w:rsidR="49EA4CD3" w14:paraId="5C9F522D" w14:textId="77777777" w:rsidTr="343C55E3">
        <w:trPr>
          <w:trHeight w:val="300"/>
        </w:trPr>
        <w:tc>
          <w:tcPr>
            <w:tcW w:w="2156" w:type="dxa"/>
            <w:tcBorders>
              <w:left w:val="single" w:sz="6" w:space="0" w:color="auto"/>
              <w:bottom w:val="single" w:sz="6" w:space="0" w:color="auto"/>
            </w:tcBorders>
            <w:tcMar>
              <w:left w:w="90" w:type="dxa"/>
              <w:right w:w="90" w:type="dxa"/>
            </w:tcMar>
          </w:tcPr>
          <w:p w14:paraId="431B932D" w14:textId="10300A34" w:rsidR="49EA4CD3" w:rsidRDefault="4CF243C4" w:rsidP="49EA4CD3">
            <w:pPr>
              <w:rPr>
                <w:rFonts w:ascii="Aptos" w:eastAsia="Aptos" w:hAnsi="Aptos" w:cs="Aptos"/>
              </w:rPr>
            </w:pPr>
            <w:r w:rsidRPr="39AC6368">
              <w:rPr>
                <w:rFonts w:ascii="Aptos" w:eastAsia="Aptos" w:hAnsi="Aptos" w:cs="Aptos"/>
              </w:rPr>
              <w:t>Evaluation des difficultés à la manipulation d’une pièce par bras robotisé</w:t>
            </w:r>
          </w:p>
        </w:tc>
        <w:tc>
          <w:tcPr>
            <w:tcW w:w="1753" w:type="dxa"/>
            <w:tcBorders>
              <w:bottom w:val="single" w:sz="6" w:space="0" w:color="auto"/>
            </w:tcBorders>
            <w:tcMar>
              <w:left w:w="90" w:type="dxa"/>
              <w:right w:w="90" w:type="dxa"/>
            </w:tcMar>
          </w:tcPr>
          <w:p w14:paraId="36BD4A20" w14:textId="6FCFCF5E" w:rsidR="49EA4CD3" w:rsidRDefault="49EA4CD3" w:rsidP="49EA4CD3">
            <w:pPr>
              <w:rPr>
                <w:rFonts w:ascii="Aptos" w:eastAsia="Aptos" w:hAnsi="Aptos" w:cs="Aptos"/>
              </w:rPr>
            </w:pPr>
          </w:p>
        </w:tc>
        <w:tc>
          <w:tcPr>
            <w:tcW w:w="2042" w:type="dxa"/>
            <w:tcBorders>
              <w:bottom w:val="single" w:sz="6" w:space="0" w:color="auto"/>
            </w:tcBorders>
            <w:tcMar>
              <w:left w:w="90" w:type="dxa"/>
              <w:right w:w="90" w:type="dxa"/>
            </w:tcMar>
          </w:tcPr>
          <w:p w14:paraId="36DFE9F7" w14:textId="7316EE6F" w:rsidR="49EA4CD3" w:rsidRDefault="33C3FFB5" w:rsidP="49EA4CD3">
            <w:pPr>
              <w:rPr>
                <w:rFonts w:ascii="Aptos" w:eastAsia="Aptos" w:hAnsi="Aptos" w:cs="Aptos"/>
              </w:rPr>
            </w:pPr>
            <w:r w:rsidRPr="343C55E3">
              <w:rPr>
                <w:rFonts w:ascii="Aptos" w:eastAsia="Aptos" w:hAnsi="Aptos" w:cs="Aptos"/>
              </w:rPr>
              <w:t xml:space="preserve">Liste </w:t>
            </w:r>
            <w:r w:rsidR="3F166213" w:rsidRPr="343C55E3">
              <w:rPr>
                <w:rFonts w:ascii="Aptos" w:eastAsia="Aptos" w:hAnsi="Aptos" w:cs="Aptos"/>
              </w:rPr>
              <w:t>des difficultés</w:t>
            </w:r>
          </w:p>
        </w:tc>
        <w:tc>
          <w:tcPr>
            <w:tcW w:w="1624" w:type="dxa"/>
            <w:tcBorders>
              <w:bottom w:val="single" w:sz="6" w:space="0" w:color="auto"/>
            </w:tcBorders>
            <w:tcMar>
              <w:left w:w="90" w:type="dxa"/>
              <w:right w:w="90" w:type="dxa"/>
            </w:tcMar>
          </w:tcPr>
          <w:p w14:paraId="4E19BCA1" w14:textId="44041F87" w:rsidR="49EA4CD3" w:rsidRDefault="1DD50F77" w:rsidP="39AC6368">
            <w:pPr>
              <w:rPr>
                <w:rFonts w:ascii="Aptos" w:eastAsia="Aptos" w:hAnsi="Aptos" w:cs="Aptos"/>
              </w:rPr>
            </w:pPr>
            <w:r w:rsidRPr="39AC6368">
              <w:rPr>
                <w:rFonts w:ascii="Aptos" w:eastAsia="Aptos" w:hAnsi="Aptos" w:cs="Aptos"/>
              </w:rPr>
              <w:t>Tout le monde</w:t>
            </w:r>
          </w:p>
          <w:p w14:paraId="0E54D088" w14:textId="7E71D485" w:rsidR="49EA4CD3" w:rsidRDefault="49EA4CD3" w:rsidP="49EA4CD3">
            <w:pPr>
              <w:rPr>
                <w:rFonts w:ascii="Aptos" w:eastAsia="Aptos" w:hAnsi="Aptos" w:cs="Aptos"/>
              </w:rPr>
            </w:pPr>
          </w:p>
        </w:tc>
        <w:tc>
          <w:tcPr>
            <w:tcW w:w="2137" w:type="dxa"/>
            <w:tcBorders>
              <w:bottom w:val="single" w:sz="6" w:space="0" w:color="auto"/>
              <w:right w:val="single" w:sz="6" w:space="0" w:color="auto"/>
            </w:tcBorders>
            <w:tcMar>
              <w:left w:w="90" w:type="dxa"/>
              <w:right w:w="90" w:type="dxa"/>
            </w:tcMar>
          </w:tcPr>
          <w:p w14:paraId="4A055BDF" w14:textId="4BC96621" w:rsidR="49EA4CD3" w:rsidRDefault="728DB85B" w:rsidP="49EA4CD3">
            <w:pPr>
              <w:rPr>
                <w:rFonts w:ascii="Aptos" w:eastAsia="Aptos" w:hAnsi="Aptos" w:cs="Aptos"/>
              </w:rPr>
            </w:pPr>
            <w:r w:rsidRPr="4D1704A5">
              <w:rPr>
                <w:rFonts w:ascii="Aptos" w:eastAsia="Aptos" w:hAnsi="Aptos" w:cs="Aptos"/>
              </w:rPr>
              <w:t>Lundi 10 février 2025</w:t>
            </w:r>
          </w:p>
        </w:tc>
      </w:tr>
      <w:tr w:rsidR="49EA4CD3" w14:paraId="493D762C" w14:textId="77777777" w:rsidTr="343C55E3">
        <w:trPr>
          <w:trHeight w:val="300"/>
        </w:trPr>
        <w:tc>
          <w:tcPr>
            <w:tcW w:w="2156" w:type="dxa"/>
            <w:tcBorders>
              <w:left w:val="single" w:sz="6" w:space="0" w:color="auto"/>
              <w:bottom w:val="single" w:sz="6" w:space="0" w:color="auto"/>
            </w:tcBorders>
            <w:tcMar>
              <w:left w:w="90" w:type="dxa"/>
              <w:right w:w="90" w:type="dxa"/>
            </w:tcMar>
          </w:tcPr>
          <w:p w14:paraId="3C2F47FB" w14:textId="6C5F4F84" w:rsidR="49EA4CD3" w:rsidRPr="00242383" w:rsidRDefault="751EE8CC" w:rsidP="49EA4CD3">
            <w:pPr>
              <w:rPr>
                <w:rFonts w:ascii="Aptos" w:eastAsia="Aptos" w:hAnsi="Aptos" w:cs="Aptos"/>
              </w:rPr>
            </w:pPr>
            <w:r w:rsidRPr="16E33797">
              <w:rPr>
                <w:rFonts w:ascii="Aptos" w:eastAsia="Aptos" w:hAnsi="Aptos" w:cs="Aptos"/>
              </w:rPr>
              <w:t>Réaliser GRAFCET</w:t>
            </w:r>
          </w:p>
        </w:tc>
        <w:tc>
          <w:tcPr>
            <w:tcW w:w="1753" w:type="dxa"/>
            <w:tcBorders>
              <w:bottom w:val="single" w:sz="6" w:space="0" w:color="auto"/>
            </w:tcBorders>
            <w:tcMar>
              <w:left w:w="90" w:type="dxa"/>
              <w:right w:w="90" w:type="dxa"/>
            </w:tcMar>
          </w:tcPr>
          <w:p w14:paraId="7C8BD820" w14:textId="68967126" w:rsidR="49EA4CD3" w:rsidRDefault="49EA4CD3" w:rsidP="49EA4CD3">
            <w:pPr>
              <w:rPr>
                <w:rFonts w:ascii="Aptos" w:eastAsia="Aptos" w:hAnsi="Aptos" w:cs="Aptos"/>
              </w:rPr>
            </w:pPr>
          </w:p>
        </w:tc>
        <w:tc>
          <w:tcPr>
            <w:tcW w:w="2042" w:type="dxa"/>
            <w:tcBorders>
              <w:bottom w:val="single" w:sz="6" w:space="0" w:color="auto"/>
            </w:tcBorders>
            <w:tcMar>
              <w:left w:w="90" w:type="dxa"/>
              <w:right w:w="90" w:type="dxa"/>
            </w:tcMar>
          </w:tcPr>
          <w:p w14:paraId="37C558BF" w14:textId="779A18EE" w:rsidR="49EA4CD3" w:rsidRDefault="44A4F12C" w:rsidP="343C55E3">
            <w:pPr>
              <w:rPr>
                <w:rFonts w:ascii="Aptos" w:eastAsia="Aptos" w:hAnsi="Aptos" w:cs="Aptos"/>
              </w:rPr>
            </w:pPr>
            <w:r w:rsidRPr="343C55E3">
              <w:rPr>
                <w:rFonts w:ascii="Aptos" w:eastAsia="Aptos" w:hAnsi="Aptos" w:cs="Aptos"/>
              </w:rPr>
              <w:t>Diagramme GRAFCET</w:t>
            </w:r>
          </w:p>
        </w:tc>
        <w:tc>
          <w:tcPr>
            <w:tcW w:w="1624" w:type="dxa"/>
            <w:tcBorders>
              <w:bottom w:val="single" w:sz="6" w:space="0" w:color="auto"/>
            </w:tcBorders>
            <w:tcMar>
              <w:left w:w="90" w:type="dxa"/>
              <w:right w:w="90" w:type="dxa"/>
            </w:tcMar>
          </w:tcPr>
          <w:p w14:paraId="309120CA" w14:textId="01AB23C0" w:rsidR="49EA4CD3" w:rsidRDefault="000767D2" w:rsidP="49EA4CD3">
            <w:pPr>
              <w:rPr>
                <w:rFonts w:ascii="Aptos" w:eastAsia="Aptos" w:hAnsi="Aptos" w:cs="Aptos"/>
              </w:rPr>
            </w:pPr>
            <w:r>
              <w:rPr>
                <w:rFonts w:ascii="Aptos" w:eastAsia="Aptos" w:hAnsi="Aptos" w:cs="Aptos"/>
              </w:rPr>
              <w:t>Tout le monde</w:t>
            </w:r>
          </w:p>
        </w:tc>
        <w:tc>
          <w:tcPr>
            <w:tcW w:w="2137" w:type="dxa"/>
            <w:tcBorders>
              <w:bottom w:val="single" w:sz="6" w:space="0" w:color="auto"/>
              <w:right w:val="single" w:sz="6" w:space="0" w:color="auto"/>
            </w:tcBorders>
            <w:tcMar>
              <w:left w:w="90" w:type="dxa"/>
              <w:right w:w="90" w:type="dxa"/>
            </w:tcMar>
          </w:tcPr>
          <w:p w14:paraId="1339CFF2" w14:textId="12D25EFD" w:rsidR="49EA4CD3" w:rsidRDefault="3A9A860D" w:rsidP="49EA4CD3">
            <w:pPr>
              <w:rPr>
                <w:rFonts w:ascii="Aptos" w:eastAsia="Aptos" w:hAnsi="Aptos" w:cs="Aptos"/>
              </w:rPr>
            </w:pPr>
            <w:r w:rsidRPr="7EC7D254">
              <w:rPr>
                <w:rFonts w:ascii="Aptos" w:eastAsia="Aptos" w:hAnsi="Aptos" w:cs="Aptos"/>
              </w:rPr>
              <w:t>Mardi 11 février 2025</w:t>
            </w:r>
          </w:p>
        </w:tc>
      </w:tr>
      <w:tr w:rsidR="49EA4CD3" w14:paraId="51386280" w14:textId="77777777" w:rsidTr="343C55E3">
        <w:trPr>
          <w:trHeight w:val="300"/>
        </w:trPr>
        <w:tc>
          <w:tcPr>
            <w:tcW w:w="2156" w:type="dxa"/>
            <w:tcBorders>
              <w:left w:val="single" w:sz="6" w:space="0" w:color="auto"/>
              <w:bottom w:val="single" w:sz="6" w:space="0" w:color="auto"/>
            </w:tcBorders>
            <w:tcMar>
              <w:left w:w="90" w:type="dxa"/>
              <w:right w:w="90" w:type="dxa"/>
            </w:tcMar>
          </w:tcPr>
          <w:p w14:paraId="02DDA8FE" w14:textId="1F7A5F0F" w:rsidR="49EA4CD3" w:rsidRDefault="00242383" w:rsidP="49EA4CD3">
            <w:pPr>
              <w:rPr>
                <w:rFonts w:ascii="Aptos" w:eastAsia="Aptos" w:hAnsi="Aptos" w:cs="Aptos"/>
              </w:rPr>
            </w:pPr>
            <w:r>
              <w:rPr>
                <w:rFonts w:ascii="Aptos" w:eastAsia="Aptos" w:hAnsi="Aptos" w:cs="Aptos"/>
              </w:rPr>
              <w:t>Réaliser la vidéo de l’</w:t>
            </w:r>
            <w:r>
              <w:t>encollage avec le contour fermé</w:t>
            </w:r>
          </w:p>
        </w:tc>
        <w:tc>
          <w:tcPr>
            <w:tcW w:w="1753" w:type="dxa"/>
            <w:tcBorders>
              <w:bottom w:val="single" w:sz="6" w:space="0" w:color="auto"/>
            </w:tcBorders>
            <w:tcMar>
              <w:left w:w="90" w:type="dxa"/>
              <w:right w:w="90" w:type="dxa"/>
            </w:tcMar>
          </w:tcPr>
          <w:p w14:paraId="0A24CF76" w14:textId="0C28BC6D" w:rsidR="49EA4CD3" w:rsidRDefault="49EA4CD3" w:rsidP="49EA4CD3">
            <w:pPr>
              <w:rPr>
                <w:rFonts w:ascii="Aptos" w:eastAsia="Aptos" w:hAnsi="Aptos" w:cs="Aptos"/>
              </w:rPr>
            </w:pPr>
          </w:p>
        </w:tc>
        <w:tc>
          <w:tcPr>
            <w:tcW w:w="2042" w:type="dxa"/>
            <w:tcBorders>
              <w:bottom w:val="single" w:sz="6" w:space="0" w:color="auto"/>
            </w:tcBorders>
            <w:tcMar>
              <w:left w:w="90" w:type="dxa"/>
              <w:right w:w="90" w:type="dxa"/>
            </w:tcMar>
          </w:tcPr>
          <w:p w14:paraId="3A83F97F" w14:textId="4AF5270E" w:rsidR="49EA4CD3" w:rsidRDefault="02385010" w:rsidP="49EA4CD3">
            <w:pPr>
              <w:rPr>
                <w:rFonts w:ascii="Aptos" w:eastAsia="Aptos" w:hAnsi="Aptos" w:cs="Aptos"/>
              </w:rPr>
            </w:pPr>
            <w:r w:rsidRPr="343C55E3">
              <w:rPr>
                <w:rFonts w:ascii="Aptos" w:eastAsia="Aptos" w:hAnsi="Aptos" w:cs="Aptos"/>
              </w:rPr>
              <w:t>Vidéo</w:t>
            </w:r>
            <w:r w:rsidR="6ACC9B51" w:rsidRPr="343C55E3">
              <w:rPr>
                <w:rFonts w:ascii="Aptos" w:eastAsia="Aptos" w:hAnsi="Aptos" w:cs="Aptos"/>
              </w:rPr>
              <w:t xml:space="preserve"> de preuve de </w:t>
            </w:r>
            <w:r w:rsidR="00525555">
              <w:rPr>
                <w:rFonts w:ascii="Aptos" w:eastAsia="Aptos" w:hAnsi="Aptos" w:cs="Aptos"/>
              </w:rPr>
              <w:t>l’</w:t>
            </w:r>
            <w:r w:rsidR="6ACC9B51" w:rsidRPr="343C55E3">
              <w:rPr>
                <w:rFonts w:ascii="Aptos" w:eastAsia="Aptos" w:hAnsi="Aptos" w:cs="Aptos"/>
              </w:rPr>
              <w:t>encolage</w:t>
            </w:r>
          </w:p>
        </w:tc>
        <w:tc>
          <w:tcPr>
            <w:tcW w:w="1624" w:type="dxa"/>
            <w:tcBorders>
              <w:bottom w:val="single" w:sz="6" w:space="0" w:color="auto"/>
            </w:tcBorders>
            <w:tcMar>
              <w:left w:w="90" w:type="dxa"/>
              <w:right w:w="90" w:type="dxa"/>
            </w:tcMar>
          </w:tcPr>
          <w:p w14:paraId="104BD081" w14:textId="39929036" w:rsidR="49EA4CD3" w:rsidRDefault="00242383" w:rsidP="49EA4CD3">
            <w:pPr>
              <w:rPr>
                <w:rFonts w:ascii="Aptos" w:eastAsia="Aptos" w:hAnsi="Aptos" w:cs="Aptos"/>
              </w:rPr>
            </w:pPr>
            <w:r>
              <w:rPr>
                <w:rFonts w:ascii="Aptos" w:eastAsia="Aptos" w:hAnsi="Aptos" w:cs="Aptos"/>
              </w:rPr>
              <w:t>Tout le monde</w:t>
            </w:r>
          </w:p>
        </w:tc>
        <w:tc>
          <w:tcPr>
            <w:tcW w:w="2137" w:type="dxa"/>
            <w:tcBorders>
              <w:bottom w:val="single" w:sz="6" w:space="0" w:color="auto"/>
              <w:right w:val="single" w:sz="6" w:space="0" w:color="auto"/>
            </w:tcBorders>
            <w:tcMar>
              <w:left w:w="90" w:type="dxa"/>
              <w:right w:w="90" w:type="dxa"/>
            </w:tcMar>
          </w:tcPr>
          <w:p w14:paraId="6222D147" w14:textId="2CE545DE" w:rsidR="49EA4CD3" w:rsidRDefault="5DB8F764" w:rsidP="49EA4CD3">
            <w:pPr>
              <w:rPr>
                <w:rFonts w:ascii="Aptos" w:eastAsia="Aptos" w:hAnsi="Aptos" w:cs="Aptos"/>
              </w:rPr>
            </w:pPr>
            <w:r w:rsidRPr="7EC7D254">
              <w:rPr>
                <w:rFonts w:ascii="Aptos" w:eastAsia="Aptos" w:hAnsi="Aptos" w:cs="Aptos"/>
              </w:rPr>
              <w:t>Mercredi 12 février 2025</w:t>
            </w:r>
          </w:p>
        </w:tc>
      </w:tr>
    </w:tbl>
    <w:p w14:paraId="57BD2C4F" w14:textId="20D6A5E9" w:rsidR="7CBE4ED1" w:rsidRDefault="7CBE4ED1" w:rsidP="7CBE4ED1">
      <w:pPr>
        <w:rPr>
          <w:rFonts w:ascii="Aptos" w:eastAsia="Aptos" w:hAnsi="Aptos" w:cs="Aptos"/>
          <w:color w:val="000000" w:themeColor="text1"/>
        </w:rPr>
      </w:pPr>
    </w:p>
    <w:p w14:paraId="1F036F44" w14:textId="28A5FE1C" w:rsidR="7CBE4ED1" w:rsidRDefault="00F41006" w:rsidP="00F41006">
      <w:pPr>
        <w:rPr>
          <w:rFonts w:ascii="Aptos" w:eastAsia="Aptos" w:hAnsi="Aptos" w:cs="Aptos"/>
          <w:color w:val="000000" w:themeColor="text1"/>
        </w:rPr>
      </w:pPr>
      <w:r>
        <w:rPr>
          <w:rFonts w:ascii="Aptos" w:eastAsia="Aptos" w:hAnsi="Aptos" w:cs="Aptos"/>
          <w:color w:val="000000" w:themeColor="text1"/>
        </w:rPr>
        <w:t xml:space="preserve">Ergonomie : </w:t>
      </w:r>
    </w:p>
    <w:p w14:paraId="6FB8FC14" w14:textId="46A4ECEE" w:rsidR="00F41006" w:rsidRDefault="00D0347C" w:rsidP="00F41006">
      <w:pPr>
        <w:pStyle w:val="ListParagraph"/>
        <w:numPr>
          <w:ilvl w:val="0"/>
          <w:numId w:val="13"/>
        </w:numPr>
        <w:rPr>
          <w:rFonts w:ascii="Aptos" w:eastAsia="Aptos" w:hAnsi="Aptos" w:cs="Aptos"/>
        </w:rPr>
      </w:pPr>
      <w:r>
        <w:rPr>
          <w:rFonts w:ascii="Aptos" w:eastAsia="Aptos" w:hAnsi="Aptos" w:cs="Aptos"/>
        </w:rPr>
        <w:t>Etude théorique sur le poste</w:t>
      </w:r>
    </w:p>
    <w:p w14:paraId="4EF43B6D" w14:textId="67EB1DF0" w:rsidR="002900E0" w:rsidRDefault="00013399" w:rsidP="00F41006">
      <w:pPr>
        <w:pStyle w:val="ListParagraph"/>
        <w:numPr>
          <w:ilvl w:val="0"/>
          <w:numId w:val="13"/>
        </w:numPr>
        <w:rPr>
          <w:rFonts w:ascii="Aptos" w:eastAsia="Aptos" w:hAnsi="Aptos" w:cs="Aptos"/>
        </w:rPr>
      </w:pPr>
      <w:r>
        <w:rPr>
          <w:rFonts w:ascii="Aptos" w:eastAsia="Aptos" w:hAnsi="Aptos" w:cs="Aptos"/>
        </w:rPr>
        <w:t xml:space="preserve">Pratique : </w:t>
      </w:r>
      <w:r w:rsidR="002900E0">
        <w:rPr>
          <w:rFonts w:ascii="Aptos" w:eastAsia="Aptos" w:hAnsi="Aptos" w:cs="Aptos"/>
        </w:rPr>
        <w:t>Aller sur la ligne de production et vérifier à l’aide des casques</w:t>
      </w:r>
    </w:p>
    <w:p w14:paraId="0CBDEE98" w14:textId="6CBBFF32" w:rsidR="00013399" w:rsidRDefault="00013399" w:rsidP="00013399">
      <w:pPr>
        <w:rPr>
          <w:rFonts w:ascii="Aptos" w:eastAsia="Aptos" w:hAnsi="Aptos" w:cs="Aptos"/>
        </w:rPr>
      </w:pPr>
      <w:r>
        <w:rPr>
          <w:rFonts w:ascii="Aptos" w:eastAsia="Aptos" w:hAnsi="Aptos" w:cs="Aptos"/>
        </w:rPr>
        <w:t>Etude théorique robotique/cobotique, paramètres pour le choix robotisé</w:t>
      </w:r>
    </w:p>
    <w:p w14:paraId="634DBC73" w14:textId="682920E3" w:rsidR="00013399" w:rsidRDefault="00013399" w:rsidP="00013399">
      <w:pPr>
        <w:rPr>
          <w:rFonts w:ascii="Aptos" w:eastAsia="Aptos" w:hAnsi="Aptos" w:cs="Aptos"/>
        </w:rPr>
      </w:pPr>
      <w:r>
        <w:rPr>
          <w:rFonts w:ascii="Aptos" w:eastAsia="Aptos" w:hAnsi="Aptos" w:cs="Aptos"/>
        </w:rPr>
        <w:t>A l’aide des fiches techniques choisir la solution ce qu’il faut ajouter sur la ligne de production (en virtuel)</w:t>
      </w:r>
      <w:r w:rsidR="00006EA4">
        <w:rPr>
          <w:rFonts w:ascii="Aptos" w:eastAsia="Aptos" w:hAnsi="Aptos" w:cs="Aptos"/>
        </w:rPr>
        <w:t xml:space="preserve"> </w:t>
      </w:r>
    </w:p>
    <w:p w14:paraId="62481A79" w14:textId="1FC121B1" w:rsidR="00E44292" w:rsidRDefault="00E44292" w:rsidP="00013399">
      <w:pPr>
        <w:rPr>
          <w:rFonts w:ascii="Aptos" w:eastAsia="Aptos" w:hAnsi="Aptos" w:cs="Aptos"/>
        </w:rPr>
      </w:pPr>
      <w:r>
        <w:rPr>
          <w:rFonts w:ascii="Aptos" w:eastAsia="Aptos" w:hAnsi="Aptos" w:cs="Aptos"/>
        </w:rPr>
        <w:t>Automatisation :</w:t>
      </w:r>
    </w:p>
    <w:p w14:paraId="71EB1368" w14:textId="4D2B477A" w:rsidR="00E44292" w:rsidRDefault="00E44292" w:rsidP="00E44292">
      <w:pPr>
        <w:pStyle w:val="ListParagraph"/>
        <w:numPr>
          <w:ilvl w:val="0"/>
          <w:numId w:val="13"/>
        </w:numPr>
        <w:rPr>
          <w:rFonts w:ascii="Aptos" w:eastAsia="Aptos" w:hAnsi="Aptos" w:cs="Aptos"/>
        </w:rPr>
      </w:pPr>
      <w:r>
        <w:rPr>
          <w:rFonts w:ascii="Aptos" w:eastAsia="Aptos" w:hAnsi="Aptos" w:cs="Aptos"/>
        </w:rPr>
        <w:t>Etude théorique : GRAFCET</w:t>
      </w:r>
    </w:p>
    <w:p w14:paraId="1D748F18" w14:textId="627DF439" w:rsidR="00701624" w:rsidRDefault="00701624" w:rsidP="00E44292">
      <w:pPr>
        <w:pStyle w:val="ListParagraph"/>
        <w:numPr>
          <w:ilvl w:val="0"/>
          <w:numId w:val="13"/>
        </w:numPr>
        <w:rPr>
          <w:rFonts w:ascii="Aptos" w:eastAsia="Aptos" w:hAnsi="Aptos" w:cs="Aptos"/>
        </w:rPr>
      </w:pPr>
      <w:r>
        <w:rPr>
          <w:rFonts w:ascii="Aptos" w:eastAsia="Aptos" w:hAnsi="Aptos" w:cs="Aptos"/>
        </w:rPr>
        <w:t xml:space="preserve">Partie pratique : </w:t>
      </w:r>
      <w:r w:rsidR="00656539">
        <w:rPr>
          <w:rFonts w:ascii="Aptos" w:eastAsia="Aptos" w:hAnsi="Aptos" w:cs="Aptos"/>
        </w:rPr>
        <w:t>Séquentiel</w:t>
      </w:r>
      <w:r w:rsidR="00723D94">
        <w:rPr>
          <w:rFonts w:ascii="Aptos" w:eastAsia="Aptos" w:hAnsi="Aptos" w:cs="Aptos"/>
        </w:rPr>
        <w:t xml:space="preserve"> (prog</w:t>
      </w:r>
      <w:r w:rsidR="00656539">
        <w:rPr>
          <w:rFonts w:ascii="Aptos" w:eastAsia="Aptos" w:hAnsi="Aptos" w:cs="Aptos"/>
        </w:rPr>
        <w:t>rammation graphique sur le bras)</w:t>
      </w:r>
    </w:p>
    <w:p w14:paraId="7CEA32FA" w14:textId="271D4668" w:rsidR="00656539" w:rsidRDefault="00656539" w:rsidP="00656539">
      <w:pPr>
        <w:rPr>
          <w:rFonts w:ascii="Aptos" w:eastAsia="Aptos" w:hAnsi="Aptos" w:cs="Aptos"/>
        </w:rPr>
      </w:pPr>
      <w:r>
        <w:rPr>
          <w:rFonts w:ascii="Aptos" w:eastAsia="Aptos" w:hAnsi="Aptos" w:cs="Aptos"/>
        </w:rPr>
        <w:t>Vidéo des actions du bras</w:t>
      </w:r>
      <w:r w:rsidR="00BB710A">
        <w:rPr>
          <w:rFonts w:ascii="Aptos" w:eastAsia="Aptos" w:hAnsi="Aptos" w:cs="Aptos"/>
        </w:rPr>
        <w:t xml:space="preserve"> (du système en marche</w:t>
      </w:r>
      <w:r w:rsidR="00CA3BE1">
        <w:rPr>
          <w:rFonts w:ascii="Aptos" w:eastAsia="Aptos" w:hAnsi="Aptos" w:cs="Aptos"/>
        </w:rPr>
        <w:t xml:space="preserve"> avec le bras + encolleuse en action</w:t>
      </w:r>
      <w:r w:rsidR="00BB710A">
        <w:rPr>
          <w:rFonts w:ascii="Aptos" w:eastAsia="Aptos" w:hAnsi="Aptos" w:cs="Aptos"/>
        </w:rPr>
        <w:t>)</w:t>
      </w:r>
    </w:p>
    <w:p w14:paraId="40BFDD85" w14:textId="081B4CB3" w:rsidR="009E666F" w:rsidRPr="00656539" w:rsidRDefault="009E666F" w:rsidP="00656539">
      <w:pPr>
        <w:rPr>
          <w:rFonts w:ascii="Aptos" w:eastAsia="Aptos" w:hAnsi="Aptos" w:cs="Aptos"/>
        </w:rPr>
      </w:pPr>
      <w:r>
        <w:rPr>
          <w:rFonts w:ascii="Aptos" w:eastAsia="Aptos" w:hAnsi="Aptos" w:cs="Aptos"/>
        </w:rPr>
        <w:t>Utilisation de Tiago ?</w:t>
      </w:r>
      <w:r w:rsidR="00D2113F">
        <w:rPr>
          <w:rFonts w:ascii="Aptos" w:eastAsia="Aptos" w:hAnsi="Aptos" w:cs="Aptos"/>
        </w:rPr>
        <w:t xml:space="preserve"> (en python)</w:t>
      </w:r>
      <w:r w:rsidR="00563BEC">
        <w:rPr>
          <w:rFonts w:ascii="Aptos" w:eastAsia="Aptos" w:hAnsi="Aptos" w:cs="Aptos"/>
        </w:rPr>
        <w:t>, utilisation de Tapis roulant ? Avec bras robotisé ?</w:t>
      </w:r>
      <w:r w:rsidR="002F64C7">
        <w:rPr>
          <w:rFonts w:ascii="Aptos" w:eastAsia="Aptos" w:hAnsi="Aptos" w:cs="Aptos"/>
        </w:rPr>
        <w:t xml:space="preserve"> (Faouzi devra voir ce qu’on peut utiliser)</w:t>
      </w:r>
    </w:p>
    <w:p w14:paraId="6F8A20AF" w14:textId="77777777" w:rsidR="00013399" w:rsidRPr="00F41006" w:rsidRDefault="00013399" w:rsidP="00013399">
      <w:pPr>
        <w:pStyle w:val="ListParagraph"/>
        <w:rPr>
          <w:rFonts w:ascii="Aptos" w:eastAsia="Aptos" w:hAnsi="Aptos" w:cs="Aptos"/>
        </w:rPr>
      </w:pPr>
    </w:p>
    <w:sectPr w:rsidR="00013399" w:rsidRPr="00F410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99063"/>
    <w:multiLevelType w:val="hybridMultilevel"/>
    <w:tmpl w:val="83140D3E"/>
    <w:lvl w:ilvl="0" w:tplc="7FAC4F4C">
      <w:start w:val="1"/>
      <w:numFmt w:val="bullet"/>
      <w:lvlText w:val=""/>
      <w:lvlJc w:val="left"/>
      <w:pPr>
        <w:ind w:left="720" w:hanging="360"/>
      </w:pPr>
      <w:rPr>
        <w:rFonts w:ascii="Symbol" w:hAnsi="Symbol" w:hint="default"/>
      </w:rPr>
    </w:lvl>
    <w:lvl w:ilvl="1" w:tplc="A434E108">
      <w:start w:val="1"/>
      <w:numFmt w:val="bullet"/>
      <w:lvlText w:val="o"/>
      <w:lvlJc w:val="left"/>
      <w:pPr>
        <w:ind w:left="1440" w:hanging="360"/>
      </w:pPr>
      <w:rPr>
        <w:rFonts w:ascii="Courier New" w:hAnsi="Courier New" w:hint="default"/>
      </w:rPr>
    </w:lvl>
    <w:lvl w:ilvl="2" w:tplc="7AD4B416">
      <w:start w:val="1"/>
      <w:numFmt w:val="bullet"/>
      <w:lvlText w:val=""/>
      <w:lvlJc w:val="left"/>
      <w:pPr>
        <w:ind w:left="2160" w:hanging="360"/>
      </w:pPr>
      <w:rPr>
        <w:rFonts w:ascii="Wingdings" w:hAnsi="Wingdings" w:hint="default"/>
      </w:rPr>
    </w:lvl>
    <w:lvl w:ilvl="3" w:tplc="5C42C63C">
      <w:start w:val="1"/>
      <w:numFmt w:val="bullet"/>
      <w:lvlText w:val=""/>
      <w:lvlJc w:val="left"/>
      <w:pPr>
        <w:ind w:left="2880" w:hanging="360"/>
      </w:pPr>
      <w:rPr>
        <w:rFonts w:ascii="Symbol" w:hAnsi="Symbol" w:hint="default"/>
      </w:rPr>
    </w:lvl>
    <w:lvl w:ilvl="4" w:tplc="9DD21392">
      <w:start w:val="1"/>
      <w:numFmt w:val="bullet"/>
      <w:lvlText w:val="o"/>
      <w:lvlJc w:val="left"/>
      <w:pPr>
        <w:ind w:left="3600" w:hanging="360"/>
      </w:pPr>
      <w:rPr>
        <w:rFonts w:ascii="Courier New" w:hAnsi="Courier New" w:hint="default"/>
      </w:rPr>
    </w:lvl>
    <w:lvl w:ilvl="5" w:tplc="320A0076">
      <w:start w:val="1"/>
      <w:numFmt w:val="bullet"/>
      <w:lvlText w:val=""/>
      <w:lvlJc w:val="left"/>
      <w:pPr>
        <w:ind w:left="4320" w:hanging="360"/>
      </w:pPr>
      <w:rPr>
        <w:rFonts w:ascii="Wingdings" w:hAnsi="Wingdings" w:hint="default"/>
      </w:rPr>
    </w:lvl>
    <w:lvl w:ilvl="6" w:tplc="1BCCDEF0">
      <w:start w:val="1"/>
      <w:numFmt w:val="bullet"/>
      <w:lvlText w:val=""/>
      <w:lvlJc w:val="left"/>
      <w:pPr>
        <w:ind w:left="5040" w:hanging="360"/>
      </w:pPr>
      <w:rPr>
        <w:rFonts w:ascii="Symbol" w:hAnsi="Symbol" w:hint="default"/>
      </w:rPr>
    </w:lvl>
    <w:lvl w:ilvl="7" w:tplc="3A06543E">
      <w:start w:val="1"/>
      <w:numFmt w:val="bullet"/>
      <w:lvlText w:val="o"/>
      <w:lvlJc w:val="left"/>
      <w:pPr>
        <w:ind w:left="5760" w:hanging="360"/>
      </w:pPr>
      <w:rPr>
        <w:rFonts w:ascii="Courier New" w:hAnsi="Courier New" w:hint="default"/>
      </w:rPr>
    </w:lvl>
    <w:lvl w:ilvl="8" w:tplc="6A6E6AA4">
      <w:start w:val="1"/>
      <w:numFmt w:val="bullet"/>
      <w:lvlText w:val=""/>
      <w:lvlJc w:val="left"/>
      <w:pPr>
        <w:ind w:left="6480" w:hanging="360"/>
      </w:pPr>
      <w:rPr>
        <w:rFonts w:ascii="Wingdings" w:hAnsi="Wingdings" w:hint="default"/>
      </w:rPr>
    </w:lvl>
  </w:abstractNum>
  <w:abstractNum w:abstractNumId="1" w15:restartNumberingAfterBreak="0">
    <w:nsid w:val="190CE9C0"/>
    <w:multiLevelType w:val="multilevel"/>
    <w:tmpl w:val="97E6FD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A259354"/>
    <w:multiLevelType w:val="hybridMultilevel"/>
    <w:tmpl w:val="4E800670"/>
    <w:lvl w:ilvl="0" w:tplc="6F802120">
      <w:start w:val="1"/>
      <w:numFmt w:val="bullet"/>
      <w:lvlText w:val=""/>
      <w:lvlJc w:val="left"/>
      <w:pPr>
        <w:ind w:left="720" w:hanging="360"/>
      </w:pPr>
      <w:rPr>
        <w:rFonts w:ascii="Symbol" w:hAnsi="Symbol" w:hint="default"/>
      </w:rPr>
    </w:lvl>
    <w:lvl w:ilvl="1" w:tplc="525880D8">
      <w:start w:val="1"/>
      <w:numFmt w:val="bullet"/>
      <w:lvlText w:val="o"/>
      <w:lvlJc w:val="left"/>
      <w:pPr>
        <w:ind w:left="1440" w:hanging="360"/>
      </w:pPr>
      <w:rPr>
        <w:rFonts w:ascii="Courier New" w:hAnsi="Courier New" w:hint="default"/>
      </w:rPr>
    </w:lvl>
    <w:lvl w:ilvl="2" w:tplc="5ED22142">
      <w:start w:val="1"/>
      <w:numFmt w:val="bullet"/>
      <w:lvlText w:val=""/>
      <w:lvlJc w:val="left"/>
      <w:pPr>
        <w:ind w:left="2160" w:hanging="360"/>
      </w:pPr>
      <w:rPr>
        <w:rFonts w:ascii="Wingdings" w:hAnsi="Wingdings" w:hint="default"/>
      </w:rPr>
    </w:lvl>
    <w:lvl w:ilvl="3" w:tplc="2C1CACE6">
      <w:start w:val="1"/>
      <w:numFmt w:val="bullet"/>
      <w:lvlText w:val=""/>
      <w:lvlJc w:val="left"/>
      <w:pPr>
        <w:ind w:left="2880" w:hanging="360"/>
      </w:pPr>
      <w:rPr>
        <w:rFonts w:ascii="Symbol" w:hAnsi="Symbol" w:hint="default"/>
      </w:rPr>
    </w:lvl>
    <w:lvl w:ilvl="4" w:tplc="A45E5CE6">
      <w:start w:val="1"/>
      <w:numFmt w:val="bullet"/>
      <w:lvlText w:val="o"/>
      <w:lvlJc w:val="left"/>
      <w:pPr>
        <w:ind w:left="3600" w:hanging="360"/>
      </w:pPr>
      <w:rPr>
        <w:rFonts w:ascii="Courier New" w:hAnsi="Courier New" w:hint="default"/>
      </w:rPr>
    </w:lvl>
    <w:lvl w:ilvl="5" w:tplc="813EC932">
      <w:start w:val="1"/>
      <w:numFmt w:val="bullet"/>
      <w:lvlText w:val=""/>
      <w:lvlJc w:val="left"/>
      <w:pPr>
        <w:ind w:left="4320" w:hanging="360"/>
      </w:pPr>
      <w:rPr>
        <w:rFonts w:ascii="Wingdings" w:hAnsi="Wingdings" w:hint="default"/>
      </w:rPr>
    </w:lvl>
    <w:lvl w:ilvl="6" w:tplc="3D4CEBFE">
      <w:start w:val="1"/>
      <w:numFmt w:val="bullet"/>
      <w:lvlText w:val=""/>
      <w:lvlJc w:val="left"/>
      <w:pPr>
        <w:ind w:left="5040" w:hanging="360"/>
      </w:pPr>
      <w:rPr>
        <w:rFonts w:ascii="Symbol" w:hAnsi="Symbol" w:hint="default"/>
      </w:rPr>
    </w:lvl>
    <w:lvl w:ilvl="7" w:tplc="2124C1F0">
      <w:start w:val="1"/>
      <w:numFmt w:val="bullet"/>
      <w:lvlText w:val="o"/>
      <w:lvlJc w:val="left"/>
      <w:pPr>
        <w:ind w:left="5760" w:hanging="360"/>
      </w:pPr>
      <w:rPr>
        <w:rFonts w:ascii="Courier New" w:hAnsi="Courier New" w:hint="default"/>
      </w:rPr>
    </w:lvl>
    <w:lvl w:ilvl="8" w:tplc="B9FA3A8E">
      <w:start w:val="1"/>
      <w:numFmt w:val="bullet"/>
      <w:lvlText w:val=""/>
      <w:lvlJc w:val="left"/>
      <w:pPr>
        <w:ind w:left="6480" w:hanging="360"/>
      </w:pPr>
      <w:rPr>
        <w:rFonts w:ascii="Wingdings" w:hAnsi="Wingdings" w:hint="default"/>
      </w:rPr>
    </w:lvl>
  </w:abstractNum>
  <w:abstractNum w:abstractNumId="3" w15:restartNumberingAfterBreak="0">
    <w:nsid w:val="1E2EF812"/>
    <w:multiLevelType w:val="multilevel"/>
    <w:tmpl w:val="74682F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5188908"/>
    <w:multiLevelType w:val="hybridMultilevel"/>
    <w:tmpl w:val="2DBA7F54"/>
    <w:lvl w:ilvl="0" w:tplc="2256A532">
      <w:numFmt w:val="bullet"/>
      <w:lvlText w:val="-"/>
      <w:lvlJc w:val="left"/>
      <w:pPr>
        <w:ind w:left="720" w:hanging="360"/>
      </w:pPr>
      <w:rPr>
        <w:rFonts w:ascii="Aptos" w:hAnsi="Aptos" w:hint="default"/>
      </w:rPr>
    </w:lvl>
    <w:lvl w:ilvl="1" w:tplc="EE827EB6">
      <w:start w:val="1"/>
      <w:numFmt w:val="bullet"/>
      <w:lvlText w:val="o"/>
      <w:lvlJc w:val="left"/>
      <w:pPr>
        <w:ind w:left="1440" w:hanging="360"/>
      </w:pPr>
      <w:rPr>
        <w:rFonts w:ascii="Courier New" w:hAnsi="Courier New" w:hint="default"/>
      </w:rPr>
    </w:lvl>
    <w:lvl w:ilvl="2" w:tplc="80D050B4">
      <w:start w:val="1"/>
      <w:numFmt w:val="bullet"/>
      <w:lvlText w:val=""/>
      <w:lvlJc w:val="left"/>
      <w:pPr>
        <w:ind w:left="2160" w:hanging="360"/>
      </w:pPr>
      <w:rPr>
        <w:rFonts w:ascii="Wingdings" w:hAnsi="Wingdings" w:hint="default"/>
      </w:rPr>
    </w:lvl>
    <w:lvl w:ilvl="3" w:tplc="614882C8">
      <w:start w:val="1"/>
      <w:numFmt w:val="bullet"/>
      <w:lvlText w:val=""/>
      <w:lvlJc w:val="left"/>
      <w:pPr>
        <w:ind w:left="2880" w:hanging="360"/>
      </w:pPr>
      <w:rPr>
        <w:rFonts w:ascii="Symbol" w:hAnsi="Symbol" w:hint="default"/>
      </w:rPr>
    </w:lvl>
    <w:lvl w:ilvl="4" w:tplc="AB6E12B4">
      <w:start w:val="1"/>
      <w:numFmt w:val="bullet"/>
      <w:lvlText w:val="o"/>
      <w:lvlJc w:val="left"/>
      <w:pPr>
        <w:ind w:left="3600" w:hanging="360"/>
      </w:pPr>
      <w:rPr>
        <w:rFonts w:ascii="Courier New" w:hAnsi="Courier New" w:hint="default"/>
      </w:rPr>
    </w:lvl>
    <w:lvl w:ilvl="5" w:tplc="059C781A">
      <w:start w:val="1"/>
      <w:numFmt w:val="bullet"/>
      <w:lvlText w:val=""/>
      <w:lvlJc w:val="left"/>
      <w:pPr>
        <w:ind w:left="4320" w:hanging="360"/>
      </w:pPr>
      <w:rPr>
        <w:rFonts w:ascii="Wingdings" w:hAnsi="Wingdings" w:hint="default"/>
      </w:rPr>
    </w:lvl>
    <w:lvl w:ilvl="6" w:tplc="09B6D20A">
      <w:start w:val="1"/>
      <w:numFmt w:val="bullet"/>
      <w:lvlText w:val=""/>
      <w:lvlJc w:val="left"/>
      <w:pPr>
        <w:ind w:left="5040" w:hanging="360"/>
      </w:pPr>
      <w:rPr>
        <w:rFonts w:ascii="Symbol" w:hAnsi="Symbol" w:hint="default"/>
      </w:rPr>
    </w:lvl>
    <w:lvl w:ilvl="7" w:tplc="6526C04C">
      <w:start w:val="1"/>
      <w:numFmt w:val="bullet"/>
      <w:lvlText w:val="o"/>
      <w:lvlJc w:val="left"/>
      <w:pPr>
        <w:ind w:left="5760" w:hanging="360"/>
      </w:pPr>
      <w:rPr>
        <w:rFonts w:ascii="Courier New" w:hAnsi="Courier New" w:hint="default"/>
      </w:rPr>
    </w:lvl>
    <w:lvl w:ilvl="8" w:tplc="C97080EA">
      <w:start w:val="1"/>
      <w:numFmt w:val="bullet"/>
      <w:lvlText w:val=""/>
      <w:lvlJc w:val="left"/>
      <w:pPr>
        <w:ind w:left="6480" w:hanging="360"/>
      </w:pPr>
      <w:rPr>
        <w:rFonts w:ascii="Wingdings" w:hAnsi="Wingdings" w:hint="default"/>
      </w:rPr>
    </w:lvl>
  </w:abstractNum>
  <w:abstractNum w:abstractNumId="5" w15:restartNumberingAfterBreak="0">
    <w:nsid w:val="3C18FD21"/>
    <w:multiLevelType w:val="hybridMultilevel"/>
    <w:tmpl w:val="C956750A"/>
    <w:lvl w:ilvl="0" w:tplc="79FAED1C">
      <w:start w:val="1"/>
      <w:numFmt w:val="bullet"/>
      <w:lvlText w:val=""/>
      <w:lvlJc w:val="left"/>
      <w:pPr>
        <w:ind w:left="720" w:hanging="360"/>
      </w:pPr>
      <w:rPr>
        <w:rFonts w:ascii="Symbol" w:hAnsi="Symbol" w:hint="default"/>
      </w:rPr>
    </w:lvl>
    <w:lvl w:ilvl="1" w:tplc="D9DA3434">
      <w:start w:val="1"/>
      <w:numFmt w:val="bullet"/>
      <w:lvlText w:val="o"/>
      <w:lvlJc w:val="left"/>
      <w:pPr>
        <w:ind w:left="1440" w:hanging="360"/>
      </w:pPr>
      <w:rPr>
        <w:rFonts w:ascii="Courier New" w:hAnsi="Courier New" w:hint="default"/>
      </w:rPr>
    </w:lvl>
    <w:lvl w:ilvl="2" w:tplc="372AD296">
      <w:start w:val="1"/>
      <w:numFmt w:val="bullet"/>
      <w:lvlText w:val=""/>
      <w:lvlJc w:val="left"/>
      <w:pPr>
        <w:ind w:left="2160" w:hanging="360"/>
      </w:pPr>
      <w:rPr>
        <w:rFonts w:ascii="Wingdings" w:hAnsi="Wingdings" w:hint="default"/>
      </w:rPr>
    </w:lvl>
    <w:lvl w:ilvl="3" w:tplc="7982D23E">
      <w:start w:val="1"/>
      <w:numFmt w:val="bullet"/>
      <w:lvlText w:val=""/>
      <w:lvlJc w:val="left"/>
      <w:pPr>
        <w:ind w:left="2880" w:hanging="360"/>
      </w:pPr>
      <w:rPr>
        <w:rFonts w:ascii="Symbol" w:hAnsi="Symbol" w:hint="default"/>
      </w:rPr>
    </w:lvl>
    <w:lvl w:ilvl="4" w:tplc="43EABFD6">
      <w:start w:val="1"/>
      <w:numFmt w:val="bullet"/>
      <w:lvlText w:val="o"/>
      <w:lvlJc w:val="left"/>
      <w:pPr>
        <w:ind w:left="3600" w:hanging="360"/>
      </w:pPr>
      <w:rPr>
        <w:rFonts w:ascii="Courier New" w:hAnsi="Courier New" w:hint="default"/>
      </w:rPr>
    </w:lvl>
    <w:lvl w:ilvl="5" w:tplc="0CCC43DC">
      <w:start w:val="1"/>
      <w:numFmt w:val="bullet"/>
      <w:lvlText w:val=""/>
      <w:lvlJc w:val="left"/>
      <w:pPr>
        <w:ind w:left="4320" w:hanging="360"/>
      </w:pPr>
      <w:rPr>
        <w:rFonts w:ascii="Wingdings" w:hAnsi="Wingdings" w:hint="default"/>
      </w:rPr>
    </w:lvl>
    <w:lvl w:ilvl="6" w:tplc="B4B4FF84">
      <w:start w:val="1"/>
      <w:numFmt w:val="bullet"/>
      <w:lvlText w:val=""/>
      <w:lvlJc w:val="left"/>
      <w:pPr>
        <w:ind w:left="5040" w:hanging="360"/>
      </w:pPr>
      <w:rPr>
        <w:rFonts w:ascii="Symbol" w:hAnsi="Symbol" w:hint="default"/>
      </w:rPr>
    </w:lvl>
    <w:lvl w:ilvl="7" w:tplc="0F04634E">
      <w:start w:val="1"/>
      <w:numFmt w:val="bullet"/>
      <w:lvlText w:val="o"/>
      <w:lvlJc w:val="left"/>
      <w:pPr>
        <w:ind w:left="5760" w:hanging="360"/>
      </w:pPr>
      <w:rPr>
        <w:rFonts w:ascii="Courier New" w:hAnsi="Courier New" w:hint="default"/>
      </w:rPr>
    </w:lvl>
    <w:lvl w:ilvl="8" w:tplc="3CBE95B4">
      <w:start w:val="1"/>
      <w:numFmt w:val="bullet"/>
      <w:lvlText w:val=""/>
      <w:lvlJc w:val="left"/>
      <w:pPr>
        <w:ind w:left="6480" w:hanging="360"/>
      </w:pPr>
      <w:rPr>
        <w:rFonts w:ascii="Wingdings" w:hAnsi="Wingdings" w:hint="default"/>
      </w:rPr>
    </w:lvl>
  </w:abstractNum>
  <w:abstractNum w:abstractNumId="6" w15:restartNumberingAfterBreak="0">
    <w:nsid w:val="422762D2"/>
    <w:multiLevelType w:val="hybridMultilevel"/>
    <w:tmpl w:val="FA343BF2"/>
    <w:lvl w:ilvl="0" w:tplc="0428B0D2">
      <w:numFmt w:val="bullet"/>
      <w:lvlText w:val="-"/>
      <w:lvlJc w:val="left"/>
      <w:pPr>
        <w:ind w:left="720" w:hanging="360"/>
      </w:pPr>
      <w:rPr>
        <w:rFonts w:ascii="Aptos" w:hAnsi="Aptos" w:hint="default"/>
      </w:rPr>
    </w:lvl>
    <w:lvl w:ilvl="1" w:tplc="03BA3582">
      <w:start w:val="1"/>
      <w:numFmt w:val="bullet"/>
      <w:lvlText w:val="o"/>
      <w:lvlJc w:val="left"/>
      <w:pPr>
        <w:ind w:left="1440" w:hanging="360"/>
      </w:pPr>
      <w:rPr>
        <w:rFonts w:ascii="Courier New" w:hAnsi="Courier New" w:hint="default"/>
      </w:rPr>
    </w:lvl>
    <w:lvl w:ilvl="2" w:tplc="0E9CEFF6">
      <w:start w:val="1"/>
      <w:numFmt w:val="bullet"/>
      <w:lvlText w:val=""/>
      <w:lvlJc w:val="left"/>
      <w:pPr>
        <w:ind w:left="2160" w:hanging="360"/>
      </w:pPr>
      <w:rPr>
        <w:rFonts w:ascii="Wingdings" w:hAnsi="Wingdings" w:hint="default"/>
      </w:rPr>
    </w:lvl>
    <w:lvl w:ilvl="3" w:tplc="69E6F6D2">
      <w:start w:val="1"/>
      <w:numFmt w:val="bullet"/>
      <w:lvlText w:val=""/>
      <w:lvlJc w:val="left"/>
      <w:pPr>
        <w:ind w:left="2880" w:hanging="360"/>
      </w:pPr>
      <w:rPr>
        <w:rFonts w:ascii="Symbol" w:hAnsi="Symbol" w:hint="default"/>
      </w:rPr>
    </w:lvl>
    <w:lvl w:ilvl="4" w:tplc="9CA4AE1A">
      <w:start w:val="1"/>
      <w:numFmt w:val="bullet"/>
      <w:lvlText w:val="o"/>
      <w:lvlJc w:val="left"/>
      <w:pPr>
        <w:ind w:left="3600" w:hanging="360"/>
      </w:pPr>
      <w:rPr>
        <w:rFonts w:ascii="Courier New" w:hAnsi="Courier New" w:hint="default"/>
      </w:rPr>
    </w:lvl>
    <w:lvl w:ilvl="5" w:tplc="ACF6D5E8">
      <w:start w:val="1"/>
      <w:numFmt w:val="bullet"/>
      <w:lvlText w:val=""/>
      <w:lvlJc w:val="left"/>
      <w:pPr>
        <w:ind w:left="4320" w:hanging="360"/>
      </w:pPr>
      <w:rPr>
        <w:rFonts w:ascii="Wingdings" w:hAnsi="Wingdings" w:hint="default"/>
      </w:rPr>
    </w:lvl>
    <w:lvl w:ilvl="6" w:tplc="BDBC5DFC">
      <w:start w:val="1"/>
      <w:numFmt w:val="bullet"/>
      <w:lvlText w:val=""/>
      <w:lvlJc w:val="left"/>
      <w:pPr>
        <w:ind w:left="5040" w:hanging="360"/>
      </w:pPr>
      <w:rPr>
        <w:rFonts w:ascii="Symbol" w:hAnsi="Symbol" w:hint="default"/>
      </w:rPr>
    </w:lvl>
    <w:lvl w:ilvl="7" w:tplc="151E6A08">
      <w:start w:val="1"/>
      <w:numFmt w:val="bullet"/>
      <w:lvlText w:val="o"/>
      <w:lvlJc w:val="left"/>
      <w:pPr>
        <w:ind w:left="5760" w:hanging="360"/>
      </w:pPr>
      <w:rPr>
        <w:rFonts w:ascii="Courier New" w:hAnsi="Courier New" w:hint="default"/>
      </w:rPr>
    </w:lvl>
    <w:lvl w:ilvl="8" w:tplc="4594B7DE">
      <w:start w:val="1"/>
      <w:numFmt w:val="bullet"/>
      <w:lvlText w:val=""/>
      <w:lvlJc w:val="left"/>
      <w:pPr>
        <w:ind w:left="6480" w:hanging="360"/>
      </w:pPr>
      <w:rPr>
        <w:rFonts w:ascii="Wingdings" w:hAnsi="Wingdings" w:hint="default"/>
      </w:rPr>
    </w:lvl>
  </w:abstractNum>
  <w:abstractNum w:abstractNumId="7" w15:restartNumberingAfterBreak="0">
    <w:nsid w:val="49569A6D"/>
    <w:multiLevelType w:val="multilevel"/>
    <w:tmpl w:val="3A427D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FADE033"/>
    <w:multiLevelType w:val="multilevel"/>
    <w:tmpl w:val="8EF017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B601DB7"/>
    <w:multiLevelType w:val="hybridMultilevel"/>
    <w:tmpl w:val="C8E0C66E"/>
    <w:lvl w:ilvl="0" w:tplc="26028C08">
      <w:numFmt w:val="bullet"/>
      <w:lvlText w:val="-"/>
      <w:lvlJc w:val="left"/>
      <w:pPr>
        <w:ind w:left="720" w:hanging="360"/>
      </w:pPr>
      <w:rPr>
        <w:rFonts w:ascii="Aptos" w:hAnsi="Aptos" w:hint="default"/>
      </w:rPr>
    </w:lvl>
    <w:lvl w:ilvl="1" w:tplc="A2506706">
      <w:start w:val="1"/>
      <w:numFmt w:val="bullet"/>
      <w:lvlText w:val="o"/>
      <w:lvlJc w:val="left"/>
      <w:pPr>
        <w:ind w:left="1440" w:hanging="360"/>
      </w:pPr>
      <w:rPr>
        <w:rFonts w:ascii="Courier New" w:hAnsi="Courier New" w:hint="default"/>
      </w:rPr>
    </w:lvl>
    <w:lvl w:ilvl="2" w:tplc="CCA6B14E">
      <w:start w:val="1"/>
      <w:numFmt w:val="bullet"/>
      <w:lvlText w:val=""/>
      <w:lvlJc w:val="left"/>
      <w:pPr>
        <w:ind w:left="2160" w:hanging="360"/>
      </w:pPr>
      <w:rPr>
        <w:rFonts w:ascii="Wingdings" w:hAnsi="Wingdings" w:hint="default"/>
      </w:rPr>
    </w:lvl>
    <w:lvl w:ilvl="3" w:tplc="94EC9758">
      <w:start w:val="1"/>
      <w:numFmt w:val="bullet"/>
      <w:lvlText w:val=""/>
      <w:lvlJc w:val="left"/>
      <w:pPr>
        <w:ind w:left="2880" w:hanging="360"/>
      </w:pPr>
      <w:rPr>
        <w:rFonts w:ascii="Symbol" w:hAnsi="Symbol" w:hint="default"/>
      </w:rPr>
    </w:lvl>
    <w:lvl w:ilvl="4" w:tplc="BB04F85E">
      <w:start w:val="1"/>
      <w:numFmt w:val="bullet"/>
      <w:lvlText w:val="o"/>
      <w:lvlJc w:val="left"/>
      <w:pPr>
        <w:ind w:left="3600" w:hanging="360"/>
      </w:pPr>
      <w:rPr>
        <w:rFonts w:ascii="Courier New" w:hAnsi="Courier New" w:hint="default"/>
      </w:rPr>
    </w:lvl>
    <w:lvl w:ilvl="5" w:tplc="CDD616F0">
      <w:start w:val="1"/>
      <w:numFmt w:val="bullet"/>
      <w:lvlText w:val=""/>
      <w:lvlJc w:val="left"/>
      <w:pPr>
        <w:ind w:left="4320" w:hanging="360"/>
      </w:pPr>
      <w:rPr>
        <w:rFonts w:ascii="Wingdings" w:hAnsi="Wingdings" w:hint="default"/>
      </w:rPr>
    </w:lvl>
    <w:lvl w:ilvl="6" w:tplc="62DC0CA2">
      <w:start w:val="1"/>
      <w:numFmt w:val="bullet"/>
      <w:lvlText w:val=""/>
      <w:lvlJc w:val="left"/>
      <w:pPr>
        <w:ind w:left="5040" w:hanging="360"/>
      </w:pPr>
      <w:rPr>
        <w:rFonts w:ascii="Symbol" w:hAnsi="Symbol" w:hint="default"/>
      </w:rPr>
    </w:lvl>
    <w:lvl w:ilvl="7" w:tplc="0DDE58B2">
      <w:start w:val="1"/>
      <w:numFmt w:val="bullet"/>
      <w:lvlText w:val="o"/>
      <w:lvlJc w:val="left"/>
      <w:pPr>
        <w:ind w:left="5760" w:hanging="360"/>
      </w:pPr>
      <w:rPr>
        <w:rFonts w:ascii="Courier New" w:hAnsi="Courier New" w:hint="default"/>
      </w:rPr>
    </w:lvl>
    <w:lvl w:ilvl="8" w:tplc="26C0D704">
      <w:start w:val="1"/>
      <w:numFmt w:val="bullet"/>
      <w:lvlText w:val=""/>
      <w:lvlJc w:val="left"/>
      <w:pPr>
        <w:ind w:left="6480" w:hanging="360"/>
      </w:pPr>
      <w:rPr>
        <w:rFonts w:ascii="Wingdings" w:hAnsi="Wingdings" w:hint="default"/>
      </w:rPr>
    </w:lvl>
  </w:abstractNum>
  <w:abstractNum w:abstractNumId="10" w15:restartNumberingAfterBreak="0">
    <w:nsid w:val="6B601655"/>
    <w:multiLevelType w:val="hybridMultilevel"/>
    <w:tmpl w:val="1478BD18"/>
    <w:lvl w:ilvl="0" w:tplc="96B4E836">
      <w:numFmt w:val="bullet"/>
      <w:lvlText w:val="-"/>
      <w:lvlJc w:val="left"/>
      <w:pPr>
        <w:ind w:left="495" w:hanging="360"/>
      </w:pPr>
      <w:rPr>
        <w:rFonts w:ascii="Arial" w:eastAsia="Arial" w:hAnsi="Arial" w:cs="Arial" w:hint="default"/>
        <w:color w:val="000000" w:themeColor="text1"/>
        <w:sz w:val="21"/>
      </w:rPr>
    </w:lvl>
    <w:lvl w:ilvl="1" w:tplc="08090003" w:tentative="1">
      <w:start w:val="1"/>
      <w:numFmt w:val="bullet"/>
      <w:lvlText w:val="o"/>
      <w:lvlJc w:val="left"/>
      <w:pPr>
        <w:ind w:left="1215" w:hanging="360"/>
      </w:pPr>
      <w:rPr>
        <w:rFonts w:ascii="Courier New" w:hAnsi="Courier New" w:cs="Courier New" w:hint="default"/>
      </w:rPr>
    </w:lvl>
    <w:lvl w:ilvl="2" w:tplc="08090005" w:tentative="1">
      <w:start w:val="1"/>
      <w:numFmt w:val="bullet"/>
      <w:lvlText w:val=""/>
      <w:lvlJc w:val="left"/>
      <w:pPr>
        <w:ind w:left="1935" w:hanging="360"/>
      </w:pPr>
      <w:rPr>
        <w:rFonts w:ascii="Wingdings" w:hAnsi="Wingdings" w:hint="default"/>
      </w:rPr>
    </w:lvl>
    <w:lvl w:ilvl="3" w:tplc="08090001" w:tentative="1">
      <w:start w:val="1"/>
      <w:numFmt w:val="bullet"/>
      <w:lvlText w:val=""/>
      <w:lvlJc w:val="left"/>
      <w:pPr>
        <w:ind w:left="2655" w:hanging="360"/>
      </w:pPr>
      <w:rPr>
        <w:rFonts w:ascii="Symbol" w:hAnsi="Symbol" w:hint="default"/>
      </w:rPr>
    </w:lvl>
    <w:lvl w:ilvl="4" w:tplc="08090003" w:tentative="1">
      <w:start w:val="1"/>
      <w:numFmt w:val="bullet"/>
      <w:lvlText w:val="o"/>
      <w:lvlJc w:val="left"/>
      <w:pPr>
        <w:ind w:left="3375" w:hanging="360"/>
      </w:pPr>
      <w:rPr>
        <w:rFonts w:ascii="Courier New" w:hAnsi="Courier New" w:cs="Courier New" w:hint="default"/>
      </w:rPr>
    </w:lvl>
    <w:lvl w:ilvl="5" w:tplc="08090005" w:tentative="1">
      <w:start w:val="1"/>
      <w:numFmt w:val="bullet"/>
      <w:lvlText w:val=""/>
      <w:lvlJc w:val="left"/>
      <w:pPr>
        <w:ind w:left="4095" w:hanging="360"/>
      </w:pPr>
      <w:rPr>
        <w:rFonts w:ascii="Wingdings" w:hAnsi="Wingdings" w:hint="default"/>
      </w:rPr>
    </w:lvl>
    <w:lvl w:ilvl="6" w:tplc="08090001" w:tentative="1">
      <w:start w:val="1"/>
      <w:numFmt w:val="bullet"/>
      <w:lvlText w:val=""/>
      <w:lvlJc w:val="left"/>
      <w:pPr>
        <w:ind w:left="4815" w:hanging="360"/>
      </w:pPr>
      <w:rPr>
        <w:rFonts w:ascii="Symbol" w:hAnsi="Symbol" w:hint="default"/>
      </w:rPr>
    </w:lvl>
    <w:lvl w:ilvl="7" w:tplc="08090003" w:tentative="1">
      <w:start w:val="1"/>
      <w:numFmt w:val="bullet"/>
      <w:lvlText w:val="o"/>
      <w:lvlJc w:val="left"/>
      <w:pPr>
        <w:ind w:left="5535" w:hanging="360"/>
      </w:pPr>
      <w:rPr>
        <w:rFonts w:ascii="Courier New" w:hAnsi="Courier New" w:cs="Courier New" w:hint="default"/>
      </w:rPr>
    </w:lvl>
    <w:lvl w:ilvl="8" w:tplc="08090005" w:tentative="1">
      <w:start w:val="1"/>
      <w:numFmt w:val="bullet"/>
      <w:lvlText w:val=""/>
      <w:lvlJc w:val="left"/>
      <w:pPr>
        <w:ind w:left="6255" w:hanging="360"/>
      </w:pPr>
      <w:rPr>
        <w:rFonts w:ascii="Wingdings" w:hAnsi="Wingdings" w:hint="default"/>
      </w:rPr>
    </w:lvl>
  </w:abstractNum>
  <w:abstractNum w:abstractNumId="11" w15:restartNumberingAfterBreak="0">
    <w:nsid w:val="6C566149"/>
    <w:multiLevelType w:val="hybridMultilevel"/>
    <w:tmpl w:val="58DEB85C"/>
    <w:lvl w:ilvl="0" w:tplc="96B4E836">
      <w:numFmt w:val="bullet"/>
      <w:lvlText w:val="-"/>
      <w:lvlJc w:val="left"/>
      <w:pPr>
        <w:ind w:left="495" w:hanging="360"/>
      </w:pPr>
      <w:rPr>
        <w:rFonts w:ascii="Arial" w:eastAsia="Arial" w:hAnsi="Arial" w:cs="Arial" w:hint="default"/>
        <w:color w:val="000000" w:themeColor="text1"/>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BA3181"/>
    <w:multiLevelType w:val="hybridMultilevel"/>
    <w:tmpl w:val="F54AB01C"/>
    <w:lvl w:ilvl="0" w:tplc="4CDAB27C">
      <w:numFmt w:val="bullet"/>
      <w:lvlText w:val="-"/>
      <w:lvlJc w:val="left"/>
      <w:pPr>
        <w:ind w:left="720" w:hanging="360"/>
      </w:pPr>
      <w:rPr>
        <w:rFonts w:ascii="Aptos" w:eastAsia="Aptos" w:hAnsi="Aptos" w:cs="Apto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6620730">
    <w:abstractNumId w:val="0"/>
  </w:num>
  <w:num w:numId="2" w16cid:durableId="1518152434">
    <w:abstractNumId w:val="3"/>
  </w:num>
  <w:num w:numId="3" w16cid:durableId="1257666874">
    <w:abstractNumId w:val="1"/>
  </w:num>
  <w:num w:numId="4" w16cid:durableId="1548566173">
    <w:abstractNumId w:val="7"/>
  </w:num>
  <w:num w:numId="5" w16cid:durableId="77220382">
    <w:abstractNumId w:val="8"/>
  </w:num>
  <w:num w:numId="6" w16cid:durableId="1693801038">
    <w:abstractNumId w:val="2"/>
  </w:num>
  <w:num w:numId="7" w16cid:durableId="2097747916">
    <w:abstractNumId w:val="6"/>
  </w:num>
  <w:num w:numId="8" w16cid:durableId="416637345">
    <w:abstractNumId w:val="4"/>
  </w:num>
  <w:num w:numId="9" w16cid:durableId="1829056837">
    <w:abstractNumId w:val="5"/>
  </w:num>
  <w:num w:numId="10" w16cid:durableId="1890262257">
    <w:abstractNumId w:val="9"/>
  </w:num>
  <w:num w:numId="11" w16cid:durableId="363559342">
    <w:abstractNumId w:val="10"/>
  </w:num>
  <w:num w:numId="12" w16cid:durableId="914902924">
    <w:abstractNumId w:val="11"/>
  </w:num>
  <w:num w:numId="13" w16cid:durableId="12459967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C715DB"/>
    <w:rsid w:val="00002852"/>
    <w:rsid w:val="00006EA4"/>
    <w:rsid w:val="000071EC"/>
    <w:rsid w:val="00013399"/>
    <w:rsid w:val="00040538"/>
    <w:rsid w:val="000617B6"/>
    <w:rsid w:val="000759B3"/>
    <w:rsid w:val="00075D5A"/>
    <w:rsid w:val="000767D2"/>
    <w:rsid w:val="00082345"/>
    <w:rsid w:val="000854B4"/>
    <w:rsid w:val="000B4BEC"/>
    <w:rsid w:val="000C1A68"/>
    <w:rsid w:val="000D3CA8"/>
    <w:rsid w:val="000F4D85"/>
    <w:rsid w:val="0010546B"/>
    <w:rsid w:val="00105A28"/>
    <w:rsid w:val="001210FD"/>
    <w:rsid w:val="00122E5E"/>
    <w:rsid w:val="00123487"/>
    <w:rsid w:val="001239AA"/>
    <w:rsid w:val="001460F6"/>
    <w:rsid w:val="00151C54"/>
    <w:rsid w:val="00153947"/>
    <w:rsid w:val="00154DB8"/>
    <w:rsid w:val="0017542D"/>
    <w:rsid w:val="00177B24"/>
    <w:rsid w:val="001862C4"/>
    <w:rsid w:val="0019337E"/>
    <w:rsid w:val="001C2B6C"/>
    <w:rsid w:val="001C54B8"/>
    <w:rsid w:val="001C627F"/>
    <w:rsid w:val="001D0229"/>
    <w:rsid w:val="001E18F1"/>
    <w:rsid w:val="001E468E"/>
    <w:rsid w:val="001E7695"/>
    <w:rsid w:val="001F247A"/>
    <w:rsid w:val="001F3788"/>
    <w:rsid w:val="00210935"/>
    <w:rsid w:val="00211CCB"/>
    <w:rsid w:val="00212FB5"/>
    <w:rsid w:val="002164CE"/>
    <w:rsid w:val="00225ABA"/>
    <w:rsid w:val="00237CE3"/>
    <w:rsid w:val="00242383"/>
    <w:rsid w:val="00243AA1"/>
    <w:rsid w:val="00244D65"/>
    <w:rsid w:val="00254BEC"/>
    <w:rsid w:val="00257695"/>
    <w:rsid w:val="00264688"/>
    <w:rsid w:val="0026473B"/>
    <w:rsid w:val="00267FA3"/>
    <w:rsid w:val="00275578"/>
    <w:rsid w:val="00277A8E"/>
    <w:rsid w:val="002900E0"/>
    <w:rsid w:val="002A019B"/>
    <w:rsid w:val="002B297D"/>
    <w:rsid w:val="002C5334"/>
    <w:rsid w:val="002D6C90"/>
    <w:rsid w:val="002E032D"/>
    <w:rsid w:val="002E2F3B"/>
    <w:rsid w:val="002E3CFB"/>
    <w:rsid w:val="002F1FFB"/>
    <w:rsid w:val="002F64C7"/>
    <w:rsid w:val="00301FA6"/>
    <w:rsid w:val="00314B51"/>
    <w:rsid w:val="00342B1E"/>
    <w:rsid w:val="003452C6"/>
    <w:rsid w:val="00350675"/>
    <w:rsid w:val="00361630"/>
    <w:rsid w:val="003726C8"/>
    <w:rsid w:val="00374654"/>
    <w:rsid w:val="00387C4F"/>
    <w:rsid w:val="00390FB8"/>
    <w:rsid w:val="00393D7A"/>
    <w:rsid w:val="00394C8B"/>
    <w:rsid w:val="00395B46"/>
    <w:rsid w:val="003A16EB"/>
    <w:rsid w:val="003A2655"/>
    <w:rsid w:val="003A33CB"/>
    <w:rsid w:val="003B54A4"/>
    <w:rsid w:val="003C28CE"/>
    <w:rsid w:val="003C6E49"/>
    <w:rsid w:val="003D13F0"/>
    <w:rsid w:val="003D1698"/>
    <w:rsid w:val="003D7712"/>
    <w:rsid w:val="003E5B03"/>
    <w:rsid w:val="004021EB"/>
    <w:rsid w:val="00411BC1"/>
    <w:rsid w:val="0041488B"/>
    <w:rsid w:val="0042293C"/>
    <w:rsid w:val="0042751A"/>
    <w:rsid w:val="004276D2"/>
    <w:rsid w:val="00430448"/>
    <w:rsid w:val="00442B12"/>
    <w:rsid w:val="00446B6B"/>
    <w:rsid w:val="00454B2F"/>
    <w:rsid w:val="004654C3"/>
    <w:rsid w:val="0047041C"/>
    <w:rsid w:val="0047327F"/>
    <w:rsid w:val="00473EFE"/>
    <w:rsid w:val="00474F5B"/>
    <w:rsid w:val="0048180D"/>
    <w:rsid w:val="0048747E"/>
    <w:rsid w:val="0049043C"/>
    <w:rsid w:val="004931FB"/>
    <w:rsid w:val="0049434E"/>
    <w:rsid w:val="004C17C5"/>
    <w:rsid w:val="004C25A2"/>
    <w:rsid w:val="004C30B3"/>
    <w:rsid w:val="004C5FDA"/>
    <w:rsid w:val="004F31EF"/>
    <w:rsid w:val="004F32C7"/>
    <w:rsid w:val="00522BCD"/>
    <w:rsid w:val="00525555"/>
    <w:rsid w:val="00552196"/>
    <w:rsid w:val="0056172A"/>
    <w:rsid w:val="00563BEC"/>
    <w:rsid w:val="005722E8"/>
    <w:rsid w:val="00585685"/>
    <w:rsid w:val="00585C34"/>
    <w:rsid w:val="0059109E"/>
    <w:rsid w:val="005A60F0"/>
    <w:rsid w:val="005B1E95"/>
    <w:rsid w:val="005B42BB"/>
    <w:rsid w:val="005C25CE"/>
    <w:rsid w:val="005C3ACF"/>
    <w:rsid w:val="005C4765"/>
    <w:rsid w:val="005D08E7"/>
    <w:rsid w:val="005D2246"/>
    <w:rsid w:val="005F74EC"/>
    <w:rsid w:val="00600A66"/>
    <w:rsid w:val="006176CF"/>
    <w:rsid w:val="006247F5"/>
    <w:rsid w:val="00634B15"/>
    <w:rsid w:val="00635CA1"/>
    <w:rsid w:val="00656539"/>
    <w:rsid w:val="006576BD"/>
    <w:rsid w:val="00662A97"/>
    <w:rsid w:val="006750E6"/>
    <w:rsid w:val="00681A43"/>
    <w:rsid w:val="00690C3F"/>
    <w:rsid w:val="00690C53"/>
    <w:rsid w:val="00693D12"/>
    <w:rsid w:val="006978C0"/>
    <w:rsid w:val="006B2CE9"/>
    <w:rsid w:val="006B47F2"/>
    <w:rsid w:val="006C488D"/>
    <w:rsid w:val="006C5506"/>
    <w:rsid w:val="006C5EB1"/>
    <w:rsid w:val="006D399D"/>
    <w:rsid w:val="006E7EA9"/>
    <w:rsid w:val="00701624"/>
    <w:rsid w:val="00703528"/>
    <w:rsid w:val="00705EFF"/>
    <w:rsid w:val="00711BF1"/>
    <w:rsid w:val="00723D94"/>
    <w:rsid w:val="00725BEC"/>
    <w:rsid w:val="00727ACB"/>
    <w:rsid w:val="007368F4"/>
    <w:rsid w:val="0075139E"/>
    <w:rsid w:val="00752C63"/>
    <w:rsid w:val="007538A9"/>
    <w:rsid w:val="00775B27"/>
    <w:rsid w:val="00791D6A"/>
    <w:rsid w:val="00792F80"/>
    <w:rsid w:val="00797E3B"/>
    <w:rsid w:val="007A731B"/>
    <w:rsid w:val="007B0D40"/>
    <w:rsid w:val="007C0FC9"/>
    <w:rsid w:val="007C334C"/>
    <w:rsid w:val="007E4793"/>
    <w:rsid w:val="007F3AD9"/>
    <w:rsid w:val="007F42E0"/>
    <w:rsid w:val="007F4EA1"/>
    <w:rsid w:val="008000BE"/>
    <w:rsid w:val="00817A08"/>
    <w:rsid w:val="00817C0E"/>
    <w:rsid w:val="00860C5F"/>
    <w:rsid w:val="00862E45"/>
    <w:rsid w:val="00867110"/>
    <w:rsid w:val="008703C6"/>
    <w:rsid w:val="008717BD"/>
    <w:rsid w:val="00873801"/>
    <w:rsid w:val="008917BF"/>
    <w:rsid w:val="008A2344"/>
    <w:rsid w:val="008A6129"/>
    <w:rsid w:val="008B0A92"/>
    <w:rsid w:val="008B7D29"/>
    <w:rsid w:val="008C2AAC"/>
    <w:rsid w:val="008D14D5"/>
    <w:rsid w:val="008D5524"/>
    <w:rsid w:val="008D7A4F"/>
    <w:rsid w:val="00903350"/>
    <w:rsid w:val="0091355A"/>
    <w:rsid w:val="009200AD"/>
    <w:rsid w:val="00927524"/>
    <w:rsid w:val="0093747B"/>
    <w:rsid w:val="00944A7E"/>
    <w:rsid w:val="009459C0"/>
    <w:rsid w:val="0095435D"/>
    <w:rsid w:val="00967F4C"/>
    <w:rsid w:val="00970860"/>
    <w:rsid w:val="00975B59"/>
    <w:rsid w:val="00977170"/>
    <w:rsid w:val="0098008D"/>
    <w:rsid w:val="00981F18"/>
    <w:rsid w:val="00982FCD"/>
    <w:rsid w:val="009832EB"/>
    <w:rsid w:val="009C3265"/>
    <w:rsid w:val="009D0D83"/>
    <w:rsid w:val="009D62DF"/>
    <w:rsid w:val="009E0ACD"/>
    <w:rsid w:val="009E666F"/>
    <w:rsid w:val="009E782B"/>
    <w:rsid w:val="009F25D7"/>
    <w:rsid w:val="00A03B84"/>
    <w:rsid w:val="00A13C19"/>
    <w:rsid w:val="00A27FB9"/>
    <w:rsid w:val="00A5426A"/>
    <w:rsid w:val="00A60058"/>
    <w:rsid w:val="00A76E9A"/>
    <w:rsid w:val="00A82156"/>
    <w:rsid w:val="00A9313B"/>
    <w:rsid w:val="00A97A45"/>
    <w:rsid w:val="00AC082A"/>
    <w:rsid w:val="00AD1E7E"/>
    <w:rsid w:val="00AD556A"/>
    <w:rsid w:val="00AF2DD7"/>
    <w:rsid w:val="00B07E78"/>
    <w:rsid w:val="00B23612"/>
    <w:rsid w:val="00B25621"/>
    <w:rsid w:val="00B30DA9"/>
    <w:rsid w:val="00B5656F"/>
    <w:rsid w:val="00B63094"/>
    <w:rsid w:val="00B73674"/>
    <w:rsid w:val="00BB6B94"/>
    <w:rsid w:val="00BB710A"/>
    <w:rsid w:val="00BD3188"/>
    <w:rsid w:val="00BD378F"/>
    <w:rsid w:val="00BD6A91"/>
    <w:rsid w:val="00BF330C"/>
    <w:rsid w:val="00C05375"/>
    <w:rsid w:val="00C31990"/>
    <w:rsid w:val="00C33169"/>
    <w:rsid w:val="00C334F3"/>
    <w:rsid w:val="00C43305"/>
    <w:rsid w:val="00C44423"/>
    <w:rsid w:val="00C636C4"/>
    <w:rsid w:val="00C81F20"/>
    <w:rsid w:val="00C8648F"/>
    <w:rsid w:val="00C96EC6"/>
    <w:rsid w:val="00CA1311"/>
    <w:rsid w:val="00CA3BE1"/>
    <w:rsid w:val="00CA52A0"/>
    <w:rsid w:val="00CB6FDC"/>
    <w:rsid w:val="00CC3360"/>
    <w:rsid w:val="00CE7F6C"/>
    <w:rsid w:val="00CF0780"/>
    <w:rsid w:val="00CF3875"/>
    <w:rsid w:val="00D008A7"/>
    <w:rsid w:val="00D0347C"/>
    <w:rsid w:val="00D041EF"/>
    <w:rsid w:val="00D05FFB"/>
    <w:rsid w:val="00D060E0"/>
    <w:rsid w:val="00D068A9"/>
    <w:rsid w:val="00D11AA6"/>
    <w:rsid w:val="00D11FE4"/>
    <w:rsid w:val="00D133DF"/>
    <w:rsid w:val="00D2113F"/>
    <w:rsid w:val="00D22415"/>
    <w:rsid w:val="00D25F84"/>
    <w:rsid w:val="00D3570E"/>
    <w:rsid w:val="00D467CD"/>
    <w:rsid w:val="00D57877"/>
    <w:rsid w:val="00D677D9"/>
    <w:rsid w:val="00D7105C"/>
    <w:rsid w:val="00D725A2"/>
    <w:rsid w:val="00D90216"/>
    <w:rsid w:val="00DB2166"/>
    <w:rsid w:val="00DB7723"/>
    <w:rsid w:val="00DD03FE"/>
    <w:rsid w:val="00DD3803"/>
    <w:rsid w:val="00DD6E89"/>
    <w:rsid w:val="00DF10EF"/>
    <w:rsid w:val="00DF4A6D"/>
    <w:rsid w:val="00E1262F"/>
    <w:rsid w:val="00E44292"/>
    <w:rsid w:val="00E453B4"/>
    <w:rsid w:val="00E45AFC"/>
    <w:rsid w:val="00E540DB"/>
    <w:rsid w:val="00E54F35"/>
    <w:rsid w:val="00E56F2C"/>
    <w:rsid w:val="00E84D96"/>
    <w:rsid w:val="00E91079"/>
    <w:rsid w:val="00E95CD8"/>
    <w:rsid w:val="00E97BF9"/>
    <w:rsid w:val="00EA7108"/>
    <w:rsid w:val="00EB074B"/>
    <w:rsid w:val="00EC071C"/>
    <w:rsid w:val="00ED2A9E"/>
    <w:rsid w:val="00ED3A1C"/>
    <w:rsid w:val="00EE682F"/>
    <w:rsid w:val="00EF4FBF"/>
    <w:rsid w:val="00F02315"/>
    <w:rsid w:val="00F26825"/>
    <w:rsid w:val="00F326AC"/>
    <w:rsid w:val="00F41006"/>
    <w:rsid w:val="00F53283"/>
    <w:rsid w:val="00F54DB2"/>
    <w:rsid w:val="00F57B43"/>
    <w:rsid w:val="00F62AD5"/>
    <w:rsid w:val="00F82DFD"/>
    <w:rsid w:val="00F8529D"/>
    <w:rsid w:val="00F92F4A"/>
    <w:rsid w:val="00F935A9"/>
    <w:rsid w:val="00FB288F"/>
    <w:rsid w:val="00FB7B30"/>
    <w:rsid w:val="00FC3D9B"/>
    <w:rsid w:val="00FD185C"/>
    <w:rsid w:val="00FE419F"/>
    <w:rsid w:val="00FE6C0C"/>
    <w:rsid w:val="00FF3716"/>
    <w:rsid w:val="00FF3FA0"/>
    <w:rsid w:val="02385010"/>
    <w:rsid w:val="0342ADC8"/>
    <w:rsid w:val="04499F7A"/>
    <w:rsid w:val="04CA098A"/>
    <w:rsid w:val="05F6AC31"/>
    <w:rsid w:val="0622B35C"/>
    <w:rsid w:val="09C60E42"/>
    <w:rsid w:val="0A810226"/>
    <w:rsid w:val="0AC4785C"/>
    <w:rsid w:val="0AE5DF09"/>
    <w:rsid w:val="0B08CA97"/>
    <w:rsid w:val="0E317D53"/>
    <w:rsid w:val="0FF0B663"/>
    <w:rsid w:val="10445438"/>
    <w:rsid w:val="146834B5"/>
    <w:rsid w:val="153CB48E"/>
    <w:rsid w:val="15B1541F"/>
    <w:rsid w:val="16E33797"/>
    <w:rsid w:val="17FB6A38"/>
    <w:rsid w:val="19404A7B"/>
    <w:rsid w:val="19C0305D"/>
    <w:rsid w:val="19CC01CF"/>
    <w:rsid w:val="1A545105"/>
    <w:rsid w:val="1C30FF01"/>
    <w:rsid w:val="1DD50F77"/>
    <w:rsid w:val="1EA65608"/>
    <w:rsid w:val="1EC715DB"/>
    <w:rsid w:val="20102264"/>
    <w:rsid w:val="2305DC8B"/>
    <w:rsid w:val="23540583"/>
    <w:rsid w:val="2393E080"/>
    <w:rsid w:val="24BE021B"/>
    <w:rsid w:val="257C92E2"/>
    <w:rsid w:val="2656B57B"/>
    <w:rsid w:val="27B7FA23"/>
    <w:rsid w:val="296B8A34"/>
    <w:rsid w:val="2DF5E64B"/>
    <w:rsid w:val="2E4745E3"/>
    <w:rsid w:val="2E5D8040"/>
    <w:rsid w:val="2EA336C9"/>
    <w:rsid w:val="3096DDE0"/>
    <w:rsid w:val="312E6882"/>
    <w:rsid w:val="33C3FFB5"/>
    <w:rsid w:val="33E64120"/>
    <w:rsid w:val="343C55E3"/>
    <w:rsid w:val="36B8E544"/>
    <w:rsid w:val="373155F5"/>
    <w:rsid w:val="39AC6368"/>
    <w:rsid w:val="3A9A860D"/>
    <w:rsid w:val="3C690E3D"/>
    <w:rsid w:val="3F166213"/>
    <w:rsid w:val="4021D7A5"/>
    <w:rsid w:val="40469B93"/>
    <w:rsid w:val="40924194"/>
    <w:rsid w:val="44A4F12C"/>
    <w:rsid w:val="463451CB"/>
    <w:rsid w:val="4677AC06"/>
    <w:rsid w:val="49EA4CD3"/>
    <w:rsid w:val="4A960B43"/>
    <w:rsid w:val="4AA0109F"/>
    <w:rsid w:val="4AF55FCE"/>
    <w:rsid w:val="4C030AA3"/>
    <w:rsid w:val="4CF243C4"/>
    <w:rsid w:val="4D1704A5"/>
    <w:rsid w:val="505992AA"/>
    <w:rsid w:val="506A5AF8"/>
    <w:rsid w:val="5468A565"/>
    <w:rsid w:val="547992BE"/>
    <w:rsid w:val="55579A1E"/>
    <w:rsid w:val="558F430A"/>
    <w:rsid w:val="564FD320"/>
    <w:rsid w:val="59A2D2B2"/>
    <w:rsid w:val="5A926B74"/>
    <w:rsid w:val="5B897C5D"/>
    <w:rsid w:val="5C11AED6"/>
    <w:rsid w:val="5DB8F764"/>
    <w:rsid w:val="61CFE800"/>
    <w:rsid w:val="63526D22"/>
    <w:rsid w:val="6425A976"/>
    <w:rsid w:val="644FE23E"/>
    <w:rsid w:val="64659E79"/>
    <w:rsid w:val="647D740E"/>
    <w:rsid w:val="648A3FEB"/>
    <w:rsid w:val="64EBC26F"/>
    <w:rsid w:val="64FF7ABF"/>
    <w:rsid w:val="68128C4E"/>
    <w:rsid w:val="695550C4"/>
    <w:rsid w:val="699A146A"/>
    <w:rsid w:val="6A7FAD46"/>
    <w:rsid w:val="6AAC6CF1"/>
    <w:rsid w:val="6ACC9B51"/>
    <w:rsid w:val="6B1FD1E4"/>
    <w:rsid w:val="6CD587AE"/>
    <w:rsid w:val="6D985691"/>
    <w:rsid w:val="705531E4"/>
    <w:rsid w:val="71B3437F"/>
    <w:rsid w:val="71D2EC93"/>
    <w:rsid w:val="728DB85B"/>
    <w:rsid w:val="7385B27B"/>
    <w:rsid w:val="751EE8CC"/>
    <w:rsid w:val="78B8F91C"/>
    <w:rsid w:val="7C2B4ECA"/>
    <w:rsid w:val="7CBE4ED1"/>
    <w:rsid w:val="7EC7D254"/>
    <w:rsid w:val="7EF3D90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15DB"/>
  <w15:chartTrackingRefBased/>
  <w15:docId w15:val="{69386724-BD8E-46A8-9AA1-59D08DBFE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7CBE4ED1"/>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uiPriority w:val="9"/>
    <w:unhideWhenUsed/>
    <w:qFormat/>
    <w:rsid w:val="7CBE4ED1"/>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CBE4ED1"/>
    <w:pPr>
      <w:ind w:left="720"/>
      <w:contextualSpacing/>
    </w:pPr>
  </w:style>
  <w:style w:type="character" w:styleId="Hyperlink">
    <w:name w:val="Hyperlink"/>
    <w:basedOn w:val="DefaultParagraphFont"/>
    <w:uiPriority w:val="99"/>
    <w:unhideWhenUsed/>
    <w:rsid w:val="7CBE4ED1"/>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45AF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372693">
      <w:bodyDiv w:val="1"/>
      <w:marLeft w:val="0"/>
      <w:marRight w:val="0"/>
      <w:marTop w:val="0"/>
      <w:marBottom w:val="0"/>
      <w:divBdr>
        <w:top w:val="none" w:sz="0" w:space="0" w:color="auto"/>
        <w:left w:val="none" w:sz="0" w:space="0" w:color="auto"/>
        <w:bottom w:val="none" w:sz="0" w:space="0" w:color="auto"/>
        <w:right w:val="none" w:sz="0" w:space="0" w:color="auto"/>
      </w:divBdr>
    </w:div>
    <w:div w:id="132455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DA5236CA9C854F94415B9827EABFD1" ma:contentTypeVersion="4" ma:contentTypeDescription="Crée un document." ma:contentTypeScope="" ma:versionID="b8f97a2d85a1bf70b2758d9fabda1a93">
  <xsd:schema xmlns:xsd="http://www.w3.org/2001/XMLSchema" xmlns:xs="http://www.w3.org/2001/XMLSchema" xmlns:p="http://schemas.microsoft.com/office/2006/metadata/properties" xmlns:ns2="beee2e28-a851-4ac4-9c4a-8792f190b96c" targetNamespace="http://schemas.microsoft.com/office/2006/metadata/properties" ma:root="true" ma:fieldsID="e01ea425194608e077ddfa0a82591010" ns2:_="">
    <xsd:import namespace="beee2e28-a851-4ac4-9c4a-8792f190b9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e2e28-a851-4ac4-9c4a-8792f190b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1B4C08-F623-4D93-BCA1-9D776B9D1BA2}">
  <ds:schemaRefs>
    <ds:schemaRef ds:uri="http://schemas.microsoft.com/sharepoint/v3/contenttype/forms"/>
  </ds:schemaRefs>
</ds:datastoreItem>
</file>

<file path=customXml/itemProps2.xml><?xml version="1.0" encoding="utf-8"?>
<ds:datastoreItem xmlns:ds="http://schemas.openxmlformats.org/officeDocument/2006/customXml" ds:itemID="{56100A17-CCFF-42F9-965E-6E4E2B8F0ABF}">
  <ds:schemaRefs>
    <ds:schemaRef ds:uri="http://schemas.openxmlformats.org/officeDocument/2006/bibliography"/>
  </ds:schemaRefs>
</ds:datastoreItem>
</file>

<file path=customXml/itemProps3.xml><?xml version="1.0" encoding="utf-8"?>
<ds:datastoreItem xmlns:ds="http://schemas.openxmlformats.org/officeDocument/2006/customXml" ds:itemID="{5FFFEB80-4A2C-4809-9AA7-B1E2219CA5E3}">
  <ds:schemaRefs>
    <ds:schemaRef ds:uri="http://schemas.microsoft.com/office/2006/documentManagement/types"/>
    <ds:schemaRef ds:uri="http://www.w3.org/XML/1998/namespace"/>
    <ds:schemaRef ds:uri="http://purl.org/dc/dcmitype/"/>
    <ds:schemaRef ds:uri="http://schemas.microsoft.com/office/2006/metadata/properties"/>
    <ds:schemaRef ds:uri="http://purl.org/dc/terms/"/>
    <ds:schemaRef ds:uri="http://schemas.microsoft.com/office/infopath/2007/PartnerControls"/>
    <ds:schemaRef ds:uri="http://schemas.openxmlformats.org/package/2006/metadata/core-properties"/>
    <ds:schemaRef ds:uri="beee2e28-a851-4ac4-9c4a-8792f190b96c"/>
    <ds:schemaRef ds:uri="http://purl.org/dc/elements/1.1/"/>
  </ds:schemaRefs>
</ds:datastoreItem>
</file>

<file path=customXml/itemProps4.xml><?xml version="1.0" encoding="utf-8"?>
<ds:datastoreItem xmlns:ds="http://schemas.openxmlformats.org/officeDocument/2006/customXml" ds:itemID="{ECEECC89-FD46-4B21-A9C8-D468E705A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e2e28-a851-4ac4-9c4a-8792f190b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490</Words>
  <Characters>2799</Characters>
  <Application>Microsoft Office Word</Application>
  <DocSecurity>4</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MEHMETI FAÏK</dc:creator>
  <cp:keywords/>
  <dc:description/>
  <cp:lastModifiedBy>MAHMOUD CHARIF</cp:lastModifiedBy>
  <cp:revision>167</cp:revision>
  <dcterms:created xsi:type="dcterms:W3CDTF">2025-01-24T21:20:00Z</dcterms:created>
  <dcterms:modified xsi:type="dcterms:W3CDTF">2025-02-07T09:48:00Z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0x01010054DA5236CA9C854F94415B9827EABFD1</vt:lpwstr>
  </property>
</Properties>
</file>