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4311" w14:textId="0D8544D2" w:rsidR="00ED546D" w:rsidRDefault="00365F16" w:rsidP="00702E47">
      <w:pPr>
        <w:pStyle w:val="Heading1"/>
      </w:pPr>
      <w:r>
        <w:t>Charif</w:t>
      </w:r>
    </w:p>
    <w:p w14:paraId="47961B0B" w14:textId="2F01400B" w:rsidR="00702E47" w:rsidRDefault="00702E47" w:rsidP="00702E47">
      <w:pPr>
        <w:pStyle w:val="Heading2"/>
      </w:pPr>
      <w:r>
        <w:t>Intro</w:t>
      </w:r>
    </w:p>
    <w:p w14:paraId="6EB78F80" w14:textId="77777777" w:rsidR="00702E47" w:rsidRPr="00702E47" w:rsidRDefault="00702E47" w:rsidP="00702E47"/>
    <w:p w14:paraId="3BFEFB25" w14:textId="3CEF85B0" w:rsidR="00065BD0" w:rsidRDefault="12E509C6" w:rsidP="00365F16">
      <w:pPr>
        <w:pStyle w:val="Heading1"/>
      </w:pPr>
      <w:r>
        <w:t>Arthur</w:t>
      </w:r>
    </w:p>
    <w:p w14:paraId="6F7AB2D5" w14:textId="77777777" w:rsidR="00ED546D" w:rsidRPr="00ED546D" w:rsidRDefault="00ED546D" w:rsidP="00ED546D"/>
    <w:p w14:paraId="3860E094" w14:textId="75955C04" w:rsidR="12E509C6" w:rsidRDefault="12E509C6" w:rsidP="00365F16">
      <w:pPr>
        <w:pStyle w:val="Heading1"/>
      </w:pPr>
      <w:r>
        <w:t>Nathan</w:t>
      </w:r>
    </w:p>
    <w:p w14:paraId="0CF44AE3" w14:textId="77777777" w:rsidR="00ED546D" w:rsidRPr="00ED546D" w:rsidRDefault="00ED546D" w:rsidP="00ED546D"/>
    <w:p w14:paraId="56F29E52" w14:textId="68717FF1" w:rsidR="12E509C6" w:rsidRDefault="12E509C6" w:rsidP="00365F16">
      <w:pPr>
        <w:pStyle w:val="Heading1"/>
      </w:pPr>
      <w:r>
        <w:t>Faik</w:t>
      </w:r>
    </w:p>
    <w:p w14:paraId="268726F1" w14:textId="77777777" w:rsidR="00ED546D" w:rsidRPr="00ED546D" w:rsidRDefault="00ED546D" w:rsidP="00ED546D"/>
    <w:p w14:paraId="1F1FFC36" w14:textId="521772F9" w:rsidR="12E509C6" w:rsidRDefault="12E509C6" w:rsidP="00365F16">
      <w:pPr>
        <w:pStyle w:val="Heading1"/>
      </w:pPr>
      <w:r>
        <w:t>Yannick</w:t>
      </w:r>
    </w:p>
    <w:p w14:paraId="0E1643C5" w14:textId="0732A6AD" w:rsidR="004F0489" w:rsidRDefault="004F0489">
      <w:r>
        <w:br w:type="page"/>
      </w:r>
    </w:p>
    <w:p w14:paraId="3D30E09D" w14:textId="6B55490C" w:rsidR="004F0489" w:rsidRDefault="004F0489" w:rsidP="00775785">
      <w:pPr>
        <w:pStyle w:val="Heading1"/>
      </w:pPr>
      <w:r>
        <w:lastRenderedPageBreak/>
        <w:t>Question</w:t>
      </w:r>
    </w:p>
    <w:p w14:paraId="3E381999" w14:textId="77777777" w:rsidR="00460E6C" w:rsidRPr="00460E6C" w:rsidRDefault="00460E6C" w:rsidP="00460E6C">
      <w:pPr>
        <w:pStyle w:val="Heading1"/>
      </w:pPr>
      <w:r w:rsidRPr="00460E6C">
        <w:t>Questions générales sur le fonctionnement de l'encolleuse :</w:t>
      </w:r>
    </w:p>
    <w:p w14:paraId="093AE424" w14:textId="77777777" w:rsidR="00460E6C" w:rsidRDefault="00460E6C" w:rsidP="00460E6C">
      <w:pPr>
        <w:pStyle w:val="Heading2"/>
      </w:pPr>
      <w:r w:rsidRPr="00460E6C">
        <w:t>Que signifie "tau" dans le fonctionnement de l'encolleuse ?</w:t>
      </w:r>
    </w:p>
    <w:p w14:paraId="3DE91EC2" w14:textId="77777777" w:rsidR="00460E6C" w:rsidRPr="00460E6C" w:rsidRDefault="00460E6C" w:rsidP="00460E6C"/>
    <w:p w14:paraId="334EFF96" w14:textId="77777777" w:rsidR="00460E6C" w:rsidRDefault="00460E6C" w:rsidP="00460E6C">
      <w:pPr>
        <w:pStyle w:val="Heading2"/>
      </w:pPr>
      <w:r w:rsidRPr="00460E6C">
        <w:t>Comment est calculée la valeur optimale de tau ?</w:t>
      </w:r>
    </w:p>
    <w:p w14:paraId="4AB8688A" w14:textId="77777777" w:rsidR="00460E6C" w:rsidRPr="00460E6C" w:rsidRDefault="00460E6C" w:rsidP="00460E6C"/>
    <w:p w14:paraId="78AFF468" w14:textId="165090B2" w:rsidR="00460E6C" w:rsidRDefault="00460E6C" w:rsidP="00460E6C">
      <w:pPr>
        <w:pStyle w:val="Heading2"/>
      </w:pPr>
      <w:r w:rsidRPr="00460E6C">
        <w:t xml:space="preserve">Quelle est l'importance de la vitesse </w:t>
      </w:r>
      <m:oMath>
        <m:r>
          <w:rPr>
            <w:rFonts w:ascii="Cambria Math" w:hAnsi="Cambria Math"/>
          </w:rPr>
          <m:t>Vx</m:t>
        </m:r>
      </m:oMath>
      <w:r w:rsidR="008C5EAC" w:rsidRPr="009B1186">
        <w:t xml:space="preserve"> </w:t>
      </w:r>
      <w:r w:rsidRPr="00460E6C">
        <w:t>dans le processus d'encollage ?</w:t>
      </w:r>
    </w:p>
    <w:p w14:paraId="08D81FBA" w14:textId="77777777" w:rsidR="00460E6C" w:rsidRPr="00460E6C" w:rsidRDefault="00460E6C" w:rsidP="00460E6C"/>
    <w:p w14:paraId="529FF21F" w14:textId="3EC22F8E" w:rsidR="00460E6C" w:rsidRDefault="00460E6C" w:rsidP="00460E6C">
      <w:pPr>
        <w:pStyle w:val="Heading2"/>
      </w:pPr>
      <w:r w:rsidRPr="00460E6C">
        <w:t xml:space="preserve">Comment tau et </w:t>
      </w:r>
      <m:oMath>
        <m:r>
          <w:rPr>
            <w:rFonts w:ascii="Cambria Math" w:hAnsi="Cambria Math"/>
          </w:rPr>
          <m:t>Vx</m:t>
        </m:r>
      </m:oMath>
      <w:r w:rsidR="008C5EAC" w:rsidRPr="009B1186">
        <w:t xml:space="preserve"> </w:t>
      </w:r>
      <w:r w:rsidRPr="00460E6C">
        <w:t>influencent-ils la régularité du cordon de colle ?</w:t>
      </w:r>
    </w:p>
    <w:p w14:paraId="5D6C4CEA" w14:textId="77777777" w:rsidR="00733E8C" w:rsidRPr="00733E8C" w:rsidRDefault="00733E8C" w:rsidP="00733E8C">
      <w:pPr>
        <w:pStyle w:val="Heading1"/>
      </w:pPr>
      <w:r w:rsidRPr="00733E8C">
        <w:t>Questions sur l’optimisation et les réglages :</w:t>
      </w:r>
    </w:p>
    <w:p w14:paraId="1ECF9A41" w14:textId="23D50226" w:rsidR="00733E8C" w:rsidRDefault="00733E8C" w:rsidP="00733E8C">
      <w:pPr>
        <w:pStyle w:val="Heading2"/>
      </w:pPr>
      <w:r w:rsidRPr="00733E8C">
        <w:t xml:space="preserve">Pourquoi est-il crucial de minimiser le produit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Vx</m:t>
        </m:r>
      </m:oMath>
      <w:r>
        <w:t xml:space="preserve"> </w:t>
      </w:r>
      <w:r w:rsidRPr="00733E8C">
        <w:t>?</w:t>
      </w:r>
    </w:p>
    <w:p w14:paraId="6867AA25" w14:textId="77777777" w:rsidR="007403EB" w:rsidRPr="00775785" w:rsidRDefault="007403EB" w:rsidP="007403EB">
      <w:r w:rsidRPr="00775785">
        <w:t>Minimiser tau * Vx ça permet d'avoir un cordon de colle régulier sur la quasi-totalité du parcours de l'aiguille</w:t>
      </w:r>
      <w:r>
        <w:t xml:space="preserve"> </w:t>
      </w:r>
      <w:r w:rsidRPr="00775785">
        <w:t>et donc d'avoir un résultat final propre</w:t>
      </w:r>
    </w:p>
    <w:p w14:paraId="31054A41" w14:textId="77D57FC2" w:rsidR="00733E8C" w:rsidRPr="00733E8C" w:rsidRDefault="007403EB" w:rsidP="00733E8C">
      <w:proofErr w:type="spellStart"/>
      <w:proofErr w:type="gramStart"/>
      <w:r w:rsidRPr="00775785">
        <w:t>tauVx</w:t>
      </w:r>
      <w:proofErr w:type="spellEnd"/>
      <w:proofErr w:type="gramEnd"/>
      <w:r w:rsidRPr="00775785">
        <w:t xml:space="preserve"> ça représente la longueur sur laquelle le cordon de colle est en phase de transition (régime forcé ou libre), et en multipliant les deux on a la distance qui correspond à cette transition, plus </w:t>
      </w:r>
      <w:proofErr w:type="spellStart"/>
      <w:r w:rsidRPr="00775785">
        <w:t>tauVx</w:t>
      </w:r>
      <w:proofErr w:type="spellEnd"/>
      <w:r w:rsidRPr="00775785">
        <w:t xml:space="preserve"> est petit, plus la zone du cordon instable (trop épais ou trop fin) est réduite</w:t>
      </w:r>
    </w:p>
    <w:p w14:paraId="1D5D8303" w14:textId="022D62BF" w:rsidR="00733E8C" w:rsidRDefault="00733E8C" w:rsidP="00733E8C">
      <w:pPr>
        <w:pStyle w:val="Heading2"/>
      </w:pPr>
      <w:r w:rsidRPr="00733E8C">
        <w:t xml:space="preserve">Quels paramètres faut-il ajuster pour réduire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Vx</m:t>
        </m:r>
      </m:oMath>
      <w:r>
        <w:t xml:space="preserve"> </w:t>
      </w:r>
      <w:r w:rsidRPr="00733E8C">
        <w:t>?</w:t>
      </w:r>
    </w:p>
    <w:p w14:paraId="1215C132" w14:textId="77777777" w:rsidR="00733E8C" w:rsidRPr="00733E8C" w:rsidRDefault="00733E8C" w:rsidP="00733E8C"/>
    <w:p w14:paraId="2777C3F0" w14:textId="67EAEF41" w:rsidR="00733E8C" w:rsidRDefault="00733E8C" w:rsidP="00733E8C">
      <w:pPr>
        <w:pStyle w:val="Heading2"/>
      </w:pPr>
      <w:r w:rsidRPr="00733E8C">
        <w:t xml:space="preserve">Quelles sont les conséquences d’un </w:t>
      </w:r>
      <m:oMath>
        <m:r>
          <w:rPr>
            <w:rFonts w:ascii="Cambria Math" w:hAnsi="Cambria Math"/>
            <w:lang w:val="en-US"/>
          </w:rPr>
          <m:t>τ</m:t>
        </m:r>
      </m:oMath>
      <w:r w:rsidRPr="00733E8C">
        <w:t xml:space="preserve"> trop élevé ou trop faible ?</w:t>
      </w:r>
    </w:p>
    <w:p w14:paraId="1570F34D" w14:textId="77777777" w:rsidR="00733E8C" w:rsidRPr="00733E8C" w:rsidRDefault="00733E8C" w:rsidP="00733E8C"/>
    <w:p w14:paraId="38A48A5B" w14:textId="77777777" w:rsidR="00733E8C" w:rsidRDefault="00733E8C" w:rsidP="00733E8C">
      <w:pPr>
        <w:pStyle w:val="Heading2"/>
      </w:pPr>
      <w:r w:rsidRPr="00733E8C">
        <w:t>Comment détecter une instabilité dans le cordon de colle (trop épais ou trop fin) ?</w:t>
      </w:r>
    </w:p>
    <w:p w14:paraId="0F5DBA90" w14:textId="77777777" w:rsidR="00733E8C" w:rsidRPr="00733E8C" w:rsidRDefault="00733E8C" w:rsidP="00733E8C"/>
    <w:p w14:paraId="1B5C996E" w14:textId="77777777" w:rsidR="00733E8C" w:rsidRPr="00733E8C" w:rsidRDefault="00733E8C" w:rsidP="00733E8C">
      <w:pPr>
        <w:pStyle w:val="Heading2"/>
      </w:pPr>
      <w:r w:rsidRPr="00733E8C">
        <w:t>Quels outils ou capteurs l'encolleuse utilise-t-elle pour surveiller la qualité du cordon de colle ?</w:t>
      </w:r>
    </w:p>
    <w:p w14:paraId="5F4249E8" w14:textId="77777777" w:rsidR="00733E8C" w:rsidRDefault="00733E8C" w:rsidP="00C21B47"/>
    <w:p w14:paraId="288E8B57" w14:textId="77777777" w:rsidR="0091459E" w:rsidRDefault="0091459E" w:rsidP="00C21B47"/>
    <w:p w14:paraId="638BCFC4" w14:textId="77777777" w:rsidR="009B1186" w:rsidRPr="009B1186" w:rsidRDefault="009B1186" w:rsidP="009B1186">
      <w:pPr>
        <w:pStyle w:val="Heading1"/>
      </w:pPr>
      <w:r w:rsidRPr="009B1186">
        <w:t>Questions sur le processus de transition :</w:t>
      </w:r>
    </w:p>
    <w:p w14:paraId="05AE7A5B" w14:textId="77777777" w:rsidR="009B1186" w:rsidRPr="009B1186" w:rsidRDefault="009B1186" w:rsidP="009B1186">
      <w:pPr>
        <w:pStyle w:val="Heading2"/>
      </w:pPr>
      <w:r w:rsidRPr="009B1186">
        <w:t>Qu'est-ce que la "phase de transition" du cordon de colle, et pourquoi est-elle critique ?</w:t>
      </w:r>
    </w:p>
    <w:p w14:paraId="1198BAF8" w14:textId="77777777" w:rsidR="009B1186" w:rsidRDefault="009B1186" w:rsidP="009B1186">
      <w:pPr>
        <w:pStyle w:val="Heading2"/>
      </w:pPr>
      <w:r w:rsidRPr="009B1186">
        <w:lastRenderedPageBreak/>
        <w:t>Comment est mesurée la longueur de la zone instable du cordon ?</w:t>
      </w:r>
    </w:p>
    <w:p w14:paraId="7C88B2C5" w14:textId="77777777" w:rsidR="007403EB" w:rsidRPr="007403EB" w:rsidRDefault="007403EB" w:rsidP="007403EB"/>
    <w:p w14:paraId="2B4981A1" w14:textId="77777777" w:rsidR="009B1186" w:rsidRDefault="009B1186" w:rsidP="009B1186">
      <w:pPr>
        <w:pStyle w:val="Heading2"/>
      </w:pPr>
      <w:r w:rsidRPr="009B1186">
        <w:t>Quels réglages permettent de limiter la longueur de la phase de transition ?</w:t>
      </w:r>
    </w:p>
    <w:p w14:paraId="4857FE7D" w14:textId="77777777" w:rsidR="007403EB" w:rsidRPr="007403EB" w:rsidRDefault="007403EB" w:rsidP="007403EB"/>
    <w:p w14:paraId="3DFEC68B" w14:textId="6CD33752" w:rsidR="009B1186" w:rsidRDefault="009B1186" w:rsidP="009B1186">
      <w:pPr>
        <w:pStyle w:val="Heading2"/>
      </w:pPr>
      <w:r w:rsidRPr="009B1186">
        <w:t xml:space="preserve">Comment l’encolleuse réagit-elle aux variations de vitesse </w:t>
      </w:r>
      <m:oMath>
        <m:r>
          <w:rPr>
            <w:rFonts w:ascii="Cambria Math" w:hAnsi="Cambria Math"/>
          </w:rPr>
          <m:t>Vx</m:t>
        </m:r>
      </m:oMath>
      <w:r w:rsidRPr="009B1186">
        <w:t xml:space="preserve"> pendant le processus ?</w:t>
      </w:r>
    </w:p>
    <w:p w14:paraId="6ADF9CB4" w14:textId="77777777" w:rsidR="007403EB" w:rsidRPr="007403EB" w:rsidRDefault="007403EB" w:rsidP="007403EB"/>
    <w:p w14:paraId="7213A027" w14:textId="77777777" w:rsidR="009B1186" w:rsidRPr="009B1186" w:rsidRDefault="009B1186" w:rsidP="009B1186">
      <w:pPr>
        <w:pStyle w:val="Heading2"/>
      </w:pPr>
      <w:r w:rsidRPr="009B1186">
        <w:t>Quels sont les signes d’un mauvais réglage de tau pendant la phase de transition ?</w:t>
      </w:r>
    </w:p>
    <w:p w14:paraId="4EE3D4A5" w14:textId="77777777" w:rsidR="009B1186" w:rsidRPr="009B1186" w:rsidRDefault="009B1186" w:rsidP="007403EB">
      <w:pPr>
        <w:pStyle w:val="Heading1"/>
      </w:pPr>
      <w:r w:rsidRPr="009B1186">
        <w:t>Questions spécifiques à la qualité et au produit final :</w:t>
      </w:r>
    </w:p>
    <w:p w14:paraId="1561A07A" w14:textId="77777777" w:rsidR="009B1186" w:rsidRDefault="009B1186" w:rsidP="007403EB">
      <w:pPr>
        <w:pStyle w:val="Heading2"/>
      </w:pPr>
      <w:r w:rsidRPr="009B1186">
        <w:t>Quels sont les critères pour juger qu’un cordon de colle est "propre" ?</w:t>
      </w:r>
    </w:p>
    <w:p w14:paraId="54EE761C" w14:textId="77777777" w:rsidR="007403EB" w:rsidRPr="007403EB" w:rsidRDefault="007403EB" w:rsidP="007403EB"/>
    <w:p w14:paraId="5D561653" w14:textId="4D04388B" w:rsidR="009B1186" w:rsidRDefault="009B1186" w:rsidP="007403EB">
      <w:pPr>
        <w:pStyle w:val="Heading2"/>
      </w:pPr>
      <w:r w:rsidRPr="009B1186">
        <w:t xml:space="preserve">Quelles sont les tolérances acceptables pour les variations de </w:t>
      </w:r>
      <m:oMath>
        <m:r>
          <w:rPr>
            <w:rFonts w:ascii="Cambria Math" w:hAnsi="Cambria Math"/>
          </w:rPr>
          <m:t>tau</m:t>
        </m:r>
      </m:oMath>
      <w:r w:rsidRPr="009B1186">
        <w:t xml:space="preserve"> ou de </w:t>
      </w:r>
      <m:oMath>
        <m:r>
          <w:rPr>
            <w:rFonts w:ascii="Cambria Math" w:hAnsi="Cambria Math"/>
          </w:rPr>
          <m:t>Vx</m:t>
        </m:r>
      </m:oMath>
      <w:r w:rsidRPr="009B1186">
        <w:t xml:space="preserve"> ?</w:t>
      </w:r>
    </w:p>
    <w:p w14:paraId="40678F5B" w14:textId="77777777" w:rsidR="007403EB" w:rsidRPr="007403EB" w:rsidRDefault="007403EB" w:rsidP="007403EB"/>
    <w:p w14:paraId="4AA35C39" w14:textId="77777777" w:rsidR="009B1186" w:rsidRDefault="009B1186" w:rsidP="007403EB">
      <w:pPr>
        <w:pStyle w:val="Heading2"/>
      </w:pPr>
      <w:r w:rsidRPr="009B1186">
        <w:t>Quels défauts peuvent apparaître sur le produit final en cas de mauvais réglages ?</w:t>
      </w:r>
    </w:p>
    <w:p w14:paraId="167ADA5D" w14:textId="77777777" w:rsidR="007403EB" w:rsidRPr="007403EB" w:rsidRDefault="007403EB" w:rsidP="007403EB"/>
    <w:p w14:paraId="7815CA06" w14:textId="77777777" w:rsidR="009B1186" w:rsidRDefault="009B1186" w:rsidP="007403EB">
      <w:pPr>
        <w:pStyle w:val="Heading2"/>
      </w:pPr>
      <w:r w:rsidRPr="009B1186">
        <w:t>Comment l'automatisme de l'encolleuse peut-il compenser les variations mécaniques ou environnementales ?</w:t>
      </w:r>
    </w:p>
    <w:p w14:paraId="67771BD8" w14:textId="77777777" w:rsidR="007403EB" w:rsidRPr="007403EB" w:rsidRDefault="007403EB" w:rsidP="007403EB"/>
    <w:p w14:paraId="76F447C8" w14:textId="77777777" w:rsidR="009B1186" w:rsidRPr="009B1186" w:rsidRDefault="009B1186" w:rsidP="007403EB">
      <w:pPr>
        <w:pStyle w:val="Heading2"/>
      </w:pPr>
      <w:r w:rsidRPr="009B1186">
        <w:t>Quels tests de qualité sont effectués pour valider l’encollage ?</w:t>
      </w:r>
    </w:p>
    <w:p w14:paraId="1472AA63" w14:textId="77777777" w:rsidR="009B1186" w:rsidRPr="009B1186" w:rsidRDefault="009B1186" w:rsidP="009B1186">
      <w:pPr>
        <w:rPr>
          <w:lang w:val="en-US"/>
        </w:rPr>
      </w:pPr>
      <w:r w:rsidRPr="009B1186">
        <w:rPr>
          <w:lang w:val="en-US"/>
        </w:rPr>
        <w:pict w14:anchorId="0CC74848">
          <v:rect id="_x0000_i1037" style="width:0;height:1.5pt" o:hralign="center" o:hrstd="t" o:hr="t" fillcolor="#a0a0a0" stroked="f"/>
        </w:pict>
      </w:r>
    </w:p>
    <w:p w14:paraId="0DFF4CA5" w14:textId="77777777" w:rsidR="009B1186" w:rsidRPr="009B1186" w:rsidRDefault="009B1186" w:rsidP="007403EB">
      <w:pPr>
        <w:pStyle w:val="Heading1"/>
      </w:pPr>
      <w:r w:rsidRPr="009B1186">
        <w:t>Questions techniques sur les paramètres :</w:t>
      </w:r>
    </w:p>
    <w:p w14:paraId="162BFDA8" w14:textId="77777777" w:rsidR="009B1186" w:rsidRDefault="009B1186" w:rsidP="007403EB">
      <w:pPr>
        <w:pStyle w:val="Heading2"/>
      </w:pPr>
      <w:r w:rsidRPr="009B1186">
        <w:t>Comment tau est-il lié aux caractéristiques mécaniques de l'encolleuse (par exemple, l’inertie ou la réponse du système) ?</w:t>
      </w:r>
    </w:p>
    <w:p w14:paraId="07A99214" w14:textId="77777777" w:rsidR="007403EB" w:rsidRPr="007403EB" w:rsidRDefault="007403EB" w:rsidP="007403EB"/>
    <w:p w14:paraId="30AED3D9" w14:textId="0952C888" w:rsidR="009B1186" w:rsidRPr="009B1186" w:rsidRDefault="009B1186" w:rsidP="007403EB">
      <w:pPr>
        <w:pStyle w:val="Heading2"/>
      </w:pPr>
      <w:r w:rsidRPr="009B1186">
        <w:t xml:space="preserve">Quelle est l’influence de la viscosité de la colle sur les réglages de tau et </w:t>
      </w:r>
      <m:oMath>
        <m:r>
          <w:rPr>
            <w:rFonts w:ascii="Cambria Math" w:hAnsi="Cambria Math"/>
          </w:rPr>
          <m:t>Vx</m:t>
        </m:r>
      </m:oMath>
      <w:r w:rsidRPr="009B1186">
        <w:t>?</w:t>
      </w:r>
    </w:p>
    <w:p w14:paraId="3E02000D" w14:textId="77777777" w:rsidR="009B1186" w:rsidRDefault="009B1186" w:rsidP="007403EB">
      <w:pPr>
        <w:pStyle w:val="Heading2"/>
      </w:pPr>
      <w:r w:rsidRPr="009B1186">
        <w:lastRenderedPageBreak/>
        <w:t>Quels sont les paramètres critiques à surveiller pour garantir une bonne transition entre le régime forcé et le régime libre ?</w:t>
      </w:r>
    </w:p>
    <w:p w14:paraId="4687356A" w14:textId="77777777" w:rsidR="0019668F" w:rsidRPr="0019668F" w:rsidRDefault="0019668F" w:rsidP="0019668F"/>
    <w:p w14:paraId="6DC8D2DA" w14:textId="77777777" w:rsidR="009B1186" w:rsidRDefault="009B1186" w:rsidP="007403EB">
      <w:pPr>
        <w:pStyle w:val="Heading2"/>
      </w:pPr>
      <w:r w:rsidRPr="009B1186">
        <w:t>Comment l'automatisme gère-t-il les changements de trajectoire ou de vitesse pendant l’encollage ?</w:t>
      </w:r>
    </w:p>
    <w:p w14:paraId="39FE8592" w14:textId="77777777" w:rsidR="0019668F" w:rsidRPr="0019668F" w:rsidRDefault="0019668F" w:rsidP="0019668F"/>
    <w:p w14:paraId="4C4DF71F" w14:textId="6A841659" w:rsidR="009B1186" w:rsidRPr="009B1186" w:rsidRDefault="009B1186" w:rsidP="007403EB">
      <w:pPr>
        <w:pStyle w:val="Heading2"/>
      </w:pPr>
      <w:r w:rsidRPr="009B1186">
        <w:t xml:space="preserve">Quels sont les algorithmes ou méthodes utilisés pour optimiser automatiquement </w:t>
      </w:r>
      <m:oMath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Vx</m:t>
        </m:r>
      </m:oMath>
      <w:r w:rsidRPr="009B1186">
        <w:t xml:space="preserve"> ?</w:t>
      </w:r>
    </w:p>
    <w:p w14:paraId="660E38E6" w14:textId="77777777" w:rsidR="009B1186" w:rsidRPr="009B1186" w:rsidRDefault="009B1186" w:rsidP="009B1186">
      <w:pPr>
        <w:rPr>
          <w:lang w:val="en-US"/>
        </w:rPr>
      </w:pPr>
      <w:r w:rsidRPr="009B1186">
        <w:rPr>
          <w:lang w:val="en-US"/>
        </w:rPr>
        <w:pict w14:anchorId="542C9F30">
          <v:rect id="_x0000_i1038" style="width:0;height:1.5pt" o:hralign="center" o:hrstd="t" o:hr="t" fillcolor="#a0a0a0" stroked="f"/>
        </w:pict>
      </w:r>
    </w:p>
    <w:p w14:paraId="4AA9CB30" w14:textId="77777777" w:rsidR="009B1186" w:rsidRPr="009B1186" w:rsidRDefault="009B1186" w:rsidP="00980705">
      <w:pPr>
        <w:pStyle w:val="Heading1"/>
      </w:pPr>
      <w:r w:rsidRPr="009B1186">
        <w:t>Questions sur les améliorations possibles :</w:t>
      </w:r>
    </w:p>
    <w:p w14:paraId="6EE4BF09" w14:textId="77777777" w:rsidR="009B1186" w:rsidRDefault="009B1186" w:rsidP="00980705">
      <w:pPr>
        <w:pStyle w:val="Heading2"/>
      </w:pPr>
      <w:r w:rsidRPr="009B1186">
        <w:t>Quels sont les principaux défis liés à l'optimisation du cordon de colle ?</w:t>
      </w:r>
    </w:p>
    <w:p w14:paraId="5CD59F01" w14:textId="77777777" w:rsidR="00980705" w:rsidRPr="00980705" w:rsidRDefault="00980705" w:rsidP="00980705"/>
    <w:p w14:paraId="5881AADD" w14:textId="25D9AE9F" w:rsidR="009B1186" w:rsidRDefault="009B1186" w:rsidP="00980705">
      <w:pPr>
        <w:pStyle w:val="Heading2"/>
      </w:pPr>
      <w:r w:rsidRPr="009B1186">
        <w:t xml:space="preserve">Comment peut-on améliorer davantage la précision des réglages de </w:t>
      </w:r>
      <m:oMath>
        <m:r>
          <w:rPr>
            <w:rFonts w:ascii="Cambria Math" w:hAnsi="Cambria Math"/>
          </w:rPr>
          <m:t>tau</m:t>
        </m:r>
      </m:oMath>
      <w:r w:rsidRPr="009B1186">
        <w:t xml:space="preserve"> et </w:t>
      </w:r>
      <m:oMath>
        <m:r>
          <w:rPr>
            <w:rFonts w:ascii="Cambria Math" w:hAnsi="Cambria Math"/>
          </w:rPr>
          <m:t>Vx</m:t>
        </m:r>
      </m:oMath>
      <w:r w:rsidRPr="009B1186">
        <w:t xml:space="preserve"> ?</w:t>
      </w:r>
    </w:p>
    <w:p w14:paraId="17383B95" w14:textId="77777777" w:rsidR="00980705" w:rsidRPr="00980705" w:rsidRDefault="00980705" w:rsidP="00980705"/>
    <w:p w14:paraId="0184BE06" w14:textId="77777777" w:rsidR="009B1186" w:rsidRDefault="009B1186" w:rsidP="00980705">
      <w:pPr>
        <w:pStyle w:val="Heading2"/>
      </w:pPr>
      <w:r w:rsidRPr="009B1186">
        <w:t>Quelles innovations technologiques pourraient réduire encore la longueur de la zone instable ?</w:t>
      </w:r>
    </w:p>
    <w:p w14:paraId="32BB8156" w14:textId="77777777" w:rsidR="0019668F" w:rsidRPr="0019668F" w:rsidRDefault="0019668F" w:rsidP="0019668F"/>
    <w:p w14:paraId="5C7AA892" w14:textId="77777777" w:rsidR="009B1186" w:rsidRDefault="009B1186" w:rsidP="00980705">
      <w:pPr>
        <w:pStyle w:val="Heading2"/>
      </w:pPr>
      <w:r w:rsidRPr="009B1186">
        <w:t>Comment intégrer des modèles prédictifs pour ajuster automatiquement les paramètres en temps réel ?</w:t>
      </w:r>
    </w:p>
    <w:p w14:paraId="4620FDFE" w14:textId="77777777" w:rsidR="0019668F" w:rsidRPr="0019668F" w:rsidRDefault="0019668F" w:rsidP="0019668F"/>
    <w:p w14:paraId="68A1D250" w14:textId="77777777" w:rsidR="009B1186" w:rsidRPr="009B1186" w:rsidRDefault="009B1186" w:rsidP="00980705">
      <w:pPr>
        <w:pStyle w:val="Heading2"/>
      </w:pPr>
      <w:r w:rsidRPr="009B1186">
        <w:t>Quels bénéfices peut-on attendre d’un système de réglage entièrement automatisé et adaptatif ?</w:t>
      </w:r>
    </w:p>
    <w:p w14:paraId="7D141981" w14:textId="77777777" w:rsidR="009B1186" w:rsidRDefault="009B1186" w:rsidP="00C21B47"/>
    <w:p w14:paraId="2481BE10" w14:textId="489B07A2" w:rsidR="00FC51A2" w:rsidRPr="00775785" w:rsidRDefault="00FC51A2" w:rsidP="00C21B47"/>
    <w:p w14:paraId="7C68B0BA" w14:textId="77777777" w:rsidR="00775785" w:rsidRPr="00775785" w:rsidRDefault="00775785" w:rsidP="00775785"/>
    <w:sectPr w:rsidR="00775785" w:rsidRPr="0077578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E0E"/>
    <w:multiLevelType w:val="hybridMultilevel"/>
    <w:tmpl w:val="EF8EC730"/>
    <w:lvl w:ilvl="0" w:tplc="DF485A1A">
      <w:start w:val="1"/>
      <w:numFmt w:val="decimal"/>
      <w:pStyle w:val="Heading2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AC0A82"/>
    <w:multiLevelType w:val="multilevel"/>
    <w:tmpl w:val="9EFE1A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2212B"/>
    <w:multiLevelType w:val="hybridMultilevel"/>
    <w:tmpl w:val="F9001B82"/>
    <w:lvl w:ilvl="0" w:tplc="C8F636D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61B42"/>
    <w:multiLevelType w:val="multilevel"/>
    <w:tmpl w:val="D520B0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B455C"/>
    <w:multiLevelType w:val="multilevel"/>
    <w:tmpl w:val="3534658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23BF2"/>
    <w:multiLevelType w:val="hybridMultilevel"/>
    <w:tmpl w:val="E368B574"/>
    <w:lvl w:ilvl="0" w:tplc="A246C3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651BA"/>
    <w:multiLevelType w:val="multilevel"/>
    <w:tmpl w:val="204EB7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E03CB"/>
    <w:multiLevelType w:val="multilevel"/>
    <w:tmpl w:val="82EE769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77506E"/>
    <w:multiLevelType w:val="multilevel"/>
    <w:tmpl w:val="B4B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9C5F73"/>
    <w:multiLevelType w:val="multilevel"/>
    <w:tmpl w:val="11AA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973871">
    <w:abstractNumId w:val="2"/>
  </w:num>
  <w:num w:numId="2" w16cid:durableId="1293174089">
    <w:abstractNumId w:val="5"/>
  </w:num>
  <w:num w:numId="3" w16cid:durableId="580022373">
    <w:abstractNumId w:val="8"/>
  </w:num>
  <w:num w:numId="4" w16cid:durableId="110974585">
    <w:abstractNumId w:val="9"/>
  </w:num>
  <w:num w:numId="5" w16cid:durableId="129709129">
    <w:abstractNumId w:val="0"/>
  </w:num>
  <w:num w:numId="6" w16cid:durableId="1188519504">
    <w:abstractNumId w:val="3"/>
  </w:num>
  <w:num w:numId="7" w16cid:durableId="1298871937">
    <w:abstractNumId w:val="1"/>
  </w:num>
  <w:num w:numId="8" w16cid:durableId="1431049335">
    <w:abstractNumId w:val="6"/>
  </w:num>
  <w:num w:numId="9" w16cid:durableId="1721630773">
    <w:abstractNumId w:val="7"/>
  </w:num>
  <w:num w:numId="10" w16cid:durableId="272251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D0A3B9"/>
    <w:rsid w:val="00065BD0"/>
    <w:rsid w:val="00103C3A"/>
    <w:rsid w:val="0019668F"/>
    <w:rsid w:val="00365F16"/>
    <w:rsid w:val="00460E6C"/>
    <w:rsid w:val="004C3B37"/>
    <w:rsid w:val="004F0489"/>
    <w:rsid w:val="005207DB"/>
    <w:rsid w:val="00702E47"/>
    <w:rsid w:val="00733E8C"/>
    <w:rsid w:val="007403EB"/>
    <w:rsid w:val="00775785"/>
    <w:rsid w:val="0079527A"/>
    <w:rsid w:val="008C5EAC"/>
    <w:rsid w:val="0091459E"/>
    <w:rsid w:val="00980705"/>
    <w:rsid w:val="009B1186"/>
    <w:rsid w:val="00BC62E3"/>
    <w:rsid w:val="00BE379F"/>
    <w:rsid w:val="00C21B47"/>
    <w:rsid w:val="00DB6CB6"/>
    <w:rsid w:val="00E26E7A"/>
    <w:rsid w:val="00ED546D"/>
    <w:rsid w:val="00FC51A2"/>
    <w:rsid w:val="03D0A3B9"/>
    <w:rsid w:val="12E509C6"/>
    <w:rsid w:val="4ED6E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A3B9"/>
  <w15:chartTrackingRefBased/>
  <w15:docId w15:val="{A1C72ABB-1615-4AD4-BAA7-65578AD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4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2E47"/>
    <w:pPr>
      <w:numPr>
        <w:numId w:val="1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47"/>
    <w:pPr>
      <w:numPr>
        <w:numId w:val="5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46D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46D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46D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46D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46D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4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02E4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D546D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46D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46D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46D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46D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46D"/>
    <w:rPr>
      <w:b/>
      <w:bCs/>
      <w:color w:val="0F476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D546D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46D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D5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D546D"/>
    <w:rPr>
      <w:b/>
      <w:bCs/>
    </w:rPr>
  </w:style>
  <w:style w:type="character" w:styleId="Emphasis">
    <w:name w:val="Emphasis"/>
    <w:uiPriority w:val="20"/>
    <w:qFormat/>
    <w:rsid w:val="00ED546D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ED5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5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D5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46D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46D"/>
    <w:rPr>
      <w:color w:val="156082" w:themeColor="accent1"/>
      <w:sz w:val="24"/>
      <w:szCs w:val="24"/>
    </w:rPr>
  </w:style>
  <w:style w:type="character" w:styleId="SubtleEmphasis">
    <w:name w:val="Subtle Emphasis"/>
    <w:uiPriority w:val="19"/>
    <w:qFormat/>
    <w:rsid w:val="00ED546D"/>
    <w:rPr>
      <w:i/>
      <w:iCs/>
      <w:color w:val="0A2F40" w:themeColor="accent1" w:themeShade="7F"/>
    </w:rPr>
  </w:style>
  <w:style w:type="character" w:styleId="IntenseEmphasis">
    <w:name w:val="Intense Emphasis"/>
    <w:uiPriority w:val="21"/>
    <w:qFormat/>
    <w:rsid w:val="00ED546D"/>
    <w:rPr>
      <w:b/>
      <w:bCs/>
      <w:caps/>
      <w:color w:val="0A2F40" w:themeColor="accent1" w:themeShade="7F"/>
      <w:spacing w:val="10"/>
    </w:rPr>
  </w:style>
  <w:style w:type="character" w:styleId="SubtleReference">
    <w:name w:val="Subtle Reference"/>
    <w:uiPriority w:val="31"/>
    <w:qFormat/>
    <w:rsid w:val="00ED546D"/>
    <w:rPr>
      <w:b/>
      <w:bCs/>
      <w:color w:val="156082" w:themeColor="accent1"/>
    </w:rPr>
  </w:style>
  <w:style w:type="character" w:styleId="IntenseReference">
    <w:name w:val="Intense Reference"/>
    <w:uiPriority w:val="32"/>
    <w:qFormat/>
    <w:rsid w:val="00ED546D"/>
    <w:rPr>
      <w:b/>
      <w:bCs/>
      <w:i/>
      <w:iCs/>
      <w:caps/>
      <w:color w:val="156082" w:themeColor="accent1"/>
    </w:rPr>
  </w:style>
  <w:style w:type="character" w:styleId="BookTitle">
    <w:name w:val="Book Title"/>
    <w:uiPriority w:val="33"/>
    <w:qFormat/>
    <w:rsid w:val="00ED5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46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C5E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7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D49D9-14E7-4F79-92DE-DC6ED4A76012}">
  <ds:schemaRefs>
    <ds:schemaRef ds:uri="http://purl.org/dc/dcmitype/"/>
    <ds:schemaRef ds:uri="http://schemas.microsoft.com/office/2006/documentManagement/types"/>
    <ds:schemaRef ds:uri="beee2e28-a851-4ac4-9c4a-8792f190b96c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A106FB5-D636-4F28-A28A-F39D69B72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71CDD-19F0-49F3-BEF9-02C082C9C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YANNICK</dc:creator>
  <cp:keywords/>
  <dc:description/>
  <cp:lastModifiedBy>MAHMOUD CHARIF</cp:lastModifiedBy>
  <cp:revision>2</cp:revision>
  <dcterms:created xsi:type="dcterms:W3CDTF">2025-02-01T16:01:00Z</dcterms:created>
  <dcterms:modified xsi:type="dcterms:W3CDTF">2025-02-01T16:01:00Z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