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FEFB25" w14:textId="41FABAA9" w:rsidR="00227B06" w:rsidRDefault="00940D7D" w:rsidP="00940D7D">
      <w:pPr>
        <w:pStyle w:val="Heading1"/>
      </w:pPr>
      <w:r>
        <w:t>Résumé</w:t>
      </w:r>
    </w:p>
    <w:p w14:paraId="50AAFFA9" w14:textId="56680D06" w:rsidR="00940D7D" w:rsidRDefault="00763F35" w:rsidP="00940D7D">
      <w:r>
        <w:t>Ce projet vise à optimiser un prototype d’encolleuse capable de déposer un cordon de colle de manière régulière autour d’un capot de téléphone. L’appareil, issu d’une imprimante 3D modifiée, utilise un tube souple qui entraîne un décalage entre le débit imposé et le débit réel de colle. Nous avons étudié deux phases</w:t>
      </w:r>
      <w:r>
        <w:rPr>
          <w:rFonts w:ascii="Arial" w:hAnsi="Arial" w:cs="Arial"/>
        </w:rPr>
        <w:t> </w:t>
      </w:r>
      <w:r>
        <w:t xml:space="preserve">: un </w:t>
      </w:r>
      <w:r>
        <w:rPr>
          <w:rFonts w:ascii="Aptos" w:hAnsi="Aptos" w:cs="Aptos"/>
        </w:rPr>
        <w:t>«</w:t>
      </w:r>
      <w:r>
        <w:rPr>
          <w:rFonts w:ascii="Arial" w:hAnsi="Arial" w:cs="Arial"/>
        </w:rPr>
        <w:t> </w:t>
      </w:r>
      <w:r>
        <w:t>r</w:t>
      </w:r>
      <w:r>
        <w:rPr>
          <w:rFonts w:ascii="Aptos" w:hAnsi="Aptos" w:cs="Aptos"/>
        </w:rPr>
        <w:t>é</w:t>
      </w:r>
      <w:r>
        <w:t>gime forc</w:t>
      </w:r>
      <w:r>
        <w:rPr>
          <w:rFonts w:ascii="Aptos" w:hAnsi="Aptos" w:cs="Aptos"/>
        </w:rPr>
        <w:t>é</w:t>
      </w:r>
      <w:r>
        <w:rPr>
          <w:rFonts w:ascii="Arial" w:hAnsi="Arial" w:cs="Arial"/>
        </w:rPr>
        <w:t> </w:t>
      </w:r>
      <w:r>
        <w:rPr>
          <w:rFonts w:ascii="Aptos" w:hAnsi="Aptos" w:cs="Aptos"/>
        </w:rPr>
        <w:t>»</w:t>
      </w:r>
      <w:r>
        <w:t xml:space="preserve"> o</w:t>
      </w:r>
      <w:r>
        <w:rPr>
          <w:rFonts w:ascii="Aptos" w:hAnsi="Aptos" w:cs="Aptos"/>
        </w:rPr>
        <w:t>ù</w:t>
      </w:r>
      <w:r>
        <w:t xml:space="preserve"> la colle est pouss</w:t>
      </w:r>
      <w:r>
        <w:rPr>
          <w:rFonts w:ascii="Aptos" w:hAnsi="Aptos" w:cs="Aptos"/>
        </w:rPr>
        <w:t>é</w:t>
      </w:r>
      <w:r>
        <w:t xml:space="preserve">e </w:t>
      </w:r>
      <w:r>
        <w:rPr>
          <w:rFonts w:ascii="Aptos" w:hAnsi="Aptos" w:cs="Aptos"/>
        </w:rPr>
        <w:t>à</w:t>
      </w:r>
      <w:r>
        <w:t xml:space="preserve"> d</w:t>
      </w:r>
      <w:r>
        <w:rPr>
          <w:rFonts w:ascii="Aptos" w:hAnsi="Aptos" w:cs="Aptos"/>
        </w:rPr>
        <w:t>é</w:t>
      </w:r>
      <w:r>
        <w:t xml:space="preserve">bit constant, puis un </w:t>
      </w:r>
      <w:r>
        <w:rPr>
          <w:rFonts w:ascii="Aptos" w:hAnsi="Aptos" w:cs="Aptos"/>
        </w:rPr>
        <w:t>«</w:t>
      </w:r>
      <w:r>
        <w:rPr>
          <w:rFonts w:ascii="Arial" w:hAnsi="Arial" w:cs="Arial"/>
        </w:rPr>
        <w:t> </w:t>
      </w:r>
      <w:r>
        <w:t>r</w:t>
      </w:r>
      <w:r>
        <w:rPr>
          <w:rFonts w:ascii="Aptos" w:hAnsi="Aptos" w:cs="Aptos"/>
        </w:rPr>
        <w:t>é</w:t>
      </w:r>
      <w:r>
        <w:t>gime libre</w:t>
      </w:r>
      <w:r>
        <w:rPr>
          <w:rFonts w:ascii="Arial" w:hAnsi="Arial" w:cs="Arial"/>
        </w:rPr>
        <w:t> </w:t>
      </w:r>
      <w:r>
        <w:rPr>
          <w:rFonts w:ascii="Aptos" w:hAnsi="Aptos" w:cs="Aptos"/>
        </w:rPr>
        <w:t>»</w:t>
      </w:r>
      <w:r>
        <w:t xml:space="preserve"> lorsque l</w:t>
      </w:r>
      <w:r>
        <w:rPr>
          <w:rFonts w:ascii="Aptos" w:hAnsi="Aptos" w:cs="Aptos"/>
        </w:rPr>
        <w:t>’</w:t>
      </w:r>
      <w:r>
        <w:t>alimentation est coup</w:t>
      </w:r>
      <w:r>
        <w:rPr>
          <w:rFonts w:ascii="Aptos" w:hAnsi="Aptos" w:cs="Aptos"/>
        </w:rPr>
        <w:t>é</w:t>
      </w:r>
      <w:r>
        <w:t xml:space="preserve">e. </w:t>
      </w:r>
      <w:r>
        <w:rPr>
          <w:rFonts w:ascii="Aptos" w:hAnsi="Aptos" w:cs="Aptos"/>
        </w:rPr>
        <w:t>À</w:t>
      </w:r>
      <w:r>
        <w:t xml:space="preserve"> chaque phase, la colle suit un comportement exponentiel qu</w:t>
      </w:r>
      <w:r>
        <w:rPr>
          <w:rFonts w:ascii="Aptos" w:hAnsi="Aptos" w:cs="Aptos"/>
        </w:rPr>
        <w:t>’</w:t>
      </w:r>
      <w:r>
        <w:t xml:space="preserve">il faut maîtriser. Grâce à des essais et à des simulations (Excel, Scilab), nous avons identifié les paramètres clés (vitesse de déplacement, hauteur d’aiguille, débit). Enfin, nous avons cherché à minimiser le produit </w:t>
      </w:r>
      <m:oMath>
        <m:r>
          <m:t xml:space="preserve">τ× </m:t>
        </m:r>
        <m:sSub>
          <m:sSubPr>
            <m:ctrlPr>
              <w:rPr>
                <w:i/>
              </w:rPr>
            </m:ctrlPr>
          </m:sSubPr>
          <m:e>
            <m:r>
              <m:t>V</m:t>
            </m:r>
          </m:e>
          <m:sub>
            <m:r>
              <m:t>x</m:t>
            </m:r>
          </m:sub>
        </m:sSub>
      </m:oMath>
      <w:r w:rsidR="00200B0D">
        <w:rPr>
          <w:rFonts w:eastAsiaTheme="minorEastAsia"/>
        </w:rPr>
        <w:t xml:space="preserve">, </w:t>
      </w:r>
      <w:r w:rsidR="00200B0D" w:rsidRPr="00200B0D">
        <w:rPr>
          <w:rFonts w:eastAsiaTheme="minorEastAsia"/>
        </w:rPr>
        <w:t>qui traduit la rapidité d’établissement d’un cordon stable. Le choix d’une aiguille de 1,6</w:t>
      </w:r>
      <w:r w:rsidR="00200B0D" w:rsidRPr="00200B0D">
        <w:rPr>
          <w:rFonts w:ascii="Arial" w:eastAsiaTheme="minorEastAsia" w:hAnsi="Arial" w:cs="Arial"/>
        </w:rPr>
        <w:t> </w:t>
      </w:r>
      <w:r w:rsidR="00200B0D" w:rsidRPr="00200B0D">
        <w:rPr>
          <w:rFonts w:eastAsiaTheme="minorEastAsia"/>
        </w:rPr>
        <w:t>mm est apparu comme optimal pour r</w:t>
      </w:r>
      <w:r w:rsidR="00200B0D" w:rsidRPr="00200B0D">
        <w:rPr>
          <w:rFonts w:ascii="Aptos" w:eastAsiaTheme="minorEastAsia" w:hAnsi="Aptos" w:cs="Aptos"/>
        </w:rPr>
        <w:t>é</w:t>
      </w:r>
      <w:r w:rsidR="00200B0D" w:rsidRPr="00200B0D">
        <w:rPr>
          <w:rFonts w:eastAsiaTheme="minorEastAsia"/>
        </w:rPr>
        <w:t>duire ce temps de r</w:t>
      </w:r>
      <w:r w:rsidR="00200B0D" w:rsidRPr="00200B0D">
        <w:rPr>
          <w:rFonts w:ascii="Aptos" w:eastAsiaTheme="minorEastAsia" w:hAnsi="Aptos" w:cs="Aptos"/>
        </w:rPr>
        <w:t>é</w:t>
      </w:r>
      <w:r w:rsidR="00200B0D" w:rsidRPr="00200B0D">
        <w:rPr>
          <w:rFonts w:eastAsiaTheme="minorEastAsia"/>
        </w:rPr>
        <w:t>ponse.</w:t>
      </w:r>
    </w:p>
    <w:p w14:paraId="77D6E316" w14:textId="75019845" w:rsidR="00940D7D" w:rsidRDefault="00940D7D" w:rsidP="00AD6986">
      <w:pPr>
        <w:pStyle w:val="Heading1"/>
      </w:pPr>
      <w:r>
        <w:t>Mot clefs</w:t>
      </w:r>
    </w:p>
    <w:p w14:paraId="5AC954D9" w14:textId="3A48CE5D" w:rsidR="00940D7D" w:rsidRDefault="00BA77C9" w:rsidP="00940D7D">
      <w:r>
        <w:t xml:space="preserve">Encolleuse </w:t>
      </w:r>
      <w:r w:rsidR="002F1BCD">
        <w:t>–</w:t>
      </w:r>
      <w:r>
        <w:t xml:space="preserve"> </w:t>
      </w:r>
      <w:r w:rsidR="002F1BCD">
        <w:t xml:space="preserve">Régime forcé – Régime libre </w:t>
      </w:r>
      <w:r w:rsidR="00A704BE">
        <w:t>–</w:t>
      </w:r>
      <w:r w:rsidR="002F1BCD">
        <w:t xml:space="preserve"> </w:t>
      </w:r>
      <w:r w:rsidR="00A704BE">
        <w:t xml:space="preserve">Plan d’expérience - </w:t>
      </w:r>
    </w:p>
    <w:p w14:paraId="4E284C98" w14:textId="3616090E" w:rsidR="00940D7D" w:rsidRDefault="00940D7D" w:rsidP="00AD6986">
      <w:pPr>
        <w:pStyle w:val="Heading1"/>
      </w:pPr>
      <w:r>
        <w:t>Intro</w:t>
      </w:r>
    </w:p>
    <w:p w14:paraId="181DCC0F" w14:textId="02C1A264" w:rsidR="00940D7D" w:rsidRDefault="00D63CC8" w:rsidP="00940D7D">
      <w:r w:rsidRPr="00D63CC8">
        <w:t>Pour assembler efficacement des capots de smartphones, nous devons déposer la colle de façon précise et homogène. L’encolleuse 3D développée repose sur un piston</w:t>
      </w:r>
      <w:r w:rsidRPr="00D63CC8">
        <w:rPr>
          <w:rFonts w:cs="Cambria Math"/>
        </w:rPr>
        <w:t>‐</w:t>
      </w:r>
      <w:r w:rsidRPr="00D63CC8">
        <w:t xml:space="preserve">seringue et un tube </w:t>
      </w:r>
      <w:r w:rsidRPr="00D63CC8">
        <w:rPr>
          <w:rFonts w:ascii="Aptos" w:hAnsi="Aptos" w:cs="Aptos"/>
        </w:rPr>
        <w:t>é</w:t>
      </w:r>
      <w:r w:rsidRPr="00D63CC8">
        <w:t>lastique, d</w:t>
      </w:r>
      <w:r w:rsidRPr="00D63CC8">
        <w:rPr>
          <w:rFonts w:ascii="Aptos" w:hAnsi="Aptos" w:cs="Aptos"/>
        </w:rPr>
        <w:t>’</w:t>
      </w:r>
      <w:r w:rsidRPr="00D63CC8">
        <w:t>o</w:t>
      </w:r>
      <w:r w:rsidRPr="00D63CC8">
        <w:rPr>
          <w:rFonts w:ascii="Aptos" w:hAnsi="Aptos" w:cs="Aptos"/>
        </w:rPr>
        <w:t>ù</w:t>
      </w:r>
      <w:r w:rsidRPr="00D63CC8">
        <w:t xml:space="preserve"> provient une latence entre le d</w:t>
      </w:r>
      <w:r w:rsidRPr="00D63CC8">
        <w:rPr>
          <w:rFonts w:ascii="Aptos" w:hAnsi="Aptos" w:cs="Aptos"/>
        </w:rPr>
        <w:t>é</w:t>
      </w:r>
      <w:r w:rsidRPr="00D63CC8">
        <w:t>bit th</w:t>
      </w:r>
      <w:r w:rsidRPr="00D63CC8">
        <w:rPr>
          <w:rFonts w:ascii="Aptos" w:hAnsi="Aptos" w:cs="Aptos"/>
        </w:rPr>
        <w:t>é</w:t>
      </w:r>
      <w:r w:rsidRPr="00D63CC8">
        <w:t>orique et le d</w:t>
      </w:r>
      <w:r w:rsidRPr="00D63CC8">
        <w:rPr>
          <w:rFonts w:ascii="Aptos" w:hAnsi="Aptos" w:cs="Aptos"/>
        </w:rPr>
        <w:t>é</w:t>
      </w:r>
      <w:r w:rsidRPr="00D63CC8">
        <w:t>bit r</w:t>
      </w:r>
      <w:r w:rsidRPr="00D63CC8">
        <w:rPr>
          <w:rFonts w:ascii="Aptos" w:hAnsi="Aptos" w:cs="Aptos"/>
        </w:rPr>
        <w:t>é</w:t>
      </w:r>
      <w:r w:rsidRPr="00D63CC8">
        <w:t>el. Nous avons d</w:t>
      </w:r>
      <w:r w:rsidRPr="00D63CC8">
        <w:rPr>
          <w:rFonts w:ascii="Aptos" w:hAnsi="Aptos" w:cs="Aptos"/>
        </w:rPr>
        <w:t>’</w:t>
      </w:r>
      <w:r w:rsidRPr="00D63CC8">
        <w:t>abord mod</w:t>
      </w:r>
      <w:r w:rsidRPr="00D63CC8">
        <w:rPr>
          <w:rFonts w:ascii="Aptos" w:hAnsi="Aptos" w:cs="Aptos"/>
        </w:rPr>
        <w:t>é</w:t>
      </w:r>
      <w:r w:rsidRPr="00D63CC8">
        <w:t>lis</w:t>
      </w:r>
      <w:r w:rsidRPr="00D63CC8">
        <w:rPr>
          <w:rFonts w:ascii="Aptos" w:hAnsi="Aptos" w:cs="Aptos"/>
        </w:rPr>
        <w:t>é</w:t>
      </w:r>
      <w:r w:rsidRPr="00D63CC8">
        <w:t xml:space="preserve"> ce ph</w:t>
      </w:r>
      <w:r w:rsidRPr="00D63CC8">
        <w:rPr>
          <w:rFonts w:ascii="Aptos" w:hAnsi="Aptos" w:cs="Aptos"/>
        </w:rPr>
        <w:t>é</w:t>
      </w:r>
      <w:r w:rsidRPr="00D63CC8">
        <w:t>nom</w:t>
      </w:r>
      <w:r w:rsidRPr="00D63CC8">
        <w:rPr>
          <w:rFonts w:ascii="Aptos" w:hAnsi="Aptos" w:cs="Aptos"/>
        </w:rPr>
        <w:t>è</w:t>
      </w:r>
      <w:r w:rsidRPr="00D63CC8">
        <w:t>ne en un syst</w:t>
      </w:r>
      <w:r w:rsidRPr="00D63CC8">
        <w:rPr>
          <w:rFonts w:ascii="Aptos" w:hAnsi="Aptos" w:cs="Aptos"/>
        </w:rPr>
        <w:t>è</w:t>
      </w:r>
      <w:r w:rsidRPr="00D63CC8">
        <w:t>me du premier ordre</w:t>
      </w:r>
      <w:r w:rsidRPr="00D63CC8">
        <w:rPr>
          <w:rFonts w:ascii="Arial" w:hAnsi="Arial" w:cs="Arial"/>
        </w:rPr>
        <w:t> </w:t>
      </w:r>
      <w:r w:rsidRPr="00D63CC8">
        <w:t xml:space="preserve">: </w:t>
      </w:r>
      <w:r w:rsidR="00EF380E">
        <w:t xml:space="preserve">quand on commence </w:t>
      </w:r>
      <w:r w:rsidR="00EF380E">
        <w:t>ou arrête</w:t>
      </w:r>
      <w:r w:rsidR="00EF380E">
        <w:t xml:space="preserve"> l’extrusion de la colle </w:t>
      </w:r>
      <w:r w:rsidR="00EF380E" w:rsidRPr="00D63CC8">
        <w:t>(r</w:t>
      </w:r>
      <w:r w:rsidR="00EF380E" w:rsidRPr="00D63CC8">
        <w:rPr>
          <w:rFonts w:ascii="Aptos" w:hAnsi="Aptos" w:cs="Aptos"/>
        </w:rPr>
        <w:t>é</w:t>
      </w:r>
      <w:r w:rsidR="00EF380E" w:rsidRPr="00D63CC8">
        <w:t>gimes forc</w:t>
      </w:r>
      <w:r w:rsidR="00EF380E" w:rsidRPr="00D63CC8">
        <w:rPr>
          <w:rFonts w:ascii="Aptos" w:hAnsi="Aptos" w:cs="Aptos"/>
        </w:rPr>
        <w:t>é</w:t>
      </w:r>
      <w:r w:rsidR="00EF380E" w:rsidRPr="00D63CC8">
        <w:t xml:space="preserve"> et libre)</w:t>
      </w:r>
      <w:r w:rsidRPr="00D63CC8">
        <w:t>, le d</w:t>
      </w:r>
      <w:r w:rsidRPr="00D63CC8">
        <w:rPr>
          <w:rFonts w:ascii="Aptos" w:hAnsi="Aptos" w:cs="Aptos"/>
        </w:rPr>
        <w:t>é</w:t>
      </w:r>
      <w:r w:rsidRPr="00D63CC8">
        <w:t xml:space="preserve">bit met un certain temps </w:t>
      </w:r>
      <w:r w:rsidRPr="00D63CC8">
        <w:rPr>
          <w:rFonts w:ascii="Aptos" w:hAnsi="Aptos" w:cs="Aptos"/>
        </w:rPr>
        <w:t>à</w:t>
      </w:r>
      <w:r w:rsidRPr="00D63CC8">
        <w:t xml:space="preserve"> s</w:t>
      </w:r>
      <w:r w:rsidRPr="00D63CC8">
        <w:rPr>
          <w:rFonts w:ascii="Aptos" w:hAnsi="Aptos" w:cs="Aptos"/>
        </w:rPr>
        <w:t>’</w:t>
      </w:r>
      <w:r w:rsidRPr="00D63CC8">
        <w:t>ajuster</w:t>
      </w:r>
      <w:r w:rsidR="00EF380E">
        <w:t xml:space="preserve">. </w:t>
      </w:r>
      <w:r w:rsidRPr="00D63CC8">
        <w:t>Afin d</w:t>
      </w:r>
      <w:r w:rsidRPr="00D63CC8">
        <w:rPr>
          <w:rFonts w:ascii="Aptos" w:hAnsi="Aptos" w:cs="Aptos"/>
        </w:rPr>
        <w:t>’</w:t>
      </w:r>
      <w:r w:rsidRPr="00D63CC8">
        <w:t>am</w:t>
      </w:r>
      <w:r w:rsidRPr="00D63CC8">
        <w:rPr>
          <w:rFonts w:ascii="Aptos" w:hAnsi="Aptos" w:cs="Aptos"/>
        </w:rPr>
        <w:t>é</w:t>
      </w:r>
      <w:r w:rsidRPr="00D63CC8">
        <w:t>liorer la productivit</w:t>
      </w:r>
      <w:r w:rsidRPr="00D63CC8">
        <w:rPr>
          <w:rFonts w:ascii="Aptos" w:hAnsi="Aptos" w:cs="Aptos"/>
        </w:rPr>
        <w:t>é</w:t>
      </w:r>
      <w:r w:rsidRPr="00D63CC8">
        <w:t xml:space="preserve"> et la qualit</w:t>
      </w:r>
      <w:r w:rsidRPr="00D63CC8">
        <w:rPr>
          <w:rFonts w:ascii="Aptos" w:hAnsi="Aptos" w:cs="Aptos"/>
        </w:rPr>
        <w:t>é</w:t>
      </w:r>
      <w:r w:rsidRPr="00D63CC8">
        <w:t xml:space="preserve"> du collage, nous avons exploré plusieurs paramètres</w:t>
      </w:r>
      <w:r w:rsidRPr="00D63CC8">
        <w:rPr>
          <w:rFonts w:ascii="Arial" w:hAnsi="Arial" w:cs="Arial"/>
        </w:rPr>
        <w:t> </w:t>
      </w:r>
      <w:r w:rsidRPr="00D63CC8">
        <w:t>: vitesse d</w:t>
      </w:r>
      <w:r w:rsidRPr="00D63CC8">
        <w:rPr>
          <w:rFonts w:ascii="Aptos" w:hAnsi="Aptos" w:cs="Aptos"/>
        </w:rPr>
        <w:t>’</w:t>
      </w:r>
      <w:r w:rsidRPr="00D63CC8">
        <w:t>avance</w:t>
      </w:r>
      <w:r>
        <w:t xml:space="preserve"> </w:t>
      </w:r>
      <w:r>
        <w:rPr>
          <w:rFonts w:eastAsiaTheme="minorEastAsia"/>
        </w:rPr>
        <w:t>(</w:t>
      </w:r>
      <m:oMath>
        <m:sSub>
          <m:sSubPr>
            <m:ctrlPr>
              <w:rPr>
                <w:i/>
              </w:rPr>
            </m:ctrlPr>
          </m:sSubPr>
          <m:e>
            <m:r>
              <m:t>V</m:t>
            </m:r>
          </m:e>
          <m:sub>
            <m:r>
              <m:t>x</m:t>
            </m:r>
          </m:sub>
        </m:sSub>
      </m:oMath>
      <w:r>
        <w:rPr>
          <w:rFonts w:eastAsiaTheme="minorEastAsia"/>
        </w:rPr>
        <w:t xml:space="preserve">), </w:t>
      </w:r>
      <w:r w:rsidR="006E1893" w:rsidRPr="006E1893">
        <w:rPr>
          <w:rFonts w:eastAsiaTheme="minorEastAsia"/>
        </w:rPr>
        <w:t>course du piston (e), hauteur de l’aiguille (h). Ensuite, un plan d’expériences et des simulations nous ont permis de déterminer la configuration qui minimise la constante de temps</w:t>
      </w:r>
      <w:r w:rsidR="006E1893">
        <w:rPr>
          <w:rFonts w:eastAsiaTheme="minorEastAsia"/>
        </w:rPr>
        <w:t xml:space="preserve"> (</w:t>
      </w:r>
      <m:oMath>
        <m:r>
          <w:rPr>
            <w:rFonts w:eastAsiaTheme="minorEastAsia"/>
          </w:rPr>
          <m:t>τ)</m:t>
        </m:r>
      </m:oMath>
      <w:r w:rsidR="006E1893">
        <w:rPr>
          <w:rFonts w:eastAsiaTheme="minorEastAsia"/>
        </w:rPr>
        <w:t xml:space="preserve">. </w:t>
      </w:r>
      <w:r w:rsidR="006E1893" w:rsidRPr="006E1893">
        <w:rPr>
          <w:rFonts w:eastAsiaTheme="minorEastAsia"/>
        </w:rPr>
        <w:t xml:space="preserve">Notre objectif final est de proposer un prototype fiable, </w:t>
      </w:r>
      <w:r w:rsidR="00EF380E">
        <w:rPr>
          <w:rFonts w:eastAsiaTheme="minorEastAsia"/>
        </w:rPr>
        <w:t>qui combine précision, rapidité</w:t>
      </w:r>
      <w:r w:rsidR="00EF380E" w:rsidRPr="006E1893">
        <w:rPr>
          <w:rFonts w:eastAsiaTheme="minorEastAsia"/>
        </w:rPr>
        <w:t xml:space="preserve"> </w:t>
      </w:r>
      <w:r w:rsidR="00EF380E">
        <w:rPr>
          <w:rFonts w:eastAsiaTheme="minorEastAsia"/>
        </w:rPr>
        <w:t xml:space="preserve">et stabilité du système dans la </w:t>
      </w:r>
      <w:r w:rsidR="006E1893" w:rsidRPr="006E1893">
        <w:rPr>
          <w:rFonts w:eastAsiaTheme="minorEastAsia"/>
        </w:rPr>
        <w:t>ligne d’assemblage semi-automatisée.</w:t>
      </w:r>
    </w:p>
    <w:p w14:paraId="4E4E6072" w14:textId="4C041C10" w:rsidR="00940D7D" w:rsidRDefault="00940D7D" w:rsidP="00AD6986">
      <w:pPr>
        <w:pStyle w:val="Heading1"/>
      </w:pPr>
      <w:r>
        <w:t>Modélisation</w:t>
      </w:r>
    </w:p>
    <w:p w14:paraId="2FCD1729" w14:textId="77777777" w:rsidR="00BC464F" w:rsidRDefault="00BC464F"/>
    <w:p w14:paraId="62F36C74" w14:textId="68B80777" w:rsidR="00FD5CE4" w:rsidRDefault="004B5E6F">
      <w:r>
        <w:rPr>
          <w:noProof/>
        </w:rPr>
        <w:lastRenderedPageBreak/>
        <w:drawing>
          <wp:inline distT="0" distB="0" distL="0" distR="0" wp14:anchorId="7A505CB2" wp14:editId="6E959223">
            <wp:extent cx="5731510" cy="2658110"/>
            <wp:effectExtent l="0" t="0" r="2540" b="8890"/>
            <wp:docPr id="77263608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636089" name=""/>
                    <pic:cNvPicPr/>
                  </pic:nvPicPr>
                  <pic:blipFill>
                    <a:blip r:embed="rId7"/>
                    <a:stretch>
                      <a:fillRect/>
                    </a:stretch>
                  </pic:blipFill>
                  <pic:spPr>
                    <a:xfrm>
                      <a:off x="0" y="0"/>
                      <a:ext cx="5731510" cy="2658110"/>
                    </a:xfrm>
                    <a:prstGeom prst="rect">
                      <a:avLst/>
                    </a:prstGeom>
                  </pic:spPr>
                </pic:pic>
              </a:graphicData>
            </a:graphic>
          </wp:inline>
        </w:drawing>
      </w:r>
    </w:p>
    <w:p w14:paraId="2AF4905F" w14:textId="05DA0EF2" w:rsidR="000079B6" w:rsidRDefault="000079B6">
      <w:r w:rsidRPr="000079B6">
        <w:drawing>
          <wp:inline distT="0" distB="0" distL="0" distR="0" wp14:anchorId="197C0FF1" wp14:editId="71871C43">
            <wp:extent cx="5731510" cy="2674620"/>
            <wp:effectExtent l="0" t="0" r="2540" b="0"/>
            <wp:docPr id="2125867331" name="Picture 1" descr="A graph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867331" name="Picture 1" descr="A graph on a white background&#10;&#10;Description automatically generated"/>
                    <pic:cNvPicPr/>
                  </pic:nvPicPr>
                  <pic:blipFill>
                    <a:blip r:embed="rId8"/>
                    <a:stretch>
                      <a:fillRect/>
                    </a:stretch>
                  </pic:blipFill>
                  <pic:spPr>
                    <a:xfrm>
                      <a:off x="0" y="0"/>
                      <a:ext cx="5731510" cy="2674620"/>
                    </a:xfrm>
                    <a:prstGeom prst="rect">
                      <a:avLst/>
                    </a:prstGeom>
                  </pic:spPr>
                </pic:pic>
              </a:graphicData>
            </a:graphic>
          </wp:inline>
        </w:drawing>
      </w:r>
    </w:p>
    <w:p w14:paraId="32850A44" w14:textId="4309AFEF" w:rsidR="00BE0434" w:rsidRDefault="00C23773" w:rsidP="00BE0434">
      <w:pPr>
        <w:tabs>
          <w:tab w:val="left" w:pos="4056"/>
        </w:tabs>
        <w:rPr>
          <w:b/>
        </w:rPr>
      </w:pPr>
      <w:r w:rsidRPr="00467FDA">
        <w:rPr>
          <w:b/>
        </w:rPr>
        <w:t>Équation générale</w:t>
      </w:r>
      <w:r w:rsidR="0056309E">
        <w:t> :</w:t>
      </w:r>
      <w:r w:rsidR="00A0128A">
        <w:t xml:space="preserve"> </w:t>
      </w:r>
      <m:oMath>
        <m:r>
          <m:t>K</m:t>
        </m:r>
        <m:f>
          <m:fPr>
            <m:ctrlPr>
              <w:rPr>
                <w:i/>
              </w:rPr>
            </m:ctrlPr>
          </m:fPr>
          <m:num>
            <m:r>
              <m:t>dQs</m:t>
            </m:r>
          </m:num>
          <m:den>
            <m:r>
              <m:t>dt</m:t>
            </m:r>
          </m:den>
        </m:f>
        <m:r>
          <m:t>+Q</m:t>
        </m:r>
      </m:oMath>
      <w:r w:rsidR="00BE0434" w:rsidRPr="00B147C0">
        <w:rPr>
          <w:rFonts w:eastAsiaTheme="minorEastAsia"/>
          <w:vertAlign w:val="subscript"/>
        </w:rPr>
        <w:t>s</w:t>
      </w:r>
      <m:oMath>
        <m:d>
          <m:dPr>
            <m:ctrlPr>
              <w:rPr>
                <w:i/>
              </w:rPr>
            </m:ctrlPr>
          </m:dPr>
          <m:e>
            <m:r>
              <m:t>t</m:t>
            </m:r>
          </m:e>
        </m:d>
        <m:r>
          <m:t>= Q</m:t>
        </m:r>
      </m:oMath>
      <w:r w:rsidR="00BE0434" w:rsidRPr="00B147C0">
        <w:rPr>
          <w:rFonts w:eastAsiaTheme="minorEastAsia"/>
          <w:vertAlign w:val="subscript"/>
        </w:rPr>
        <w:t>​e</w:t>
      </w:r>
      <m:oMath>
        <m:d>
          <m:dPr>
            <m:ctrlPr>
              <w:rPr>
                <w:rFonts w:eastAsiaTheme="minorEastAsia"/>
                <w:i/>
              </w:rPr>
            </m:ctrlPr>
          </m:dPr>
          <m:e>
            <m:r>
              <w:rPr>
                <w:rFonts w:eastAsiaTheme="minorEastAsia"/>
              </w:rPr>
              <m:t>t</m:t>
            </m:r>
          </m:e>
        </m:d>
      </m:oMath>
    </w:p>
    <w:p w14:paraId="4EE717BA" w14:textId="7E0E9A8D" w:rsidR="00940D7D" w:rsidRDefault="00C23773" w:rsidP="00E92C32">
      <w:r w:rsidRPr="00467FDA">
        <w:rPr>
          <w:b/>
          <w:bCs/>
        </w:rPr>
        <w:t>Régime forcé</w:t>
      </w:r>
      <w:r>
        <w:t xml:space="preserve"> : </w:t>
      </w:r>
      <m:oMath>
        <m:r>
          <m:t>Q</m:t>
        </m:r>
      </m:oMath>
      <w:r w:rsidR="003F16E1" w:rsidRPr="00EF0D7D">
        <w:rPr>
          <w:rFonts w:eastAsiaTheme="minorEastAsia"/>
          <w:vertAlign w:val="subscript"/>
        </w:rPr>
        <w:t>s</w:t>
      </w:r>
      <w:r w:rsidR="003F16E1" w:rsidRPr="00EF0D7D">
        <w:rPr>
          <w:rFonts w:ascii="Arial" w:eastAsiaTheme="minorEastAsia" w:hAnsi="Arial" w:cs="Arial"/>
          <w:vertAlign w:val="subscript"/>
        </w:rPr>
        <w:t>​</w:t>
      </w:r>
      <m:oMath>
        <m:r>
          <m:t>(t)=Q</m:t>
        </m:r>
      </m:oMath>
      <w:r w:rsidR="003F16E1" w:rsidRPr="00EF0D7D">
        <w:rPr>
          <w:rFonts w:eastAsiaTheme="minorEastAsia"/>
          <w:vertAlign w:val="subscript"/>
        </w:rPr>
        <w:t>E</w:t>
      </w:r>
      <m:oMath>
        <m:r>
          <m:t>​</m:t>
        </m:r>
        <m:r>
          <w:rPr>
            <w:rFonts w:eastAsiaTheme="minorEastAsia"/>
          </w:rPr>
          <m:t xml:space="preserve">(1-e </m:t>
        </m:r>
      </m:oMath>
      <w:r w:rsidR="003F16E1" w:rsidRPr="00B22D34">
        <w:rPr>
          <w:rFonts w:eastAsiaTheme="minorEastAsia"/>
          <w:vertAlign w:val="superscript"/>
        </w:rPr>
        <w:t>-t/k</w:t>
      </w:r>
      <m:oMath>
        <m:r>
          <w:rPr>
            <w:rFonts w:eastAsiaTheme="minorEastAsia"/>
            <w:vertAlign w:val="superscript"/>
          </w:rPr>
          <m:t>​</m:t>
        </m:r>
        <m:r>
          <w:rPr>
            <w:rFonts w:eastAsiaTheme="minorEastAsia"/>
          </w:rPr>
          <m:t>)</m:t>
        </m:r>
      </m:oMath>
      <w:r w:rsidR="00467FDA">
        <w:rPr>
          <w:rFonts w:eastAsiaTheme="minorEastAsia"/>
        </w:rPr>
        <w:t xml:space="preserve">, </w:t>
      </w:r>
      <w:r w:rsidR="00467FDA" w:rsidRPr="00593BF8">
        <w:t>Au tout début</w:t>
      </w:r>
      <w:r w:rsidR="00467FDA">
        <w:t xml:space="preserve"> </w:t>
      </w:r>
      <m:oMath>
        <m:r>
          <m:t>(t→0)</m:t>
        </m:r>
      </m:oMath>
      <w:r w:rsidR="00467FDA">
        <w:rPr>
          <w:rFonts w:eastAsiaTheme="minorEastAsia"/>
        </w:rPr>
        <w:t xml:space="preserve">, on a </w:t>
      </w:r>
      <m:oMath>
        <m:r>
          <w:rPr>
            <w:rFonts w:eastAsiaTheme="minorEastAsia"/>
          </w:rPr>
          <m:t>Q</m:t>
        </m:r>
      </m:oMath>
      <w:r w:rsidR="00467FDA">
        <w:rPr>
          <w:rFonts w:eastAsiaTheme="minorEastAsia"/>
          <w:vertAlign w:val="subscript"/>
        </w:rPr>
        <w:t>s</w:t>
      </w:r>
      <m:oMath>
        <m:d>
          <m:dPr>
            <m:ctrlPr>
              <w:rPr>
                <w:rFonts w:eastAsiaTheme="minorEastAsia"/>
                <w:i/>
                <w:vertAlign w:val="subscript"/>
              </w:rPr>
            </m:ctrlPr>
          </m:dPr>
          <m:e>
            <m:r>
              <w:rPr>
                <w:rFonts w:eastAsiaTheme="minorEastAsia"/>
                <w:vertAlign w:val="subscript"/>
              </w:rPr>
              <m:t>0</m:t>
            </m:r>
          </m:e>
        </m:d>
        <m:r>
          <w:rPr>
            <w:rFonts w:eastAsiaTheme="minorEastAsia"/>
            <w:vertAlign w:val="subscript"/>
          </w:rPr>
          <m:t>=0</m:t>
        </m:r>
      </m:oMath>
      <w:r w:rsidR="00467FDA">
        <w:br/>
        <w:t xml:space="preserve">En régime établi </w:t>
      </w:r>
      <m:oMath>
        <m:d>
          <m:dPr>
            <m:ctrlPr>
              <w:rPr>
                <w:i/>
              </w:rPr>
            </m:ctrlPr>
          </m:dPr>
          <m:e>
            <m:r>
              <m:t>t≫K</m:t>
            </m:r>
          </m:e>
        </m:d>
        <m:r>
          <m:t>, Q</m:t>
        </m:r>
      </m:oMath>
      <w:r w:rsidR="00467FDA">
        <w:rPr>
          <w:rFonts w:eastAsiaTheme="minorEastAsia"/>
          <w:vertAlign w:val="subscript"/>
        </w:rPr>
        <w:t>s</w:t>
      </w:r>
      <m:oMath>
        <m:r>
          <w:rPr>
            <w:rFonts w:eastAsiaTheme="minorEastAsia"/>
            <w:vertAlign w:val="subscript"/>
          </w:rPr>
          <m:t>(t)</m:t>
        </m:r>
      </m:oMath>
      <w:r w:rsidR="00467FDA">
        <w:rPr>
          <w:rFonts w:eastAsiaTheme="minorEastAsia"/>
          <w:vertAlign w:val="subscript"/>
        </w:rPr>
        <w:t xml:space="preserve"> </w:t>
      </w:r>
      <w:r w:rsidR="00467FDA">
        <w:rPr>
          <w:rFonts w:eastAsiaTheme="minorEastAsia"/>
        </w:rPr>
        <w:t xml:space="preserve">tend vers </w:t>
      </w:r>
      <m:oMath>
        <m:r>
          <w:rPr>
            <w:rFonts w:eastAsiaTheme="minorEastAsia"/>
          </w:rPr>
          <m:t>Q</m:t>
        </m:r>
      </m:oMath>
      <w:r w:rsidR="00467FDA">
        <w:rPr>
          <w:rFonts w:eastAsiaTheme="minorEastAsia"/>
          <w:vertAlign w:val="subscript"/>
        </w:rPr>
        <w:t>E</w:t>
      </w:r>
      <w:r w:rsidR="00467FDA">
        <w:br/>
        <w:t>L</w:t>
      </w:r>
      <w:r w:rsidR="00467FDA" w:rsidRPr="004E54C2">
        <w:t xml:space="preserve">e débit de sortie met un certain temps (lié à la constante de temps </w:t>
      </w:r>
      <m:oMath>
        <m:r>
          <m:rPr>
            <m:sty m:val="bi"/>
          </m:rPr>
          <m:t>τ=K</m:t>
        </m:r>
      </m:oMath>
      <w:r w:rsidR="00467FDA" w:rsidRPr="004E54C2">
        <w:t xml:space="preserve"> pour atteindre le débit d’entrée</w:t>
      </w:r>
      <w:r w:rsidR="00467FDA">
        <w:t>)</w:t>
      </w:r>
      <w:r w:rsidR="0056309E">
        <w:br/>
      </w:r>
      <w:r w:rsidR="0056309E" w:rsidRPr="00467FDA">
        <w:rPr>
          <w:b/>
          <w:bCs/>
        </w:rPr>
        <w:t>Régime libre</w:t>
      </w:r>
      <w:r w:rsidR="0056309E">
        <w:t> :</w:t>
      </w:r>
      <w:r w:rsidR="005C736F" w:rsidRPr="005C736F">
        <w:rPr>
          <w:i/>
        </w:rPr>
        <w:t xml:space="preserve"> </w:t>
      </w:r>
      <m:oMath>
        <m:r>
          <m:t>Q</m:t>
        </m:r>
      </m:oMath>
      <w:r w:rsidR="005C736F" w:rsidRPr="003F635A">
        <w:rPr>
          <w:rFonts w:eastAsiaTheme="minorEastAsia"/>
          <w:vertAlign w:val="subscript"/>
        </w:rPr>
        <w:t>s</w:t>
      </w:r>
      <m:oMath>
        <m:r>
          <m:t>​(T)=e</m:t>
        </m:r>
        <m:d>
          <m:dPr>
            <m:ctrlPr>
              <w:rPr>
                <w:i/>
                <w:iCs/>
              </w:rPr>
            </m:ctrlPr>
          </m:dPr>
          <m:e>
            <m:r>
              <m:t>-</m:t>
            </m:r>
            <m:f>
              <m:fPr>
                <m:ctrlPr>
                  <w:rPr>
                    <w:i/>
                    <w:iCs/>
                  </w:rPr>
                </m:ctrlPr>
              </m:fPr>
              <m:num>
                <m:r>
                  <m:t>t-T</m:t>
                </m:r>
              </m:num>
              <m:den>
                <m:r>
                  <m:t>K</m:t>
                </m:r>
              </m:den>
            </m:f>
            <m:r>
              <m:t>​</m:t>
            </m:r>
          </m:e>
        </m:d>
      </m:oMath>
      <w:r w:rsidR="00C4377F">
        <w:rPr>
          <w:rFonts w:eastAsiaTheme="minorEastAsia"/>
          <w:iCs/>
        </w:rPr>
        <w:t xml:space="preserve">, </w:t>
      </w:r>
      <w:r w:rsidR="00C4377F">
        <w:t>à</w:t>
      </w:r>
      <w:r w:rsidR="00C4377F" w:rsidRPr="001720B2">
        <w:t xml:space="preserve"> partir de </w:t>
      </w:r>
      <m:oMath>
        <m:r>
          <m:t>t=T</m:t>
        </m:r>
      </m:oMath>
      <w:r w:rsidR="00C4377F" w:rsidRPr="001720B2">
        <w:t xml:space="preserve"> on n’alimente plus le tube en colle, il reste la pression résiduelle ; le débit va </w:t>
      </w:r>
      <w:r w:rsidR="00C4377F" w:rsidRPr="003216B6">
        <w:t>décroître</w:t>
      </w:r>
      <w:r w:rsidR="00C4377F" w:rsidRPr="001720B2">
        <w:t xml:space="preserve"> de façon exponentielle.</w:t>
      </w:r>
      <w:r w:rsidR="00C4377F">
        <w:br/>
      </w:r>
      <w:r w:rsidR="00C4377F" w:rsidRPr="003216B6">
        <w:t>En fin de période</w:t>
      </w:r>
      <w:r w:rsidR="00C4377F" w:rsidRPr="001720B2">
        <w:t xml:space="preserve"> </w:t>
      </w:r>
      <m:oMath>
        <m:r>
          <m:t>(t</m:t>
        </m:r>
        <m:r>
          <w:rPr>
            <w:rFonts w:cs="Cambria Math"/>
          </w:rPr>
          <m:t>≫</m:t>
        </m:r>
        <m:r>
          <m:t>T), Q</m:t>
        </m:r>
      </m:oMath>
      <w:r w:rsidR="00C4377F" w:rsidRPr="001720B2">
        <w:rPr>
          <w:rFonts w:eastAsiaTheme="minorEastAsia"/>
          <w:vertAlign w:val="subscript"/>
        </w:rPr>
        <w:t>s</w:t>
      </w:r>
      <m:oMath>
        <m:r>
          <m:t>(t)</m:t>
        </m:r>
      </m:oMath>
      <w:r w:rsidR="00C4377F" w:rsidRPr="001720B2">
        <w:t xml:space="preserve"> tend vers 0.</w:t>
      </w:r>
      <w:r w:rsidR="00C4377F">
        <w:br/>
      </w:r>
    </w:p>
    <w:p w14:paraId="744FC31A" w14:textId="77777777" w:rsidR="005D7BE0" w:rsidRDefault="005D7BE0" w:rsidP="00940D7D"/>
    <w:p w14:paraId="22379C93" w14:textId="77777777" w:rsidR="005D7BE0" w:rsidRDefault="005D7BE0" w:rsidP="00940D7D"/>
    <w:p w14:paraId="713D14E1" w14:textId="77777777" w:rsidR="005D7BE0" w:rsidRDefault="005D7BE0" w:rsidP="00940D7D"/>
    <w:p w14:paraId="530FAC22" w14:textId="77777777" w:rsidR="005D7BE0" w:rsidRDefault="005D7BE0" w:rsidP="00940D7D"/>
    <w:p w14:paraId="38843753" w14:textId="77777777" w:rsidR="005D7BE0" w:rsidRDefault="005D7BE0" w:rsidP="00940D7D"/>
    <w:p w14:paraId="3AE76755" w14:textId="77777777" w:rsidR="005D7BE0" w:rsidRDefault="005D7BE0" w:rsidP="00940D7D"/>
    <w:p w14:paraId="2E956B7A" w14:textId="77777777" w:rsidR="005D7BE0" w:rsidRDefault="005D7BE0" w:rsidP="00940D7D"/>
    <w:p w14:paraId="23F0AF0F" w14:textId="608E7844" w:rsidR="00AD6986" w:rsidRDefault="00AD6986" w:rsidP="00AD6986">
      <w:pPr>
        <w:pStyle w:val="Heading1"/>
      </w:pPr>
      <w:r>
        <w:t>Schéma bloc</w:t>
      </w:r>
    </w:p>
    <w:p w14:paraId="65453699" w14:textId="473D6D63" w:rsidR="00AD6986" w:rsidRDefault="00C446ED" w:rsidP="00AD6986">
      <w:r w:rsidRPr="00C446ED">
        <w:rPr>
          <w:noProof/>
        </w:rPr>
        <w:drawing>
          <wp:inline distT="0" distB="0" distL="0" distR="0" wp14:anchorId="1A9A4B0E" wp14:editId="25B9437A">
            <wp:extent cx="4333461" cy="2080311"/>
            <wp:effectExtent l="0" t="0" r="0" b="0"/>
            <wp:docPr id="763973131" name="Image 1"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973131" name="Image 1" descr="Une image contenant texte, capture d’écran, diagramme, Police&#10;&#10;Description générée automatiquement"/>
                    <pic:cNvPicPr/>
                  </pic:nvPicPr>
                  <pic:blipFill>
                    <a:blip r:embed="rId9"/>
                    <a:stretch>
                      <a:fillRect/>
                    </a:stretch>
                  </pic:blipFill>
                  <pic:spPr>
                    <a:xfrm>
                      <a:off x="0" y="0"/>
                      <a:ext cx="4334207" cy="2080669"/>
                    </a:xfrm>
                    <a:prstGeom prst="rect">
                      <a:avLst/>
                    </a:prstGeom>
                  </pic:spPr>
                </pic:pic>
              </a:graphicData>
            </a:graphic>
          </wp:inline>
        </w:drawing>
      </w:r>
    </w:p>
    <w:p w14:paraId="668BF286" w14:textId="73BCC1D1" w:rsidR="005D7BE0" w:rsidRPr="005D7BE0" w:rsidRDefault="005D7BE0" w:rsidP="005D7BE0">
      <w:r w:rsidRPr="005D7BE0">
        <w:t>Ce schéma bloc illustre le processus de commande et de régulation du débit de colle dans le système d'encollage. Il représente la conversion des paramètres de commande (position X</w:t>
      </w:r>
      <w:r w:rsidR="00CF0B6B">
        <w:t xml:space="preserve"> en mm</w:t>
      </w:r>
      <w:r w:rsidRPr="005D7BE0">
        <w:t>, vitesse V</w:t>
      </w:r>
      <w:r>
        <w:t>x</w:t>
      </w:r>
      <w:r w:rsidR="00CF0B6B">
        <w:t xml:space="preserve"> en mm/min</w:t>
      </w:r>
      <w:r w:rsidRPr="005D7BE0">
        <w:rPr>
          <w:rFonts w:ascii="Arial" w:hAnsi="Arial" w:cs="Arial"/>
        </w:rPr>
        <w:t>​</w:t>
      </w:r>
      <w:r w:rsidRPr="005D7BE0">
        <w:t xml:space="preserve">, et </w:t>
      </w:r>
      <w:r w:rsidR="0002027B">
        <w:t>dépl</w:t>
      </w:r>
      <w:r w:rsidR="005B0FD7">
        <w:t>a</w:t>
      </w:r>
      <w:r w:rsidR="004D6137">
        <w:t>cement du piston</w:t>
      </w:r>
      <w:r w:rsidRPr="005D7BE0">
        <w:t xml:space="preserve"> </w:t>
      </w:r>
      <w:r>
        <w:t>e</w:t>
      </w:r>
      <w:r w:rsidR="00CF0B6B">
        <w:t xml:space="preserve"> </w:t>
      </w:r>
      <w:r w:rsidR="00B53329">
        <w:t>en mm</w:t>
      </w:r>
      <w:r w:rsidRPr="005D7BE0">
        <w:t>) en un débit de colle Qs</w:t>
      </w:r>
      <w:r w:rsidRPr="005D7BE0">
        <w:rPr>
          <w:rFonts w:ascii="Arial" w:hAnsi="Arial" w:cs="Arial"/>
        </w:rPr>
        <w:t>​</w:t>
      </w:r>
      <w:r w:rsidRPr="005D7BE0">
        <w:t xml:space="preserve"> maîtrisé.</w:t>
      </w:r>
    </w:p>
    <w:p w14:paraId="21E3EB07" w14:textId="5BA53562" w:rsidR="005D7BE0" w:rsidRPr="005D7BE0" w:rsidRDefault="005D7BE0" w:rsidP="005D7BE0">
      <w:r w:rsidRPr="005D7BE0">
        <w:t xml:space="preserve">Le calculateur détermine la vitesse </w:t>
      </w:r>
      <w:r>
        <w:t>Ve</w:t>
      </w:r>
      <w:r w:rsidRPr="005D7BE0">
        <w:rPr>
          <w:rFonts w:ascii="Arial" w:hAnsi="Arial" w:cs="Arial"/>
        </w:rPr>
        <w:t>​</w:t>
      </w:r>
      <w:r w:rsidRPr="005D7BE0">
        <w:t xml:space="preserve"> en fonction des entrées de commande, permettant au pouss</w:t>
      </w:r>
      <w:r w:rsidR="00EB25B9">
        <w:t>eu</w:t>
      </w:r>
      <w:r w:rsidRPr="005D7BE0">
        <w:t>r de colle d’ajuster le volume extrudé. Ce volume est ensuite modulé par la seringue avant de traverser un tube souple, qui modélise la dynamique d’écoulement.</w:t>
      </w:r>
    </w:p>
    <w:p w14:paraId="03AA60E4" w14:textId="77777777" w:rsidR="005D7BE0" w:rsidRDefault="005D7BE0" w:rsidP="00AD6986"/>
    <w:p w14:paraId="2D152F52" w14:textId="2F16A2A9" w:rsidR="00AD6986" w:rsidRDefault="00F6576B" w:rsidP="00AD6986">
      <w:pPr>
        <w:pStyle w:val="Heading1"/>
      </w:pPr>
      <w:r>
        <w:t>Installation – setup prototype</w:t>
      </w:r>
    </w:p>
    <w:p w14:paraId="2A6F6F1B" w14:textId="2F1CDFF2" w:rsidR="00F6576B" w:rsidRDefault="00411898" w:rsidP="00F6576B">
      <w:r>
        <w:t>Encolleuse</w:t>
      </w:r>
      <w:r w:rsidR="00E30617">
        <w:t xml:space="preserve"> : </w:t>
      </w:r>
    </w:p>
    <w:p w14:paraId="5A95FFB7" w14:textId="5A7C0B17" w:rsidR="00025401" w:rsidRDefault="00537E24" w:rsidP="00F6576B">
      <w:r>
        <w:rPr>
          <w:noProof/>
        </w:rPr>
        <w:drawing>
          <wp:inline distT="0" distB="0" distL="0" distR="0" wp14:anchorId="40F103FB" wp14:editId="7D42F957">
            <wp:extent cx="2553419" cy="1915206"/>
            <wp:effectExtent l="0" t="0" r="0" b="8890"/>
            <wp:docPr id="1584186621" name="Image 3" descr="Une image contenant machine, texte, outil, ingénier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186621" name="Image 3" descr="Une image contenant machine, texte, outil, ingénierie&#10;&#10;Description générée automatiquemen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56945" cy="1917851"/>
                    </a:xfrm>
                    <a:prstGeom prst="rect">
                      <a:avLst/>
                    </a:prstGeom>
                    <a:noFill/>
                    <a:ln>
                      <a:noFill/>
                    </a:ln>
                  </pic:spPr>
                </pic:pic>
              </a:graphicData>
            </a:graphic>
          </wp:inline>
        </w:drawing>
      </w:r>
      <w:r w:rsidR="00E30617" w:rsidRPr="00E30617">
        <w:t xml:space="preserve"> </w:t>
      </w:r>
    </w:p>
    <w:p w14:paraId="3B9E2A27" w14:textId="002F8BD7" w:rsidR="00477C55" w:rsidRDefault="00477C55" w:rsidP="00477C55">
      <w:r>
        <w:t>Facteur de test</w:t>
      </w:r>
      <w:r w:rsidR="00411898">
        <w:t xml:space="preserve"> : </w:t>
      </w:r>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918"/>
        <w:gridCol w:w="964"/>
        <w:gridCol w:w="883"/>
        <w:gridCol w:w="899"/>
        <w:gridCol w:w="889"/>
        <w:gridCol w:w="828"/>
        <w:gridCol w:w="1090"/>
      </w:tblGrid>
      <w:tr w:rsidR="008556B6" w:rsidRPr="00B83BF3" w14:paraId="0AE14A5B" w14:textId="77777777" w:rsidTr="004118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FFFFFF" w:themeFill="background1"/>
          </w:tcPr>
          <w:p w14:paraId="3DC3F189" w14:textId="26DA0139" w:rsidR="008556B6" w:rsidRPr="00B83BF3" w:rsidRDefault="008556B6" w:rsidP="008556B6">
            <w:pPr>
              <w:tabs>
                <w:tab w:val="left" w:pos="4056"/>
              </w:tabs>
              <w:jc w:val="center"/>
            </w:pPr>
            <w:r w:rsidRPr="00B83BF3">
              <w:lastRenderedPageBreak/>
              <w:t>N° Essai</w:t>
            </w:r>
          </w:p>
        </w:tc>
        <w:tc>
          <w:tcPr>
            <w:tcW w:w="918" w:type="dxa"/>
            <w:shd w:val="clear" w:color="auto" w:fill="FFFFFF" w:themeFill="background1"/>
          </w:tcPr>
          <w:p w14:paraId="2115E6AB" w14:textId="51452DED" w:rsidR="008556B6" w:rsidRPr="00B83BF3" w:rsidRDefault="008556B6" w:rsidP="008556B6">
            <w:pPr>
              <w:tabs>
                <w:tab w:val="left" w:pos="4056"/>
              </w:tabs>
              <w:jc w:val="center"/>
              <w:cnfStyle w:val="100000000000" w:firstRow="1" w:lastRow="0" w:firstColumn="0" w:lastColumn="0" w:oddVBand="0" w:evenVBand="0" w:oddHBand="0" w:evenHBand="0" w:firstRowFirstColumn="0" w:firstRowLastColumn="0" w:lastRowFirstColumn="0" w:lastRowLastColumn="0"/>
            </w:pPr>
            <w:r w:rsidRPr="00B83BF3">
              <w:t>Vx</w:t>
            </w:r>
          </w:p>
        </w:tc>
        <w:tc>
          <w:tcPr>
            <w:tcW w:w="964" w:type="dxa"/>
            <w:shd w:val="clear" w:color="auto" w:fill="FFFFFF" w:themeFill="background1"/>
          </w:tcPr>
          <w:p w14:paraId="603EF60D" w14:textId="21C8BC71" w:rsidR="008556B6" w:rsidRPr="00B83BF3" w:rsidRDefault="008556B6" w:rsidP="008556B6">
            <w:pPr>
              <w:tabs>
                <w:tab w:val="left" w:pos="4056"/>
              </w:tabs>
              <w:jc w:val="center"/>
              <w:cnfStyle w:val="100000000000" w:firstRow="1" w:lastRow="0" w:firstColumn="0" w:lastColumn="0" w:oddVBand="0" w:evenVBand="0" w:oddHBand="0" w:evenHBand="0" w:firstRowFirstColumn="0" w:firstRowLastColumn="0" w:lastRowFirstColumn="0" w:lastRowLastColumn="0"/>
            </w:pPr>
            <w:proofErr w:type="gramStart"/>
            <w:r w:rsidRPr="00B83BF3">
              <w:t>e</w:t>
            </w:r>
            <w:proofErr w:type="gramEnd"/>
            <w:r w:rsidRPr="00B83BF3">
              <w:t>/X</w:t>
            </w:r>
          </w:p>
        </w:tc>
        <w:tc>
          <w:tcPr>
            <w:tcW w:w="883" w:type="dxa"/>
            <w:shd w:val="clear" w:color="auto" w:fill="FFFFFF" w:themeFill="background1"/>
          </w:tcPr>
          <w:p w14:paraId="6A7238F2" w14:textId="5CAE10CB" w:rsidR="008556B6" w:rsidRPr="00B83BF3" w:rsidRDefault="008556B6" w:rsidP="008556B6">
            <w:pPr>
              <w:tabs>
                <w:tab w:val="left" w:pos="4056"/>
              </w:tabs>
              <w:jc w:val="center"/>
              <w:cnfStyle w:val="100000000000" w:firstRow="1" w:lastRow="0" w:firstColumn="0" w:lastColumn="0" w:oddVBand="0" w:evenVBand="0" w:oddHBand="0" w:evenHBand="0" w:firstRowFirstColumn="0" w:firstRowLastColumn="0" w:lastRowFirstColumn="0" w:lastRowLastColumn="0"/>
            </w:pPr>
            <w:proofErr w:type="gramStart"/>
            <w:r w:rsidRPr="00B83BF3">
              <w:t>h</w:t>
            </w:r>
            <w:proofErr w:type="gramEnd"/>
          </w:p>
        </w:tc>
        <w:tc>
          <w:tcPr>
            <w:tcW w:w="899" w:type="dxa"/>
            <w:shd w:val="clear" w:color="auto" w:fill="FFFFFF" w:themeFill="background1"/>
          </w:tcPr>
          <w:p w14:paraId="3AFF8F28" w14:textId="1CC729AB" w:rsidR="008556B6" w:rsidRPr="00B83BF3" w:rsidRDefault="008556B6" w:rsidP="008556B6">
            <w:pPr>
              <w:tabs>
                <w:tab w:val="left" w:pos="4056"/>
              </w:tabs>
              <w:jc w:val="center"/>
              <w:cnfStyle w:val="100000000000" w:firstRow="1" w:lastRow="0" w:firstColumn="0" w:lastColumn="0" w:oddVBand="0" w:evenVBand="0" w:oddHBand="0" w:evenHBand="0" w:firstRowFirstColumn="0" w:firstRowLastColumn="0" w:lastRowFirstColumn="0" w:lastRowLastColumn="0"/>
            </w:pPr>
            <w:r w:rsidRPr="00B83BF3">
              <w:t xml:space="preserve">Vx. </w:t>
            </w:r>
            <w:r>
              <w:t>(</w:t>
            </w:r>
            <w:r w:rsidRPr="00B83BF3">
              <w:t>e/X</w:t>
            </w:r>
            <w:r>
              <w:t>)</w:t>
            </w:r>
          </w:p>
        </w:tc>
        <w:tc>
          <w:tcPr>
            <w:tcW w:w="889" w:type="dxa"/>
            <w:shd w:val="clear" w:color="auto" w:fill="FFFFFF" w:themeFill="background1"/>
          </w:tcPr>
          <w:p w14:paraId="7923B2F1" w14:textId="1F964A82" w:rsidR="008556B6" w:rsidRPr="00B83BF3" w:rsidRDefault="008556B6" w:rsidP="008556B6">
            <w:pPr>
              <w:tabs>
                <w:tab w:val="left" w:pos="4056"/>
              </w:tabs>
              <w:jc w:val="center"/>
              <w:cnfStyle w:val="100000000000" w:firstRow="1" w:lastRow="0" w:firstColumn="0" w:lastColumn="0" w:oddVBand="0" w:evenVBand="0" w:oddHBand="0" w:evenHBand="0" w:firstRowFirstColumn="0" w:firstRowLastColumn="0" w:lastRowFirstColumn="0" w:lastRowLastColumn="0"/>
            </w:pPr>
            <w:r w:rsidRPr="00B83BF3">
              <w:t>Vx. h</w:t>
            </w:r>
          </w:p>
        </w:tc>
        <w:tc>
          <w:tcPr>
            <w:tcW w:w="828" w:type="dxa"/>
            <w:shd w:val="clear" w:color="auto" w:fill="FFFFFF" w:themeFill="background1"/>
          </w:tcPr>
          <w:p w14:paraId="6994B757" w14:textId="63B51858" w:rsidR="008556B6" w:rsidRPr="00B83BF3" w:rsidRDefault="008556B6" w:rsidP="008556B6">
            <w:pPr>
              <w:tabs>
                <w:tab w:val="left" w:pos="4056"/>
              </w:tabs>
              <w:jc w:val="center"/>
              <w:cnfStyle w:val="100000000000" w:firstRow="1" w:lastRow="0" w:firstColumn="0" w:lastColumn="0" w:oddVBand="0" w:evenVBand="0" w:oddHBand="0" w:evenHBand="0" w:firstRowFirstColumn="0" w:firstRowLastColumn="0" w:lastRowFirstColumn="0" w:lastRowLastColumn="0"/>
            </w:pPr>
            <w:r w:rsidRPr="00B83BF3">
              <w:t>(</w:t>
            </w:r>
            <w:proofErr w:type="gramStart"/>
            <w:r w:rsidRPr="00B83BF3">
              <w:t>e</w:t>
            </w:r>
            <w:proofErr w:type="gramEnd"/>
            <w:r w:rsidRPr="00B83BF3">
              <w:t>/X).h</w:t>
            </w:r>
          </w:p>
        </w:tc>
        <w:tc>
          <w:tcPr>
            <w:tcW w:w="1087" w:type="dxa"/>
            <w:shd w:val="clear" w:color="auto" w:fill="FFFFFF" w:themeFill="background1"/>
          </w:tcPr>
          <w:p w14:paraId="094A851C" w14:textId="3573CDDF" w:rsidR="008556B6" w:rsidRPr="00B83BF3" w:rsidRDefault="008556B6" w:rsidP="008556B6">
            <w:pPr>
              <w:tabs>
                <w:tab w:val="left" w:pos="4056"/>
              </w:tabs>
              <w:jc w:val="center"/>
              <w:cnfStyle w:val="100000000000" w:firstRow="1" w:lastRow="0" w:firstColumn="0" w:lastColumn="0" w:oddVBand="0" w:evenVBand="0" w:oddHBand="0" w:evenHBand="0" w:firstRowFirstColumn="0" w:firstRowLastColumn="0" w:lastRowFirstColumn="0" w:lastRowLastColumn="0"/>
            </w:pPr>
            <w:r w:rsidRPr="00B83BF3">
              <w:t>Vx.(e/X).h</w:t>
            </w:r>
          </w:p>
        </w:tc>
      </w:tr>
      <w:tr w:rsidR="008556B6" w:rsidRPr="00B83BF3" w14:paraId="0FA65190" w14:textId="77777777" w:rsidTr="004118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7FEE4DF6" w14:textId="428723CC" w:rsidR="008556B6" w:rsidRPr="00B83BF3" w:rsidRDefault="008556B6" w:rsidP="008556B6">
            <w:pPr>
              <w:tabs>
                <w:tab w:val="left" w:pos="4056"/>
              </w:tabs>
              <w:jc w:val="center"/>
            </w:pPr>
            <w:r>
              <w:t>1</w:t>
            </w:r>
          </w:p>
        </w:tc>
        <w:tc>
          <w:tcPr>
            <w:tcW w:w="918" w:type="dxa"/>
          </w:tcPr>
          <w:p w14:paraId="7431CC74" w14:textId="0B57441B" w:rsidR="008556B6" w:rsidRPr="00B83BF3" w:rsidRDefault="008556B6" w:rsidP="008556B6">
            <w:pPr>
              <w:tabs>
                <w:tab w:val="left" w:pos="4056"/>
              </w:tabs>
              <w:jc w:val="center"/>
              <w:cnfStyle w:val="000000100000" w:firstRow="0" w:lastRow="0" w:firstColumn="0" w:lastColumn="0" w:oddVBand="0" w:evenVBand="0" w:oddHBand="1" w:evenHBand="0" w:firstRowFirstColumn="0" w:firstRowLastColumn="0" w:lastRowFirstColumn="0" w:lastRowLastColumn="0"/>
            </w:pPr>
            <w:r>
              <w:t>200</w:t>
            </w:r>
          </w:p>
        </w:tc>
        <w:tc>
          <w:tcPr>
            <w:tcW w:w="964" w:type="dxa"/>
          </w:tcPr>
          <w:p w14:paraId="357D622C" w14:textId="7E30FE53" w:rsidR="008556B6" w:rsidRPr="00B83BF3" w:rsidRDefault="008556B6" w:rsidP="008556B6">
            <w:pPr>
              <w:tabs>
                <w:tab w:val="left" w:pos="4056"/>
              </w:tabs>
              <w:jc w:val="center"/>
              <w:cnfStyle w:val="000000100000" w:firstRow="0" w:lastRow="0" w:firstColumn="0" w:lastColumn="0" w:oddVBand="0" w:evenVBand="0" w:oddHBand="1" w:evenHBand="0" w:firstRowFirstColumn="0" w:firstRowLastColumn="0" w:lastRowFirstColumn="0" w:lastRowLastColumn="0"/>
            </w:pPr>
            <w:r>
              <w:t>0.006</w:t>
            </w:r>
          </w:p>
        </w:tc>
        <w:tc>
          <w:tcPr>
            <w:tcW w:w="883" w:type="dxa"/>
          </w:tcPr>
          <w:p w14:paraId="262BF858" w14:textId="7BC1D521" w:rsidR="008556B6" w:rsidRPr="00B83BF3" w:rsidRDefault="008556B6" w:rsidP="008556B6">
            <w:pPr>
              <w:tabs>
                <w:tab w:val="left" w:pos="4056"/>
              </w:tabs>
              <w:jc w:val="center"/>
              <w:cnfStyle w:val="000000100000" w:firstRow="0" w:lastRow="0" w:firstColumn="0" w:lastColumn="0" w:oddVBand="0" w:evenVBand="0" w:oddHBand="1" w:evenHBand="0" w:firstRowFirstColumn="0" w:firstRowLastColumn="0" w:lastRowFirstColumn="0" w:lastRowLastColumn="0"/>
            </w:pPr>
            <w:r>
              <w:t>0.2</w:t>
            </w:r>
          </w:p>
        </w:tc>
        <w:tc>
          <w:tcPr>
            <w:tcW w:w="899" w:type="dxa"/>
          </w:tcPr>
          <w:p w14:paraId="7FE310F2" w14:textId="561A5729" w:rsidR="008556B6" w:rsidRPr="00B83BF3" w:rsidRDefault="008556B6" w:rsidP="008556B6">
            <w:pPr>
              <w:tabs>
                <w:tab w:val="left" w:pos="4056"/>
              </w:tabs>
              <w:jc w:val="center"/>
              <w:cnfStyle w:val="000000100000" w:firstRow="0" w:lastRow="0" w:firstColumn="0" w:lastColumn="0" w:oddVBand="0" w:evenVBand="0" w:oddHBand="1" w:evenHBand="0" w:firstRowFirstColumn="0" w:firstRowLastColumn="0" w:lastRowFirstColumn="0" w:lastRowLastColumn="0"/>
            </w:pPr>
            <w:r>
              <w:t>1.2</w:t>
            </w:r>
          </w:p>
        </w:tc>
        <w:tc>
          <w:tcPr>
            <w:tcW w:w="889" w:type="dxa"/>
          </w:tcPr>
          <w:p w14:paraId="450E10F8" w14:textId="4B8EA99E" w:rsidR="008556B6" w:rsidRPr="00B83BF3" w:rsidRDefault="008556B6" w:rsidP="008556B6">
            <w:pPr>
              <w:tabs>
                <w:tab w:val="left" w:pos="4056"/>
              </w:tabs>
              <w:jc w:val="center"/>
              <w:cnfStyle w:val="000000100000" w:firstRow="0" w:lastRow="0" w:firstColumn="0" w:lastColumn="0" w:oddVBand="0" w:evenVBand="0" w:oddHBand="1" w:evenHBand="0" w:firstRowFirstColumn="0" w:firstRowLastColumn="0" w:lastRowFirstColumn="0" w:lastRowLastColumn="0"/>
            </w:pPr>
            <w:r>
              <w:t>0</w:t>
            </w:r>
          </w:p>
        </w:tc>
        <w:tc>
          <w:tcPr>
            <w:tcW w:w="828" w:type="dxa"/>
          </w:tcPr>
          <w:p w14:paraId="47ADDA14" w14:textId="3B0DF78D" w:rsidR="008556B6" w:rsidRPr="00B83BF3" w:rsidRDefault="008556B6" w:rsidP="008556B6">
            <w:pPr>
              <w:tabs>
                <w:tab w:val="left" w:pos="4056"/>
              </w:tabs>
              <w:jc w:val="center"/>
              <w:cnfStyle w:val="000000100000" w:firstRow="0" w:lastRow="0" w:firstColumn="0" w:lastColumn="0" w:oddVBand="0" w:evenVBand="0" w:oddHBand="1" w:evenHBand="0" w:firstRowFirstColumn="0" w:firstRowLastColumn="0" w:lastRowFirstColumn="0" w:lastRowLastColumn="0"/>
            </w:pPr>
            <w:r>
              <w:t>0</w:t>
            </w:r>
          </w:p>
        </w:tc>
        <w:tc>
          <w:tcPr>
            <w:tcW w:w="1087" w:type="dxa"/>
          </w:tcPr>
          <w:p w14:paraId="7393FEE3" w14:textId="21DEBE4E" w:rsidR="008556B6" w:rsidRPr="00B83BF3" w:rsidRDefault="008556B6" w:rsidP="008556B6">
            <w:pPr>
              <w:tabs>
                <w:tab w:val="left" w:pos="4056"/>
              </w:tabs>
              <w:jc w:val="center"/>
              <w:cnfStyle w:val="000000100000" w:firstRow="0" w:lastRow="0" w:firstColumn="0" w:lastColumn="0" w:oddVBand="0" w:evenVBand="0" w:oddHBand="1" w:evenHBand="0" w:firstRowFirstColumn="0" w:firstRowLastColumn="0" w:lastRowFirstColumn="0" w:lastRowLastColumn="0"/>
            </w:pPr>
            <w:r>
              <w:t>0</w:t>
            </w:r>
          </w:p>
        </w:tc>
      </w:tr>
      <w:tr w:rsidR="00411898" w:rsidRPr="00B83BF3" w14:paraId="48C33404" w14:textId="77777777" w:rsidTr="00411898">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7A93C7F7" w14:textId="624CCF68" w:rsidR="008556B6" w:rsidRPr="00B83BF3" w:rsidRDefault="008556B6" w:rsidP="008556B6">
            <w:pPr>
              <w:tabs>
                <w:tab w:val="left" w:pos="4056"/>
              </w:tabs>
              <w:jc w:val="center"/>
            </w:pPr>
            <w:r>
              <w:t>2</w:t>
            </w:r>
          </w:p>
        </w:tc>
        <w:tc>
          <w:tcPr>
            <w:tcW w:w="918" w:type="dxa"/>
          </w:tcPr>
          <w:p w14:paraId="126B59F3" w14:textId="0586CC39" w:rsidR="008556B6" w:rsidRPr="00B83BF3" w:rsidRDefault="008556B6" w:rsidP="008556B6">
            <w:pPr>
              <w:tabs>
                <w:tab w:val="left" w:pos="4056"/>
              </w:tabs>
              <w:jc w:val="center"/>
              <w:cnfStyle w:val="000000000000" w:firstRow="0" w:lastRow="0" w:firstColumn="0" w:lastColumn="0" w:oddVBand="0" w:evenVBand="0" w:oddHBand="0" w:evenHBand="0" w:firstRowFirstColumn="0" w:firstRowLastColumn="0" w:lastRowFirstColumn="0" w:lastRowLastColumn="0"/>
            </w:pPr>
            <w:r>
              <w:t>200</w:t>
            </w:r>
          </w:p>
        </w:tc>
        <w:tc>
          <w:tcPr>
            <w:tcW w:w="964" w:type="dxa"/>
          </w:tcPr>
          <w:p w14:paraId="3B6685A3" w14:textId="2B06B101" w:rsidR="008556B6" w:rsidRPr="00B83BF3" w:rsidRDefault="008556B6" w:rsidP="008556B6">
            <w:pPr>
              <w:tabs>
                <w:tab w:val="left" w:pos="4056"/>
              </w:tabs>
              <w:jc w:val="center"/>
              <w:cnfStyle w:val="000000000000" w:firstRow="0" w:lastRow="0" w:firstColumn="0" w:lastColumn="0" w:oddVBand="0" w:evenVBand="0" w:oddHBand="0" w:evenHBand="0" w:firstRowFirstColumn="0" w:firstRowLastColumn="0" w:lastRowFirstColumn="0" w:lastRowLastColumn="0"/>
            </w:pPr>
            <w:r>
              <w:t>0.006</w:t>
            </w:r>
          </w:p>
        </w:tc>
        <w:tc>
          <w:tcPr>
            <w:tcW w:w="883" w:type="dxa"/>
          </w:tcPr>
          <w:p w14:paraId="67218731" w14:textId="2099C528" w:rsidR="008556B6" w:rsidRPr="00B83BF3" w:rsidRDefault="008556B6" w:rsidP="008556B6">
            <w:pPr>
              <w:tabs>
                <w:tab w:val="left" w:pos="4056"/>
              </w:tabs>
              <w:jc w:val="center"/>
              <w:cnfStyle w:val="000000000000" w:firstRow="0" w:lastRow="0" w:firstColumn="0" w:lastColumn="0" w:oddVBand="0" w:evenVBand="0" w:oddHBand="0" w:evenHBand="0" w:firstRowFirstColumn="0" w:firstRowLastColumn="0" w:lastRowFirstColumn="0" w:lastRowLastColumn="0"/>
            </w:pPr>
            <w:r>
              <w:t>0.8</w:t>
            </w:r>
          </w:p>
        </w:tc>
        <w:tc>
          <w:tcPr>
            <w:tcW w:w="899" w:type="dxa"/>
          </w:tcPr>
          <w:p w14:paraId="0C4C5FDC" w14:textId="462D56F0" w:rsidR="008556B6" w:rsidRPr="00B83BF3" w:rsidRDefault="008556B6" w:rsidP="008556B6">
            <w:pPr>
              <w:tabs>
                <w:tab w:val="left" w:pos="4056"/>
              </w:tabs>
              <w:jc w:val="center"/>
              <w:cnfStyle w:val="000000000000" w:firstRow="0" w:lastRow="0" w:firstColumn="0" w:lastColumn="0" w:oddVBand="0" w:evenVBand="0" w:oddHBand="0" w:evenHBand="0" w:firstRowFirstColumn="0" w:firstRowLastColumn="0" w:lastRowFirstColumn="0" w:lastRowLastColumn="0"/>
            </w:pPr>
            <w:r>
              <w:t>1.2</w:t>
            </w:r>
          </w:p>
        </w:tc>
        <w:tc>
          <w:tcPr>
            <w:tcW w:w="889" w:type="dxa"/>
          </w:tcPr>
          <w:p w14:paraId="69063477" w14:textId="546D12FF" w:rsidR="008556B6" w:rsidRPr="00B83BF3" w:rsidRDefault="008556B6" w:rsidP="008556B6">
            <w:pPr>
              <w:tabs>
                <w:tab w:val="left" w:pos="4056"/>
              </w:tabs>
              <w:jc w:val="center"/>
              <w:cnfStyle w:val="000000000000" w:firstRow="0" w:lastRow="0" w:firstColumn="0" w:lastColumn="0" w:oddVBand="0" w:evenVBand="0" w:oddHBand="0" w:evenHBand="0" w:firstRowFirstColumn="0" w:firstRowLastColumn="0" w:lastRowFirstColumn="0" w:lastRowLastColumn="0"/>
            </w:pPr>
            <w:r>
              <w:t>120</w:t>
            </w:r>
          </w:p>
        </w:tc>
        <w:tc>
          <w:tcPr>
            <w:tcW w:w="828" w:type="dxa"/>
          </w:tcPr>
          <w:p w14:paraId="2E17A641" w14:textId="777EAA5C" w:rsidR="008556B6" w:rsidRPr="00B83BF3" w:rsidRDefault="008556B6" w:rsidP="008556B6">
            <w:pPr>
              <w:tabs>
                <w:tab w:val="left" w:pos="4056"/>
              </w:tabs>
              <w:jc w:val="center"/>
              <w:cnfStyle w:val="000000000000" w:firstRow="0" w:lastRow="0" w:firstColumn="0" w:lastColumn="0" w:oddVBand="0" w:evenVBand="0" w:oddHBand="0" w:evenHBand="0" w:firstRowFirstColumn="0" w:firstRowLastColumn="0" w:lastRowFirstColumn="0" w:lastRowLastColumn="0"/>
            </w:pPr>
            <w:r>
              <w:t>0.0036</w:t>
            </w:r>
          </w:p>
        </w:tc>
        <w:tc>
          <w:tcPr>
            <w:tcW w:w="1087" w:type="dxa"/>
          </w:tcPr>
          <w:p w14:paraId="5C51CA1A" w14:textId="515A7093" w:rsidR="008556B6" w:rsidRPr="00B83BF3" w:rsidRDefault="008556B6" w:rsidP="008556B6">
            <w:pPr>
              <w:tabs>
                <w:tab w:val="left" w:pos="4056"/>
              </w:tabs>
              <w:jc w:val="center"/>
              <w:cnfStyle w:val="000000000000" w:firstRow="0" w:lastRow="0" w:firstColumn="0" w:lastColumn="0" w:oddVBand="0" w:evenVBand="0" w:oddHBand="0" w:evenHBand="0" w:firstRowFirstColumn="0" w:firstRowLastColumn="0" w:lastRowFirstColumn="0" w:lastRowLastColumn="0"/>
            </w:pPr>
            <w:r>
              <w:t>0.72</w:t>
            </w:r>
          </w:p>
        </w:tc>
      </w:tr>
      <w:tr w:rsidR="008556B6" w:rsidRPr="00B83BF3" w14:paraId="4C7E21FC" w14:textId="77777777" w:rsidTr="004118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03AF5EDD" w14:textId="5A1BBAB6" w:rsidR="008556B6" w:rsidRPr="00B83BF3" w:rsidRDefault="008556B6" w:rsidP="008556B6">
            <w:pPr>
              <w:tabs>
                <w:tab w:val="left" w:pos="4056"/>
              </w:tabs>
              <w:jc w:val="center"/>
            </w:pPr>
            <w:r>
              <w:t>3</w:t>
            </w:r>
          </w:p>
        </w:tc>
        <w:tc>
          <w:tcPr>
            <w:tcW w:w="918" w:type="dxa"/>
          </w:tcPr>
          <w:p w14:paraId="79D6FCDA" w14:textId="6B369885" w:rsidR="008556B6" w:rsidRPr="00B83BF3" w:rsidRDefault="008556B6" w:rsidP="008556B6">
            <w:pPr>
              <w:tabs>
                <w:tab w:val="left" w:pos="4056"/>
              </w:tabs>
              <w:jc w:val="center"/>
              <w:cnfStyle w:val="000000100000" w:firstRow="0" w:lastRow="0" w:firstColumn="0" w:lastColumn="0" w:oddVBand="0" w:evenVBand="0" w:oddHBand="1" w:evenHBand="0" w:firstRowFirstColumn="0" w:firstRowLastColumn="0" w:lastRowFirstColumn="0" w:lastRowLastColumn="0"/>
            </w:pPr>
            <w:r>
              <w:t>200</w:t>
            </w:r>
          </w:p>
        </w:tc>
        <w:tc>
          <w:tcPr>
            <w:tcW w:w="964" w:type="dxa"/>
          </w:tcPr>
          <w:p w14:paraId="47AF3CB8" w14:textId="39C63900" w:rsidR="008556B6" w:rsidRPr="00B83BF3" w:rsidRDefault="008556B6" w:rsidP="008556B6">
            <w:pPr>
              <w:tabs>
                <w:tab w:val="left" w:pos="4056"/>
              </w:tabs>
              <w:jc w:val="center"/>
              <w:cnfStyle w:val="000000100000" w:firstRow="0" w:lastRow="0" w:firstColumn="0" w:lastColumn="0" w:oddVBand="0" w:evenVBand="0" w:oddHBand="1" w:evenHBand="0" w:firstRowFirstColumn="0" w:firstRowLastColumn="0" w:lastRowFirstColumn="0" w:lastRowLastColumn="0"/>
            </w:pPr>
            <w:r>
              <w:t>0.011</w:t>
            </w:r>
          </w:p>
        </w:tc>
        <w:tc>
          <w:tcPr>
            <w:tcW w:w="883" w:type="dxa"/>
          </w:tcPr>
          <w:p w14:paraId="28B92CB2" w14:textId="11D14AC6" w:rsidR="008556B6" w:rsidRPr="00B83BF3" w:rsidRDefault="008556B6" w:rsidP="008556B6">
            <w:pPr>
              <w:tabs>
                <w:tab w:val="left" w:pos="4056"/>
              </w:tabs>
              <w:jc w:val="center"/>
              <w:cnfStyle w:val="000000100000" w:firstRow="0" w:lastRow="0" w:firstColumn="0" w:lastColumn="0" w:oddVBand="0" w:evenVBand="0" w:oddHBand="1" w:evenHBand="0" w:firstRowFirstColumn="0" w:firstRowLastColumn="0" w:lastRowFirstColumn="0" w:lastRowLastColumn="0"/>
            </w:pPr>
            <w:r>
              <w:t>0.2</w:t>
            </w:r>
          </w:p>
        </w:tc>
        <w:tc>
          <w:tcPr>
            <w:tcW w:w="899" w:type="dxa"/>
          </w:tcPr>
          <w:p w14:paraId="62F477F0" w14:textId="252E45FA" w:rsidR="008556B6" w:rsidRPr="00B83BF3" w:rsidRDefault="008556B6" w:rsidP="008556B6">
            <w:pPr>
              <w:tabs>
                <w:tab w:val="left" w:pos="4056"/>
              </w:tabs>
              <w:jc w:val="center"/>
              <w:cnfStyle w:val="000000100000" w:firstRow="0" w:lastRow="0" w:firstColumn="0" w:lastColumn="0" w:oddVBand="0" w:evenVBand="0" w:oddHBand="1" w:evenHBand="0" w:firstRowFirstColumn="0" w:firstRowLastColumn="0" w:lastRowFirstColumn="0" w:lastRowLastColumn="0"/>
            </w:pPr>
            <w:r>
              <w:t>2.2</w:t>
            </w:r>
          </w:p>
        </w:tc>
        <w:tc>
          <w:tcPr>
            <w:tcW w:w="889" w:type="dxa"/>
          </w:tcPr>
          <w:p w14:paraId="57AA12C5" w14:textId="7B3F5C90" w:rsidR="008556B6" w:rsidRPr="00B83BF3" w:rsidRDefault="008556B6" w:rsidP="008556B6">
            <w:pPr>
              <w:tabs>
                <w:tab w:val="left" w:pos="4056"/>
              </w:tabs>
              <w:jc w:val="center"/>
              <w:cnfStyle w:val="000000100000" w:firstRow="0" w:lastRow="0" w:firstColumn="0" w:lastColumn="0" w:oddVBand="0" w:evenVBand="0" w:oddHBand="1" w:evenHBand="0" w:firstRowFirstColumn="0" w:firstRowLastColumn="0" w:lastRowFirstColumn="0" w:lastRowLastColumn="0"/>
            </w:pPr>
            <w:r>
              <w:t>0</w:t>
            </w:r>
          </w:p>
        </w:tc>
        <w:tc>
          <w:tcPr>
            <w:tcW w:w="828" w:type="dxa"/>
          </w:tcPr>
          <w:p w14:paraId="329EEE94" w14:textId="48CEEADC" w:rsidR="008556B6" w:rsidRPr="00B83BF3" w:rsidRDefault="008556B6" w:rsidP="008556B6">
            <w:pPr>
              <w:tabs>
                <w:tab w:val="left" w:pos="4056"/>
              </w:tabs>
              <w:jc w:val="center"/>
              <w:cnfStyle w:val="000000100000" w:firstRow="0" w:lastRow="0" w:firstColumn="0" w:lastColumn="0" w:oddVBand="0" w:evenVBand="0" w:oddHBand="1" w:evenHBand="0" w:firstRowFirstColumn="0" w:firstRowLastColumn="0" w:lastRowFirstColumn="0" w:lastRowLastColumn="0"/>
            </w:pPr>
            <w:r>
              <w:t>0</w:t>
            </w:r>
          </w:p>
        </w:tc>
        <w:tc>
          <w:tcPr>
            <w:tcW w:w="1087" w:type="dxa"/>
          </w:tcPr>
          <w:p w14:paraId="16336388" w14:textId="4514DF26" w:rsidR="008556B6" w:rsidRPr="00B83BF3" w:rsidRDefault="008556B6" w:rsidP="008556B6">
            <w:pPr>
              <w:tabs>
                <w:tab w:val="left" w:pos="4056"/>
              </w:tabs>
              <w:jc w:val="center"/>
              <w:cnfStyle w:val="000000100000" w:firstRow="0" w:lastRow="0" w:firstColumn="0" w:lastColumn="0" w:oddVBand="0" w:evenVBand="0" w:oddHBand="1" w:evenHBand="0" w:firstRowFirstColumn="0" w:firstRowLastColumn="0" w:lastRowFirstColumn="0" w:lastRowLastColumn="0"/>
            </w:pPr>
            <w:r>
              <w:t>0</w:t>
            </w:r>
          </w:p>
        </w:tc>
      </w:tr>
      <w:tr w:rsidR="00411898" w:rsidRPr="00B83BF3" w14:paraId="7C78A102" w14:textId="77777777" w:rsidTr="00411898">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1DEAA8A0" w14:textId="3AD1A75C" w:rsidR="008556B6" w:rsidRPr="00B83BF3" w:rsidRDefault="008556B6" w:rsidP="008556B6">
            <w:pPr>
              <w:tabs>
                <w:tab w:val="left" w:pos="4056"/>
              </w:tabs>
              <w:jc w:val="center"/>
            </w:pPr>
            <w:r>
              <w:t>4</w:t>
            </w:r>
          </w:p>
        </w:tc>
        <w:tc>
          <w:tcPr>
            <w:tcW w:w="918" w:type="dxa"/>
          </w:tcPr>
          <w:p w14:paraId="4E53C110" w14:textId="78E885FB" w:rsidR="008556B6" w:rsidRPr="00B83BF3" w:rsidRDefault="008556B6" w:rsidP="008556B6">
            <w:pPr>
              <w:tabs>
                <w:tab w:val="left" w:pos="4056"/>
              </w:tabs>
              <w:jc w:val="center"/>
              <w:cnfStyle w:val="000000000000" w:firstRow="0" w:lastRow="0" w:firstColumn="0" w:lastColumn="0" w:oddVBand="0" w:evenVBand="0" w:oddHBand="0" w:evenHBand="0" w:firstRowFirstColumn="0" w:firstRowLastColumn="0" w:lastRowFirstColumn="0" w:lastRowLastColumn="0"/>
            </w:pPr>
            <w:r>
              <w:t>200</w:t>
            </w:r>
          </w:p>
        </w:tc>
        <w:tc>
          <w:tcPr>
            <w:tcW w:w="964" w:type="dxa"/>
          </w:tcPr>
          <w:p w14:paraId="7E2272D4" w14:textId="538B3DEA" w:rsidR="008556B6" w:rsidRPr="00B83BF3" w:rsidRDefault="008556B6" w:rsidP="008556B6">
            <w:pPr>
              <w:tabs>
                <w:tab w:val="left" w:pos="4056"/>
              </w:tabs>
              <w:jc w:val="center"/>
              <w:cnfStyle w:val="000000000000" w:firstRow="0" w:lastRow="0" w:firstColumn="0" w:lastColumn="0" w:oddVBand="0" w:evenVBand="0" w:oddHBand="0" w:evenHBand="0" w:firstRowFirstColumn="0" w:firstRowLastColumn="0" w:lastRowFirstColumn="0" w:lastRowLastColumn="0"/>
            </w:pPr>
            <w:r>
              <w:t>0.011</w:t>
            </w:r>
          </w:p>
        </w:tc>
        <w:tc>
          <w:tcPr>
            <w:tcW w:w="883" w:type="dxa"/>
          </w:tcPr>
          <w:p w14:paraId="0A9C1E10" w14:textId="0250BF1E" w:rsidR="008556B6" w:rsidRPr="00B83BF3" w:rsidRDefault="008556B6" w:rsidP="008556B6">
            <w:pPr>
              <w:tabs>
                <w:tab w:val="left" w:pos="4056"/>
              </w:tabs>
              <w:jc w:val="center"/>
              <w:cnfStyle w:val="000000000000" w:firstRow="0" w:lastRow="0" w:firstColumn="0" w:lastColumn="0" w:oddVBand="0" w:evenVBand="0" w:oddHBand="0" w:evenHBand="0" w:firstRowFirstColumn="0" w:firstRowLastColumn="0" w:lastRowFirstColumn="0" w:lastRowLastColumn="0"/>
            </w:pPr>
            <w:r>
              <w:t>0.8</w:t>
            </w:r>
          </w:p>
        </w:tc>
        <w:tc>
          <w:tcPr>
            <w:tcW w:w="899" w:type="dxa"/>
          </w:tcPr>
          <w:p w14:paraId="223A06C9" w14:textId="6EC08B8E" w:rsidR="008556B6" w:rsidRPr="00B83BF3" w:rsidRDefault="008556B6" w:rsidP="008556B6">
            <w:pPr>
              <w:tabs>
                <w:tab w:val="left" w:pos="4056"/>
              </w:tabs>
              <w:jc w:val="center"/>
              <w:cnfStyle w:val="000000000000" w:firstRow="0" w:lastRow="0" w:firstColumn="0" w:lastColumn="0" w:oddVBand="0" w:evenVBand="0" w:oddHBand="0" w:evenHBand="0" w:firstRowFirstColumn="0" w:firstRowLastColumn="0" w:lastRowFirstColumn="0" w:lastRowLastColumn="0"/>
            </w:pPr>
            <w:r>
              <w:t>2.2</w:t>
            </w:r>
          </w:p>
        </w:tc>
        <w:tc>
          <w:tcPr>
            <w:tcW w:w="889" w:type="dxa"/>
          </w:tcPr>
          <w:p w14:paraId="2722FEA0" w14:textId="6BB6C67D" w:rsidR="008556B6" w:rsidRPr="00B83BF3" w:rsidRDefault="008556B6" w:rsidP="008556B6">
            <w:pPr>
              <w:tabs>
                <w:tab w:val="left" w:pos="4056"/>
              </w:tabs>
              <w:jc w:val="center"/>
              <w:cnfStyle w:val="000000000000" w:firstRow="0" w:lastRow="0" w:firstColumn="0" w:lastColumn="0" w:oddVBand="0" w:evenVBand="0" w:oddHBand="0" w:evenHBand="0" w:firstRowFirstColumn="0" w:firstRowLastColumn="0" w:lastRowFirstColumn="0" w:lastRowLastColumn="0"/>
            </w:pPr>
            <w:r>
              <w:t>120</w:t>
            </w:r>
          </w:p>
        </w:tc>
        <w:tc>
          <w:tcPr>
            <w:tcW w:w="828" w:type="dxa"/>
          </w:tcPr>
          <w:p w14:paraId="048EFD0C" w14:textId="5DE99C93" w:rsidR="008556B6" w:rsidRPr="00B83BF3" w:rsidRDefault="008556B6" w:rsidP="008556B6">
            <w:pPr>
              <w:tabs>
                <w:tab w:val="left" w:pos="4056"/>
              </w:tabs>
              <w:jc w:val="center"/>
              <w:cnfStyle w:val="000000000000" w:firstRow="0" w:lastRow="0" w:firstColumn="0" w:lastColumn="0" w:oddVBand="0" w:evenVBand="0" w:oddHBand="0" w:evenHBand="0" w:firstRowFirstColumn="0" w:firstRowLastColumn="0" w:lastRowFirstColumn="0" w:lastRowLastColumn="0"/>
            </w:pPr>
            <w:r>
              <w:t>0.0036</w:t>
            </w:r>
          </w:p>
        </w:tc>
        <w:tc>
          <w:tcPr>
            <w:tcW w:w="1087" w:type="dxa"/>
          </w:tcPr>
          <w:p w14:paraId="7C8E5C52" w14:textId="66289448" w:rsidR="008556B6" w:rsidRPr="00B83BF3" w:rsidRDefault="008556B6" w:rsidP="008556B6">
            <w:pPr>
              <w:tabs>
                <w:tab w:val="left" w:pos="4056"/>
              </w:tabs>
              <w:jc w:val="center"/>
              <w:cnfStyle w:val="000000000000" w:firstRow="0" w:lastRow="0" w:firstColumn="0" w:lastColumn="0" w:oddVBand="0" w:evenVBand="0" w:oddHBand="0" w:evenHBand="0" w:firstRowFirstColumn="0" w:firstRowLastColumn="0" w:lastRowFirstColumn="0" w:lastRowLastColumn="0"/>
            </w:pPr>
            <w:r>
              <w:t>0.72</w:t>
            </w:r>
          </w:p>
        </w:tc>
      </w:tr>
      <w:tr w:rsidR="008556B6" w:rsidRPr="00B83BF3" w14:paraId="2A8CEF4F" w14:textId="77777777" w:rsidTr="004118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3AC5C73B" w14:textId="110F1A47" w:rsidR="008556B6" w:rsidRPr="00B83BF3" w:rsidRDefault="008556B6" w:rsidP="008556B6">
            <w:pPr>
              <w:tabs>
                <w:tab w:val="left" w:pos="4056"/>
              </w:tabs>
              <w:jc w:val="center"/>
            </w:pPr>
            <w:r>
              <w:t>5</w:t>
            </w:r>
          </w:p>
        </w:tc>
        <w:tc>
          <w:tcPr>
            <w:tcW w:w="918" w:type="dxa"/>
          </w:tcPr>
          <w:p w14:paraId="507905DD" w14:textId="5E12A500" w:rsidR="008556B6" w:rsidRPr="00B83BF3" w:rsidRDefault="008556B6" w:rsidP="008556B6">
            <w:pPr>
              <w:tabs>
                <w:tab w:val="left" w:pos="4056"/>
              </w:tabs>
              <w:jc w:val="center"/>
              <w:cnfStyle w:val="000000100000" w:firstRow="0" w:lastRow="0" w:firstColumn="0" w:lastColumn="0" w:oddVBand="0" w:evenVBand="0" w:oddHBand="1" w:evenHBand="0" w:firstRowFirstColumn="0" w:firstRowLastColumn="0" w:lastRowFirstColumn="0" w:lastRowLastColumn="0"/>
            </w:pPr>
            <w:r>
              <w:t>600</w:t>
            </w:r>
          </w:p>
        </w:tc>
        <w:tc>
          <w:tcPr>
            <w:tcW w:w="964" w:type="dxa"/>
          </w:tcPr>
          <w:p w14:paraId="4DE2CA8C" w14:textId="135FC1D3" w:rsidR="008556B6" w:rsidRPr="00B83BF3" w:rsidRDefault="008556B6" w:rsidP="008556B6">
            <w:pPr>
              <w:tabs>
                <w:tab w:val="left" w:pos="4056"/>
              </w:tabs>
              <w:jc w:val="center"/>
              <w:cnfStyle w:val="000000100000" w:firstRow="0" w:lastRow="0" w:firstColumn="0" w:lastColumn="0" w:oddVBand="0" w:evenVBand="0" w:oddHBand="1" w:evenHBand="0" w:firstRowFirstColumn="0" w:firstRowLastColumn="0" w:lastRowFirstColumn="0" w:lastRowLastColumn="0"/>
            </w:pPr>
            <w:r>
              <w:t>0.006</w:t>
            </w:r>
          </w:p>
        </w:tc>
        <w:tc>
          <w:tcPr>
            <w:tcW w:w="883" w:type="dxa"/>
          </w:tcPr>
          <w:p w14:paraId="10813FD8" w14:textId="73624969" w:rsidR="008556B6" w:rsidRPr="00B83BF3" w:rsidRDefault="008556B6" w:rsidP="008556B6">
            <w:pPr>
              <w:tabs>
                <w:tab w:val="left" w:pos="4056"/>
              </w:tabs>
              <w:jc w:val="center"/>
              <w:cnfStyle w:val="000000100000" w:firstRow="0" w:lastRow="0" w:firstColumn="0" w:lastColumn="0" w:oddVBand="0" w:evenVBand="0" w:oddHBand="1" w:evenHBand="0" w:firstRowFirstColumn="0" w:firstRowLastColumn="0" w:lastRowFirstColumn="0" w:lastRowLastColumn="0"/>
            </w:pPr>
            <w:r>
              <w:t>0.2</w:t>
            </w:r>
          </w:p>
        </w:tc>
        <w:tc>
          <w:tcPr>
            <w:tcW w:w="899" w:type="dxa"/>
          </w:tcPr>
          <w:p w14:paraId="497AF2EC" w14:textId="1CA730A4" w:rsidR="008556B6" w:rsidRPr="00B83BF3" w:rsidRDefault="008556B6" w:rsidP="008556B6">
            <w:pPr>
              <w:tabs>
                <w:tab w:val="left" w:pos="4056"/>
              </w:tabs>
              <w:jc w:val="center"/>
              <w:cnfStyle w:val="000000100000" w:firstRow="0" w:lastRow="0" w:firstColumn="0" w:lastColumn="0" w:oddVBand="0" w:evenVBand="0" w:oddHBand="1" w:evenHBand="0" w:firstRowFirstColumn="0" w:firstRowLastColumn="0" w:lastRowFirstColumn="0" w:lastRowLastColumn="0"/>
            </w:pPr>
            <w:r>
              <w:t>3.6</w:t>
            </w:r>
          </w:p>
        </w:tc>
        <w:tc>
          <w:tcPr>
            <w:tcW w:w="889" w:type="dxa"/>
          </w:tcPr>
          <w:p w14:paraId="0CC61D15" w14:textId="5501C1D8" w:rsidR="008556B6" w:rsidRPr="00B83BF3" w:rsidRDefault="008556B6" w:rsidP="008556B6">
            <w:pPr>
              <w:tabs>
                <w:tab w:val="left" w:pos="4056"/>
              </w:tabs>
              <w:jc w:val="center"/>
              <w:cnfStyle w:val="000000100000" w:firstRow="0" w:lastRow="0" w:firstColumn="0" w:lastColumn="0" w:oddVBand="0" w:evenVBand="0" w:oddHBand="1" w:evenHBand="0" w:firstRowFirstColumn="0" w:firstRowLastColumn="0" w:lastRowFirstColumn="0" w:lastRowLastColumn="0"/>
            </w:pPr>
            <w:r>
              <w:t>0</w:t>
            </w:r>
          </w:p>
        </w:tc>
        <w:tc>
          <w:tcPr>
            <w:tcW w:w="828" w:type="dxa"/>
          </w:tcPr>
          <w:p w14:paraId="27565DD6" w14:textId="3F765323" w:rsidR="008556B6" w:rsidRPr="00B83BF3" w:rsidRDefault="008556B6" w:rsidP="008556B6">
            <w:pPr>
              <w:tabs>
                <w:tab w:val="left" w:pos="4056"/>
              </w:tabs>
              <w:jc w:val="center"/>
              <w:cnfStyle w:val="000000100000" w:firstRow="0" w:lastRow="0" w:firstColumn="0" w:lastColumn="0" w:oddVBand="0" w:evenVBand="0" w:oddHBand="1" w:evenHBand="0" w:firstRowFirstColumn="0" w:firstRowLastColumn="0" w:lastRowFirstColumn="0" w:lastRowLastColumn="0"/>
            </w:pPr>
            <w:r>
              <w:t>0</w:t>
            </w:r>
          </w:p>
        </w:tc>
        <w:tc>
          <w:tcPr>
            <w:tcW w:w="1087" w:type="dxa"/>
          </w:tcPr>
          <w:p w14:paraId="375A9EDA" w14:textId="39602D1F" w:rsidR="008556B6" w:rsidRPr="00B83BF3" w:rsidRDefault="008556B6" w:rsidP="008556B6">
            <w:pPr>
              <w:tabs>
                <w:tab w:val="left" w:pos="4056"/>
              </w:tabs>
              <w:jc w:val="center"/>
              <w:cnfStyle w:val="000000100000" w:firstRow="0" w:lastRow="0" w:firstColumn="0" w:lastColumn="0" w:oddVBand="0" w:evenVBand="0" w:oddHBand="1" w:evenHBand="0" w:firstRowFirstColumn="0" w:firstRowLastColumn="0" w:lastRowFirstColumn="0" w:lastRowLastColumn="0"/>
            </w:pPr>
            <w:r>
              <w:t>0</w:t>
            </w:r>
          </w:p>
        </w:tc>
      </w:tr>
      <w:tr w:rsidR="00411898" w:rsidRPr="00B83BF3" w14:paraId="73B7777A" w14:textId="77777777" w:rsidTr="00411898">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7BC56291" w14:textId="2A9A8844" w:rsidR="008556B6" w:rsidRPr="00B83BF3" w:rsidRDefault="008556B6" w:rsidP="008556B6">
            <w:pPr>
              <w:tabs>
                <w:tab w:val="left" w:pos="4056"/>
              </w:tabs>
              <w:jc w:val="center"/>
            </w:pPr>
            <w:r>
              <w:t>6</w:t>
            </w:r>
          </w:p>
        </w:tc>
        <w:tc>
          <w:tcPr>
            <w:tcW w:w="918" w:type="dxa"/>
          </w:tcPr>
          <w:p w14:paraId="5E634FB5" w14:textId="5BAB5EDA" w:rsidR="008556B6" w:rsidRPr="00B83BF3" w:rsidRDefault="008556B6" w:rsidP="008556B6">
            <w:pPr>
              <w:tabs>
                <w:tab w:val="left" w:pos="4056"/>
              </w:tabs>
              <w:jc w:val="center"/>
              <w:cnfStyle w:val="000000000000" w:firstRow="0" w:lastRow="0" w:firstColumn="0" w:lastColumn="0" w:oddVBand="0" w:evenVBand="0" w:oddHBand="0" w:evenHBand="0" w:firstRowFirstColumn="0" w:firstRowLastColumn="0" w:lastRowFirstColumn="0" w:lastRowLastColumn="0"/>
            </w:pPr>
            <w:r>
              <w:t>600</w:t>
            </w:r>
          </w:p>
        </w:tc>
        <w:tc>
          <w:tcPr>
            <w:tcW w:w="964" w:type="dxa"/>
          </w:tcPr>
          <w:p w14:paraId="22F5B67C" w14:textId="60B1F71D" w:rsidR="008556B6" w:rsidRPr="00B83BF3" w:rsidRDefault="008556B6" w:rsidP="008556B6">
            <w:pPr>
              <w:tabs>
                <w:tab w:val="left" w:pos="4056"/>
              </w:tabs>
              <w:jc w:val="center"/>
              <w:cnfStyle w:val="000000000000" w:firstRow="0" w:lastRow="0" w:firstColumn="0" w:lastColumn="0" w:oddVBand="0" w:evenVBand="0" w:oddHBand="0" w:evenHBand="0" w:firstRowFirstColumn="0" w:firstRowLastColumn="0" w:lastRowFirstColumn="0" w:lastRowLastColumn="0"/>
            </w:pPr>
            <w:r>
              <w:t>0.006</w:t>
            </w:r>
          </w:p>
        </w:tc>
        <w:tc>
          <w:tcPr>
            <w:tcW w:w="883" w:type="dxa"/>
          </w:tcPr>
          <w:p w14:paraId="476683D2" w14:textId="1A4BBA77" w:rsidR="008556B6" w:rsidRPr="00B83BF3" w:rsidRDefault="008556B6" w:rsidP="008556B6">
            <w:pPr>
              <w:tabs>
                <w:tab w:val="left" w:pos="4056"/>
              </w:tabs>
              <w:jc w:val="center"/>
              <w:cnfStyle w:val="000000000000" w:firstRow="0" w:lastRow="0" w:firstColumn="0" w:lastColumn="0" w:oddVBand="0" w:evenVBand="0" w:oddHBand="0" w:evenHBand="0" w:firstRowFirstColumn="0" w:firstRowLastColumn="0" w:lastRowFirstColumn="0" w:lastRowLastColumn="0"/>
            </w:pPr>
            <w:r>
              <w:t>0.8</w:t>
            </w:r>
          </w:p>
        </w:tc>
        <w:tc>
          <w:tcPr>
            <w:tcW w:w="899" w:type="dxa"/>
          </w:tcPr>
          <w:p w14:paraId="42DBE1C9" w14:textId="663D300F" w:rsidR="008556B6" w:rsidRPr="00B83BF3" w:rsidRDefault="008556B6" w:rsidP="008556B6">
            <w:pPr>
              <w:tabs>
                <w:tab w:val="left" w:pos="4056"/>
              </w:tabs>
              <w:jc w:val="center"/>
              <w:cnfStyle w:val="000000000000" w:firstRow="0" w:lastRow="0" w:firstColumn="0" w:lastColumn="0" w:oddVBand="0" w:evenVBand="0" w:oddHBand="0" w:evenHBand="0" w:firstRowFirstColumn="0" w:firstRowLastColumn="0" w:lastRowFirstColumn="0" w:lastRowLastColumn="0"/>
            </w:pPr>
            <w:r>
              <w:t>3.6</w:t>
            </w:r>
          </w:p>
        </w:tc>
        <w:tc>
          <w:tcPr>
            <w:tcW w:w="889" w:type="dxa"/>
          </w:tcPr>
          <w:p w14:paraId="0871B556" w14:textId="54699E91" w:rsidR="008556B6" w:rsidRPr="00B83BF3" w:rsidRDefault="008556B6" w:rsidP="008556B6">
            <w:pPr>
              <w:tabs>
                <w:tab w:val="left" w:pos="4056"/>
              </w:tabs>
              <w:jc w:val="center"/>
              <w:cnfStyle w:val="000000000000" w:firstRow="0" w:lastRow="0" w:firstColumn="0" w:lastColumn="0" w:oddVBand="0" w:evenVBand="0" w:oddHBand="0" w:evenHBand="0" w:firstRowFirstColumn="0" w:firstRowLastColumn="0" w:lastRowFirstColumn="0" w:lastRowLastColumn="0"/>
            </w:pPr>
            <w:r>
              <w:t>120</w:t>
            </w:r>
          </w:p>
        </w:tc>
        <w:tc>
          <w:tcPr>
            <w:tcW w:w="828" w:type="dxa"/>
          </w:tcPr>
          <w:p w14:paraId="0D466B81" w14:textId="72F508D3" w:rsidR="008556B6" w:rsidRPr="00B83BF3" w:rsidRDefault="008556B6" w:rsidP="008556B6">
            <w:pPr>
              <w:tabs>
                <w:tab w:val="left" w:pos="4056"/>
              </w:tabs>
              <w:jc w:val="center"/>
              <w:cnfStyle w:val="000000000000" w:firstRow="0" w:lastRow="0" w:firstColumn="0" w:lastColumn="0" w:oddVBand="0" w:evenVBand="0" w:oddHBand="0" w:evenHBand="0" w:firstRowFirstColumn="0" w:firstRowLastColumn="0" w:lastRowFirstColumn="0" w:lastRowLastColumn="0"/>
            </w:pPr>
            <w:r>
              <w:t>0.0036</w:t>
            </w:r>
          </w:p>
        </w:tc>
        <w:tc>
          <w:tcPr>
            <w:tcW w:w="1087" w:type="dxa"/>
          </w:tcPr>
          <w:p w14:paraId="6196DD5F" w14:textId="3D6072ED" w:rsidR="008556B6" w:rsidRPr="00B83BF3" w:rsidRDefault="008556B6" w:rsidP="008556B6">
            <w:pPr>
              <w:tabs>
                <w:tab w:val="left" w:pos="4056"/>
              </w:tabs>
              <w:jc w:val="center"/>
              <w:cnfStyle w:val="000000000000" w:firstRow="0" w:lastRow="0" w:firstColumn="0" w:lastColumn="0" w:oddVBand="0" w:evenVBand="0" w:oddHBand="0" w:evenHBand="0" w:firstRowFirstColumn="0" w:firstRowLastColumn="0" w:lastRowFirstColumn="0" w:lastRowLastColumn="0"/>
            </w:pPr>
            <w:r>
              <w:t>0.72</w:t>
            </w:r>
          </w:p>
        </w:tc>
      </w:tr>
      <w:tr w:rsidR="008556B6" w:rsidRPr="00B83BF3" w14:paraId="501A84C7" w14:textId="77777777" w:rsidTr="004118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606F67B9" w14:textId="196BF6C8" w:rsidR="008556B6" w:rsidRPr="00B83BF3" w:rsidRDefault="008556B6" w:rsidP="008556B6">
            <w:pPr>
              <w:tabs>
                <w:tab w:val="left" w:pos="4056"/>
              </w:tabs>
              <w:jc w:val="center"/>
            </w:pPr>
            <w:r>
              <w:t>7</w:t>
            </w:r>
          </w:p>
        </w:tc>
        <w:tc>
          <w:tcPr>
            <w:tcW w:w="918" w:type="dxa"/>
          </w:tcPr>
          <w:p w14:paraId="2CEB0D55" w14:textId="03710C8B" w:rsidR="008556B6" w:rsidRPr="00B83BF3" w:rsidRDefault="008556B6" w:rsidP="008556B6">
            <w:pPr>
              <w:tabs>
                <w:tab w:val="left" w:pos="4056"/>
              </w:tabs>
              <w:jc w:val="center"/>
              <w:cnfStyle w:val="000000100000" w:firstRow="0" w:lastRow="0" w:firstColumn="0" w:lastColumn="0" w:oddVBand="0" w:evenVBand="0" w:oddHBand="1" w:evenHBand="0" w:firstRowFirstColumn="0" w:firstRowLastColumn="0" w:lastRowFirstColumn="0" w:lastRowLastColumn="0"/>
            </w:pPr>
            <w:r>
              <w:t>600</w:t>
            </w:r>
          </w:p>
        </w:tc>
        <w:tc>
          <w:tcPr>
            <w:tcW w:w="964" w:type="dxa"/>
          </w:tcPr>
          <w:p w14:paraId="506B49A6" w14:textId="106FBD75" w:rsidR="008556B6" w:rsidRPr="00B83BF3" w:rsidRDefault="008556B6" w:rsidP="008556B6">
            <w:pPr>
              <w:tabs>
                <w:tab w:val="left" w:pos="4056"/>
              </w:tabs>
              <w:jc w:val="center"/>
              <w:cnfStyle w:val="000000100000" w:firstRow="0" w:lastRow="0" w:firstColumn="0" w:lastColumn="0" w:oddVBand="0" w:evenVBand="0" w:oddHBand="1" w:evenHBand="0" w:firstRowFirstColumn="0" w:firstRowLastColumn="0" w:lastRowFirstColumn="0" w:lastRowLastColumn="0"/>
            </w:pPr>
            <w:r>
              <w:t>0.011</w:t>
            </w:r>
          </w:p>
        </w:tc>
        <w:tc>
          <w:tcPr>
            <w:tcW w:w="883" w:type="dxa"/>
          </w:tcPr>
          <w:p w14:paraId="3EF541FE" w14:textId="5B3442DB" w:rsidR="008556B6" w:rsidRPr="00B83BF3" w:rsidRDefault="008556B6" w:rsidP="008556B6">
            <w:pPr>
              <w:tabs>
                <w:tab w:val="left" w:pos="4056"/>
              </w:tabs>
              <w:jc w:val="center"/>
              <w:cnfStyle w:val="000000100000" w:firstRow="0" w:lastRow="0" w:firstColumn="0" w:lastColumn="0" w:oddVBand="0" w:evenVBand="0" w:oddHBand="1" w:evenHBand="0" w:firstRowFirstColumn="0" w:firstRowLastColumn="0" w:lastRowFirstColumn="0" w:lastRowLastColumn="0"/>
            </w:pPr>
            <w:r>
              <w:t>0.2</w:t>
            </w:r>
          </w:p>
        </w:tc>
        <w:tc>
          <w:tcPr>
            <w:tcW w:w="899" w:type="dxa"/>
          </w:tcPr>
          <w:p w14:paraId="61F17B32" w14:textId="7EF5A4F2" w:rsidR="008556B6" w:rsidRPr="00B83BF3" w:rsidRDefault="008556B6" w:rsidP="008556B6">
            <w:pPr>
              <w:tabs>
                <w:tab w:val="left" w:pos="4056"/>
              </w:tabs>
              <w:jc w:val="center"/>
              <w:cnfStyle w:val="000000100000" w:firstRow="0" w:lastRow="0" w:firstColumn="0" w:lastColumn="0" w:oddVBand="0" w:evenVBand="0" w:oddHBand="1" w:evenHBand="0" w:firstRowFirstColumn="0" w:firstRowLastColumn="0" w:lastRowFirstColumn="0" w:lastRowLastColumn="0"/>
            </w:pPr>
            <w:r>
              <w:t>6.6</w:t>
            </w:r>
          </w:p>
        </w:tc>
        <w:tc>
          <w:tcPr>
            <w:tcW w:w="889" w:type="dxa"/>
          </w:tcPr>
          <w:p w14:paraId="081029C6" w14:textId="30C5CC81" w:rsidR="008556B6" w:rsidRPr="00B83BF3" w:rsidRDefault="008556B6" w:rsidP="008556B6">
            <w:pPr>
              <w:tabs>
                <w:tab w:val="left" w:pos="4056"/>
              </w:tabs>
              <w:jc w:val="center"/>
              <w:cnfStyle w:val="000000100000" w:firstRow="0" w:lastRow="0" w:firstColumn="0" w:lastColumn="0" w:oddVBand="0" w:evenVBand="0" w:oddHBand="1" w:evenHBand="0" w:firstRowFirstColumn="0" w:firstRowLastColumn="0" w:lastRowFirstColumn="0" w:lastRowLastColumn="0"/>
            </w:pPr>
            <w:r>
              <w:t>0</w:t>
            </w:r>
          </w:p>
        </w:tc>
        <w:tc>
          <w:tcPr>
            <w:tcW w:w="828" w:type="dxa"/>
          </w:tcPr>
          <w:p w14:paraId="6F1F4706" w14:textId="2F433C9E" w:rsidR="008556B6" w:rsidRPr="00B83BF3" w:rsidRDefault="008556B6" w:rsidP="008556B6">
            <w:pPr>
              <w:tabs>
                <w:tab w:val="left" w:pos="4056"/>
              </w:tabs>
              <w:jc w:val="center"/>
              <w:cnfStyle w:val="000000100000" w:firstRow="0" w:lastRow="0" w:firstColumn="0" w:lastColumn="0" w:oddVBand="0" w:evenVBand="0" w:oddHBand="1" w:evenHBand="0" w:firstRowFirstColumn="0" w:firstRowLastColumn="0" w:lastRowFirstColumn="0" w:lastRowLastColumn="0"/>
            </w:pPr>
            <w:r>
              <w:t>0</w:t>
            </w:r>
          </w:p>
        </w:tc>
        <w:tc>
          <w:tcPr>
            <w:tcW w:w="1087" w:type="dxa"/>
          </w:tcPr>
          <w:p w14:paraId="1DF4B6EE" w14:textId="41794560" w:rsidR="008556B6" w:rsidRPr="00B83BF3" w:rsidRDefault="008556B6" w:rsidP="008556B6">
            <w:pPr>
              <w:tabs>
                <w:tab w:val="left" w:pos="4056"/>
              </w:tabs>
              <w:jc w:val="center"/>
              <w:cnfStyle w:val="000000100000" w:firstRow="0" w:lastRow="0" w:firstColumn="0" w:lastColumn="0" w:oddVBand="0" w:evenVBand="0" w:oddHBand="1" w:evenHBand="0" w:firstRowFirstColumn="0" w:firstRowLastColumn="0" w:lastRowFirstColumn="0" w:lastRowLastColumn="0"/>
            </w:pPr>
            <w:r>
              <w:t>0</w:t>
            </w:r>
          </w:p>
        </w:tc>
      </w:tr>
      <w:tr w:rsidR="00411898" w:rsidRPr="00B83BF3" w14:paraId="434398F6" w14:textId="77777777" w:rsidTr="00411898">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2464A89A" w14:textId="6B2B6AFE" w:rsidR="008556B6" w:rsidRPr="00B83BF3" w:rsidRDefault="008556B6" w:rsidP="008556B6">
            <w:pPr>
              <w:tabs>
                <w:tab w:val="left" w:pos="4056"/>
              </w:tabs>
              <w:jc w:val="center"/>
            </w:pPr>
            <w:r>
              <w:t>8</w:t>
            </w:r>
          </w:p>
        </w:tc>
        <w:tc>
          <w:tcPr>
            <w:tcW w:w="918" w:type="dxa"/>
          </w:tcPr>
          <w:p w14:paraId="44A4DB69" w14:textId="58C32B4F" w:rsidR="008556B6" w:rsidRPr="00B83BF3" w:rsidRDefault="008556B6" w:rsidP="008556B6">
            <w:pPr>
              <w:tabs>
                <w:tab w:val="left" w:pos="4056"/>
              </w:tabs>
              <w:jc w:val="center"/>
              <w:cnfStyle w:val="000000000000" w:firstRow="0" w:lastRow="0" w:firstColumn="0" w:lastColumn="0" w:oddVBand="0" w:evenVBand="0" w:oddHBand="0" w:evenHBand="0" w:firstRowFirstColumn="0" w:firstRowLastColumn="0" w:lastRowFirstColumn="0" w:lastRowLastColumn="0"/>
            </w:pPr>
            <w:r>
              <w:t>600</w:t>
            </w:r>
          </w:p>
        </w:tc>
        <w:tc>
          <w:tcPr>
            <w:tcW w:w="964" w:type="dxa"/>
          </w:tcPr>
          <w:p w14:paraId="03821F38" w14:textId="7B492663" w:rsidR="008556B6" w:rsidRPr="00B83BF3" w:rsidRDefault="008556B6" w:rsidP="008556B6">
            <w:pPr>
              <w:tabs>
                <w:tab w:val="left" w:pos="4056"/>
              </w:tabs>
              <w:jc w:val="center"/>
              <w:cnfStyle w:val="000000000000" w:firstRow="0" w:lastRow="0" w:firstColumn="0" w:lastColumn="0" w:oddVBand="0" w:evenVBand="0" w:oddHBand="0" w:evenHBand="0" w:firstRowFirstColumn="0" w:firstRowLastColumn="0" w:lastRowFirstColumn="0" w:lastRowLastColumn="0"/>
            </w:pPr>
            <w:r>
              <w:t>0.011</w:t>
            </w:r>
          </w:p>
        </w:tc>
        <w:tc>
          <w:tcPr>
            <w:tcW w:w="883" w:type="dxa"/>
          </w:tcPr>
          <w:p w14:paraId="31F4532E" w14:textId="3B93ACD6" w:rsidR="008556B6" w:rsidRPr="00B83BF3" w:rsidRDefault="008556B6" w:rsidP="008556B6">
            <w:pPr>
              <w:tabs>
                <w:tab w:val="left" w:pos="4056"/>
              </w:tabs>
              <w:jc w:val="center"/>
              <w:cnfStyle w:val="000000000000" w:firstRow="0" w:lastRow="0" w:firstColumn="0" w:lastColumn="0" w:oddVBand="0" w:evenVBand="0" w:oddHBand="0" w:evenHBand="0" w:firstRowFirstColumn="0" w:firstRowLastColumn="0" w:lastRowFirstColumn="0" w:lastRowLastColumn="0"/>
            </w:pPr>
            <w:r>
              <w:t>0.8</w:t>
            </w:r>
          </w:p>
        </w:tc>
        <w:tc>
          <w:tcPr>
            <w:tcW w:w="899" w:type="dxa"/>
          </w:tcPr>
          <w:p w14:paraId="0527C928" w14:textId="2B5A67A8" w:rsidR="008556B6" w:rsidRPr="00B83BF3" w:rsidRDefault="008556B6" w:rsidP="008556B6">
            <w:pPr>
              <w:tabs>
                <w:tab w:val="left" w:pos="4056"/>
              </w:tabs>
              <w:jc w:val="center"/>
              <w:cnfStyle w:val="000000000000" w:firstRow="0" w:lastRow="0" w:firstColumn="0" w:lastColumn="0" w:oddVBand="0" w:evenVBand="0" w:oddHBand="0" w:evenHBand="0" w:firstRowFirstColumn="0" w:firstRowLastColumn="0" w:lastRowFirstColumn="0" w:lastRowLastColumn="0"/>
            </w:pPr>
            <w:r>
              <w:t>6.6</w:t>
            </w:r>
          </w:p>
        </w:tc>
        <w:tc>
          <w:tcPr>
            <w:tcW w:w="889" w:type="dxa"/>
          </w:tcPr>
          <w:p w14:paraId="625CB4E8" w14:textId="464770AC" w:rsidR="008556B6" w:rsidRPr="00B83BF3" w:rsidRDefault="008556B6" w:rsidP="008556B6">
            <w:pPr>
              <w:tabs>
                <w:tab w:val="left" w:pos="4056"/>
              </w:tabs>
              <w:jc w:val="center"/>
              <w:cnfStyle w:val="000000000000" w:firstRow="0" w:lastRow="0" w:firstColumn="0" w:lastColumn="0" w:oddVBand="0" w:evenVBand="0" w:oddHBand="0" w:evenHBand="0" w:firstRowFirstColumn="0" w:firstRowLastColumn="0" w:lastRowFirstColumn="0" w:lastRowLastColumn="0"/>
            </w:pPr>
            <w:r>
              <w:t>120</w:t>
            </w:r>
          </w:p>
        </w:tc>
        <w:tc>
          <w:tcPr>
            <w:tcW w:w="828" w:type="dxa"/>
          </w:tcPr>
          <w:p w14:paraId="19951D06" w14:textId="3DBA4BC1" w:rsidR="008556B6" w:rsidRPr="00B83BF3" w:rsidRDefault="008556B6" w:rsidP="008556B6">
            <w:pPr>
              <w:tabs>
                <w:tab w:val="left" w:pos="4056"/>
              </w:tabs>
              <w:jc w:val="center"/>
              <w:cnfStyle w:val="000000000000" w:firstRow="0" w:lastRow="0" w:firstColumn="0" w:lastColumn="0" w:oddVBand="0" w:evenVBand="0" w:oddHBand="0" w:evenHBand="0" w:firstRowFirstColumn="0" w:firstRowLastColumn="0" w:lastRowFirstColumn="0" w:lastRowLastColumn="0"/>
            </w:pPr>
            <w:r>
              <w:t>0.0036</w:t>
            </w:r>
          </w:p>
        </w:tc>
        <w:tc>
          <w:tcPr>
            <w:tcW w:w="1087" w:type="dxa"/>
          </w:tcPr>
          <w:p w14:paraId="08872282" w14:textId="2EF8F9B7" w:rsidR="008556B6" w:rsidRPr="00B83BF3" w:rsidRDefault="008556B6" w:rsidP="008556B6">
            <w:pPr>
              <w:tabs>
                <w:tab w:val="left" w:pos="4056"/>
              </w:tabs>
              <w:jc w:val="center"/>
              <w:cnfStyle w:val="000000000000" w:firstRow="0" w:lastRow="0" w:firstColumn="0" w:lastColumn="0" w:oddVBand="0" w:evenVBand="0" w:oddHBand="0" w:evenHBand="0" w:firstRowFirstColumn="0" w:firstRowLastColumn="0" w:lastRowFirstColumn="0" w:lastRowLastColumn="0"/>
            </w:pPr>
            <w:r>
              <w:t>0.72</w:t>
            </w:r>
          </w:p>
        </w:tc>
      </w:tr>
      <w:tr w:rsidR="00411898" w:rsidRPr="00B83BF3" w14:paraId="19B418A0" w14:textId="77777777" w:rsidTr="004118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1FF6C5D6" w14:textId="77777777" w:rsidR="00411898" w:rsidRDefault="00411898" w:rsidP="008556B6">
            <w:pPr>
              <w:tabs>
                <w:tab w:val="left" w:pos="4056"/>
              </w:tabs>
              <w:jc w:val="center"/>
            </w:pPr>
          </w:p>
        </w:tc>
        <w:tc>
          <w:tcPr>
            <w:tcW w:w="918" w:type="dxa"/>
          </w:tcPr>
          <w:p w14:paraId="59106C05" w14:textId="77777777" w:rsidR="00411898" w:rsidRDefault="00411898" w:rsidP="008556B6">
            <w:pPr>
              <w:tabs>
                <w:tab w:val="left" w:pos="4056"/>
              </w:tabs>
              <w:jc w:val="center"/>
              <w:cnfStyle w:val="000000100000" w:firstRow="0" w:lastRow="0" w:firstColumn="0" w:lastColumn="0" w:oddVBand="0" w:evenVBand="0" w:oddHBand="1" w:evenHBand="0" w:firstRowFirstColumn="0" w:firstRowLastColumn="0" w:lastRowFirstColumn="0" w:lastRowLastColumn="0"/>
            </w:pPr>
          </w:p>
        </w:tc>
        <w:tc>
          <w:tcPr>
            <w:tcW w:w="964" w:type="dxa"/>
          </w:tcPr>
          <w:p w14:paraId="660CEE61" w14:textId="77777777" w:rsidR="00411898" w:rsidRDefault="00411898" w:rsidP="008556B6">
            <w:pPr>
              <w:tabs>
                <w:tab w:val="left" w:pos="4056"/>
              </w:tabs>
              <w:jc w:val="center"/>
              <w:cnfStyle w:val="000000100000" w:firstRow="0" w:lastRow="0" w:firstColumn="0" w:lastColumn="0" w:oddVBand="0" w:evenVBand="0" w:oddHBand="1" w:evenHBand="0" w:firstRowFirstColumn="0" w:firstRowLastColumn="0" w:lastRowFirstColumn="0" w:lastRowLastColumn="0"/>
            </w:pPr>
          </w:p>
        </w:tc>
        <w:tc>
          <w:tcPr>
            <w:tcW w:w="883" w:type="dxa"/>
          </w:tcPr>
          <w:p w14:paraId="1921F507" w14:textId="77777777" w:rsidR="00411898" w:rsidRDefault="00411898" w:rsidP="008556B6">
            <w:pPr>
              <w:tabs>
                <w:tab w:val="left" w:pos="4056"/>
              </w:tabs>
              <w:jc w:val="center"/>
              <w:cnfStyle w:val="000000100000" w:firstRow="0" w:lastRow="0" w:firstColumn="0" w:lastColumn="0" w:oddVBand="0" w:evenVBand="0" w:oddHBand="1" w:evenHBand="0" w:firstRowFirstColumn="0" w:firstRowLastColumn="0" w:lastRowFirstColumn="0" w:lastRowLastColumn="0"/>
            </w:pPr>
          </w:p>
        </w:tc>
        <w:tc>
          <w:tcPr>
            <w:tcW w:w="899" w:type="dxa"/>
          </w:tcPr>
          <w:p w14:paraId="46C1D5B3" w14:textId="77777777" w:rsidR="00411898" w:rsidRDefault="00411898" w:rsidP="008556B6">
            <w:pPr>
              <w:tabs>
                <w:tab w:val="left" w:pos="4056"/>
              </w:tabs>
              <w:jc w:val="center"/>
              <w:cnfStyle w:val="000000100000" w:firstRow="0" w:lastRow="0" w:firstColumn="0" w:lastColumn="0" w:oddVBand="0" w:evenVBand="0" w:oddHBand="1" w:evenHBand="0" w:firstRowFirstColumn="0" w:firstRowLastColumn="0" w:lastRowFirstColumn="0" w:lastRowLastColumn="0"/>
            </w:pPr>
          </w:p>
        </w:tc>
        <w:tc>
          <w:tcPr>
            <w:tcW w:w="889" w:type="dxa"/>
          </w:tcPr>
          <w:p w14:paraId="15300ACC" w14:textId="77777777" w:rsidR="00411898" w:rsidRDefault="00411898" w:rsidP="008556B6">
            <w:pPr>
              <w:tabs>
                <w:tab w:val="left" w:pos="4056"/>
              </w:tabs>
              <w:jc w:val="center"/>
              <w:cnfStyle w:val="000000100000" w:firstRow="0" w:lastRow="0" w:firstColumn="0" w:lastColumn="0" w:oddVBand="0" w:evenVBand="0" w:oddHBand="1" w:evenHBand="0" w:firstRowFirstColumn="0" w:firstRowLastColumn="0" w:lastRowFirstColumn="0" w:lastRowLastColumn="0"/>
            </w:pPr>
          </w:p>
        </w:tc>
        <w:tc>
          <w:tcPr>
            <w:tcW w:w="828" w:type="dxa"/>
          </w:tcPr>
          <w:p w14:paraId="6F1AF49F" w14:textId="77777777" w:rsidR="00411898" w:rsidRDefault="00411898" w:rsidP="008556B6">
            <w:pPr>
              <w:tabs>
                <w:tab w:val="left" w:pos="4056"/>
              </w:tabs>
              <w:jc w:val="center"/>
              <w:cnfStyle w:val="000000100000" w:firstRow="0" w:lastRow="0" w:firstColumn="0" w:lastColumn="0" w:oddVBand="0" w:evenVBand="0" w:oddHBand="1" w:evenHBand="0" w:firstRowFirstColumn="0" w:firstRowLastColumn="0" w:lastRowFirstColumn="0" w:lastRowLastColumn="0"/>
            </w:pPr>
          </w:p>
        </w:tc>
        <w:tc>
          <w:tcPr>
            <w:tcW w:w="1087" w:type="dxa"/>
          </w:tcPr>
          <w:p w14:paraId="782760A9" w14:textId="77777777" w:rsidR="00411898" w:rsidRDefault="00411898" w:rsidP="008556B6">
            <w:pPr>
              <w:tabs>
                <w:tab w:val="left" w:pos="4056"/>
              </w:tabs>
              <w:jc w:val="center"/>
              <w:cnfStyle w:val="000000100000" w:firstRow="0" w:lastRow="0" w:firstColumn="0" w:lastColumn="0" w:oddVBand="0" w:evenVBand="0" w:oddHBand="1" w:evenHBand="0" w:firstRowFirstColumn="0" w:firstRowLastColumn="0" w:lastRowFirstColumn="0" w:lastRowLastColumn="0"/>
            </w:pPr>
          </w:p>
        </w:tc>
      </w:tr>
    </w:tbl>
    <w:p w14:paraId="0ACA5F96" w14:textId="24AD29F5" w:rsidR="00411898" w:rsidRPr="00411898" w:rsidRDefault="00411898" w:rsidP="00411898"/>
    <w:p w14:paraId="3D8C6B7D" w14:textId="2A26ACDF" w:rsidR="00CF2A2E" w:rsidRDefault="00F6576B" w:rsidP="00F6576B">
      <w:pPr>
        <w:pStyle w:val="Heading1"/>
      </w:pPr>
      <w:r>
        <w:t>Plan d’expérience</w:t>
      </w:r>
    </w:p>
    <w:p w14:paraId="7A4E1D03" w14:textId="46AE52B8" w:rsidR="00CF2A2E" w:rsidRPr="00CF2A2E" w:rsidRDefault="00617E9C" w:rsidP="00CF2A2E">
      <w:r>
        <w:t xml:space="preserve">Exemple du </w:t>
      </w:r>
      <w:proofErr w:type="spellStart"/>
      <w:r w:rsidR="00CF2A2E">
        <w:t>Gcode</w:t>
      </w:r>
      <w:proofErr w:type="spellEnd"/>
      <w:r w:rsidR="00CF2A2E">
        <w:t xml:space="preserve"> </w:t>
      </w:r>
      <w:r w:rsidR="00AD3BDA">
        <w:t xml:space="preserve">pour le premier </w:t>
      </w:r>
      <w:r>
        <w:t>essai</w:t>
      </w:r>
      <w:r w:rsidR="00AD3BDA">
        <w:t xml:space="preserve"> </w:t>
      </w:r>
      <w:r w:rsidR="00FA4FD9">
        <w:t>du plan d’</w:t>
      </w:r>
      <w:r>
        <w:t>expérience</w:t>
      </w:r>
    </w:p>
    <w:p w14:paraId="580BBD3F" w14:textId="57BB0A71" w:rsidR="00F6576B" w:rsidRDefault="00952D40" w:rsidP="00F6576B">
      <w:pPr>
        <w:pStyle w:val="Heading1"/>
      </w:pPr>
      <w:r w:rsidRPr="002506BE">
        <w:rPr>
          <w:noProof/>
        </w:rPr>
        <w:drawing>
          <wp:inline distT="0" distB="0" distL="0" distR="0" wp14:anchorId="6CFA2328" wp14:editId="5323B788">
            <wp:extent cx="5564038" cy="1396866"/>
            <wp:effectExtent l="0" t="0" r="0" b="0"/>
            <wp:docPr id="1617912906" name="Image 1" descr="Une image contenant texte, Police, lign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912906" name="Image 1" descr="Une image contenant texte, Police, ligne, nombre&#10;&#10;Description générée automatiquement"/>
                    <pic:cNvPicPr/>
                  </pic:nvPicPr>
                  <pic:blipFill>
                    <a:blip r:embed="rId11"/>
                    <a:stretch>
                      <a:fillRect/>
                    </a:stretch>
                  </pic:blipFill>
                  <pic:spPr>
                    <a:xfrm>
                      <a:off x="0" y="0"/>
                      <a:ext cx="5566034" cy="1397367"/>
                    </a:xfrm>
                    <a:prstGeom prst="rect">
                      <a:avLst/>
                    </a:prstGeom>
                  </pic:spPr>
                </pic:pic>
              </a:graphicData>
            </a:graphic>
          </wp:inline>
        </w:drawing>
      </w:r>
    </w:p>
    <w:p w14:paraId="57D96E29" w14:textId="77777777" w:rsidR="00617E9C" w:rsidRPr="00617E9C" w:rsidRDefault="00617E9C" w:rsidP="00617E9C"/>
    <w:p w14:paraId="2357E56E" w14:textId="6F8A2B95" w:rsidR="00F6576B" w:rsidRDefault="00FD54EC" w:rsidP="00F6576B">
      <w:r>
        <w:rPr>
          <w:noProof/>
        </w:rPr>
        <w:drawing>
          <wp:inline distT="0" distB="0" distL="0" distR="0" wp14:anchorId="16C74EB5" wp14:editId="5EB9EFEA">
            <wp:extent cx="3465369" cy="2122098"/>
            <wp:effectExtent l="0" t="0" r="1905" b="0"/>
            <wp:docPr id="1474048364" name="Image 2" descr="Une image contenant texte, gaz, intérieur, fo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048364" name="Image 2" descr="Une image contenant texte, gaz, intérieur, four&#10;&#10;Description générée automatiquement"/>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04" t="5964" r="2601" b="14350"/>
                    <a:stretch/>
                  </pic:blipFill>
                  <pic:spPr bwMode="auto">
                    <a:xfrm>
                      <a:off x="0" y="0"/>
                      <a:ext cx="3469822" cy="2124825"/>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
      </w:tblGrid>
      <w:tr w:rsidR="00026884" w:rsidRPr="00B83BF3" w14:paraId="4C885192" w14:textId="77777777" w:rsidTr="0002688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3" w:type="dxa"/>
            <w:shd w:val="clear" w:color="auto" w:fill="FFFFFF" w:themeFill="background1"/>
          </w:tcPr>
          <w:p w14:paraId="79444E9A" w14:textId="77777777" w:rsidR="00026884" w:rsidRPr="00B83BF3" w:rsidRDefault="00026884">
            <w:pPr>
              <w:tabs>
                <w:tab w:val="left" w:pos="4056"/>
              </w:tabs>
              <w:jc w:val="center"/>
              <w:rPr>
                <w:color w:val="auto"/>
              </w:rPr>
            </w:pPr>
            <w:r w:rsidRPr="00B83BF3">
              <w:rPr>
                <w:color w:val="auto"/>
              </w:rPr>
              <w:t>Tau. Vx</w:t>
            </w:r>
          </w:p>
        </w:tc>
      </w:tr>
      <w:tr w:rsidR="00026884" w:rsidRPr="00B83BF3" w14:paraId="49732671" w14:textId="77777777" w:rsidTr="000268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3" w:type="dxa"/>
          </w:tcPr>
          <w:p w14:paraId="24AE2FF9" w14:textId="77777777" w:rsidR="00026884" w:rsidRPr="00B83BF3" w:rsidRDefault="00026884">
            <w:pPr>
              <w:tabs>
                <w:tab w:val="left" w:pos="4056"/>
              </w:tabs>
              <w:jc w:val="center"/>
            </w:pPr>
            <w:r>
              <w:t>17.21</w:t>
            </w:r>
          </w:p>
        </w:tc>
      </w:tr>
      <w:tr w:rsidR="00026884" w:rsidRPr="00B83BF3" w14:paraId="6B60A0E4" w14:textId="77777777" w:rsidTr="00026884">
        <w:trPr>
          <w:jc w:val="center"/>
        </w:trPr>
        <w:tc>
          <w:tcPr>
            <w:cnfStyle w:val="001000000000" w:firstRow="0" w:lastRow="0" w:firstColumn="1" w:lastColumn="0" w:oddVBand="0" w:evenVBand="0" w:oddHBand="0" w:evenHBand="0" w:firstRowFirstColumn="0" w:firstRowLastColumn="0" w:lastRowFirstColumn="0" w:lastRowLastColumn="0"/>
            <w:tcW w:w="923" w:type="dxa"/>
          </w:tcPr>
          <w:p w14:paraId="6196A5B9" w14:textId="77777777" w:rsidR="00026884" w:rsidRPr="00B83BF3" w:rsidRDefault="00026884">
            <w:pPr>
              <w:tabs>
                <w:tab w:val="left" w:pos="4056"/>
              </w:tabs>
              <w:jc w:val="center"/>
            </w:pPr>
            <w:r>
              <w:t>27.44</w:t>
            </w:r>
          </w:p>
        </w:tc>
      </w:tr>
      <w:tr w:rsidR="00026884" w:rsidRPr="00B83BF3" w14:paraId="7EF25646" w14:textId="77777777" w:rsidTr="000268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3" w:type="dxa"/>
          </w:tcPr>
          <w:p w14:paraId="7509403D" w14:textId="77777777" w:rsidR="00026884" w:rsidRPr="00B83BF3" w:rsidRDefault="00026884">
            <w:pPr>
              <w:tabs>
                <w:tab w:val="left" w:pos="4056"/>
              </w:tabs>
              <w:jc w:val="center"/>
            </w:pPr>
            <w:r>
              <w:t>18.43</w:t>
            </w:r>
          </w:p>
        </w:tc>
      </w:tr>
      <w:tr w:rsidR="00026884" w:rsidRPr="00B83BF3" w14:paraId="2CEE1F65" w14:textId="77777777" w:rsidTr="00026884">
        <w:trPr>
          <w:jc w:val="center"/>
        </w:trPr>
        <w:tc>
          <w:tcPr>
            <w:cnfStyle w:val="001000000000" w:firstRow="0" w:lastRow="0" w:firstColumn="1" w:lastColumn="0" w:oddVBand="0" w:evenVBand="0" w:oddHBand="0" w:evenHBand="0" w:firstRowFirstColumn="0" w:firstRowLastColumn="0" w:lastRowFirstColumn="0" w:lastRowLastColumn="0"/>
            <w:tcW w:w="923" w:type="dxa"/>
          </w:tcPr>
          <w:p w14:paraId="31E4ADD9" w14:textId="77777777" w:rsidR="00026884" w:rsidRPr="00B83BF3" w:rsidRDefault="00026884">
            <w:pPr>
              <w:tabs>
                <w:tab w:val="left" w:pos="4056"/>
              </w:tabs>
              <w:jc w:val="center"/>
            </w:pPr>
            <w:r>
              <w:t>23.9</w:t>
            </w:r>
          </w:p>
        </w:tc>
      </w:tr>
      <w:tr w:rsidR="00026884" w:rsidRPr="00B83BF3" w14:paraId="502E3A58" w14:textId="77777777" w:rsidTr="000268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3" w:type="dxa"/>
          </w:tcPr>
          <w:p w14:paraId="46373D0F" w14:textId="77777777" w:rsidR="00026884" w:rsidRPr="00B83BF3" w:rsidRDefault="00026884">
            <w:pPr>
              <w:tabs>
                <w:tab w:val="left" w:pos="4056"/>
              </w:tabs>
              <w:jc w:val="center"/>
            </w:pPr>
            <w:r>
              <w:t>20.85</w:t>
            </w:r>
          </w:p>
        </w:tc>
      </w:tr>
      <w:tr w:rsidR="00026884" w:rsidRPr="00B83BF3" w14:paraId="2F256291" w14:textId="77777777" w:rsidTr="00026884">
        <w:trPr>
          <w:jc w:val="center"/>
        </w:trPr>
        <w:tc>
          <w:tcPr>
            <w:cnfStyle w:val="001000000000" w:firstRow="0" w:lastRow="0" w:firstColumn="1" w:lastColumn="0" w:oddVBand="0" w:evenVBand="0" w:oddHBand="0" w:evenHBand="0" w:firstRowFirstColumn="0" w:firstRowLastColumn="0" w:lastRowFirstColumn="0" w:lastRowLastColumn="0"/>
            <w:tcW w:w="923" w:type="dxa"/>
          </w:tcPr>
          <w:p w14:paraId="18813044" w14:textId="77777777" w:rsidR="00026884" w:rsidRPr="00B83BF3" w:rsidRDefault="00026884">
            <w:pPr>
              <w:tabs>
                <w:tab w:val="left" w:pos="4056"/>
              </w:tabs>
              <w:jc w:val="center"/>
            </w:pPr>
            <w:r>
              <w:t>31.19</w:t>
            </w:r>
          </w:p>
        </w:tc>
      </w:tr>
      <w:tr w:rsidR="00026884" w:rsidRPr="00B83BF3" w14:paraId="526B05FF" w14:textId="77777777" w:rsidTr="000268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3" w:type="dxa"/>
          </w:tcPr>
          <w:p w14:paraId="4843218D" w14:textId="77777777" w:rsidR="00026884" w:rsidRPr="00B83BF3" w:rsidRDefault="00026884">
            <w:pPr>
              <w:tabs>
                <w:tab w:val="left" w:pos="4056"/>
              </w:tabs>
              <w:jc w:val="center"/>
            </w:pPr>
            <w:r>
              <w:t>16.6</w:t>
            </w:r>
          </w:p>
        </w:tc>
      </w:tr>
      <w:tr w:rsidR="00026884" w:rsidRPr="00B83BF3" w14:paraId="080E111A" w14:textId="77777777" w:rsidTr="00026884">
        <w:trPr>
          <w:jc w:val="center"/>
        </w:trPr>
        <w:tc>
          <w:tcPr>
            <w:cnfStyle w:val="001000000000" w:firstRow="0" w:lastRow="0" w:firstColumn="1" w:lastColumn="0" w:oddVBand="0" w:evenVBand="0" w:oddHBand="0" w:evenHBand="0" w:firstRowFirstColumn="0" w:firstRowLastColumn="0" w:lastRowFirstColumn="0" w:lastRowLastColumn="0"/>
            <w:tcW w:w="923" w:type="dxa"/>
          </w:tcPr>
          <w:p w14:paraId="6ED1F76D" w14:textId="77777777" w:rsidR="00026884" w:rsidRPr="00B83BF3" w:rsidRDefault="00026884">
            <w:pPr>
              <w:tabs>
                <w:tab w:val="left" w:pos="4056"/>
              </w:tabs>
              <w:jc w:val="center"/>
            </w:pPr>
            <w:r>
              <w:t>19.59</w:t>
            </w:r>
          </w:p>
        </w:tc>
      </w:tr>
    </w:tbl>
    <w:p w14:paraId="0B4A5D16" w14:textId="77777777" w:rsidR="00A32657" w:rsidRPr="00026884" w:rsidRDefault="00A32657" w:rsidP="00F6576B">
      <w:pPr>
        <w:rPr>
          <w:lang w:val="pt-BR"/>
        </w:rPr>
      </w:pPr>
    </w:p>
    <w:p w14:paraId="1261589A" w14:textId="4B1C873A" w:rsidR="00B71270" w:rsidRPr="00B71270" w:rsidRDefault="00F6576B" w:rsidP="00D50604">
      <w:pPr>
        <w:pStyle w:val="Heading1"/>
      </w:pPr>
      <w:r>
        <w:lastRenderedPageBreak/>
        <w:t>Conclusion</w:t>
      </w:r>
    </w:p>
    <w:p w14:paraId="68A7826A" w14:textId="1B17023D" w:rsidR="007113CF" w:rsidRDefault="004153D9" w:rsidP="006B6153">
      <w:r>
        <w:rPr>
          <w:noProof/>
        </w:rPr>
        <w:drawing>
          <wp:inline distT="0" distB="0" distL="0" distR="0" wp14:anchorId="1BABB667" wp14:editId="597F9079">
            <wp:extent cx="2876458" cy="1397479"/>
            <wp:effectExtent l="0" t="0" r="635" b="0"/>
            <wp:docPr id="266572666" name="Picture 266572666" descr="Une image contenant ligne, texte,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572666" name="Picture 266572666" descr="Une image contenant ligne, texte, Tracé, diagramme&#10;&#10;Description générée automatiquement"/>
                    <pic:cNvPicPr/>
                  </pic:nvPicPr>
                  <pic:blipFill rotWithShape="1">
                    <a:blip r:embed="rId13" cstate="print">
                      <a:extLst>
                        <a:ext uri="{28A0092B-C50C-407E-A947-70E740481C1C}">
                          <a14:useLocalDpi xmlns:a14="http://schemas.microsoft.com/office/drawing/2010/main" val="0"/>
                        </a:ext>
                      </a:extLst>
                    </a:blip>
                    <a:srcRect r="8306"/>
                    <a:stretch/>
                  </pic:blipFill>
                  <pic:spPr bwMode="auto">
                    <a:xfrm>
                      <a:off x="0" y="0"/>
                      <a:ext cx="2886164" cy="1402195"/>
                    </a:xfrm>
                    <a:prstGeom prst="rect">
                      <a:avLst/>
                    </a:prstGeom>
                    <a:ln>
                      <a:noFill/>
                    </a:ln>
                    <a:extLst>
                      <a:ext uri="{53640926-AAD7-44D8-BBD7-CCE9431645EC}">
                        <a14:shadowObscured xmlns:a14="http://schemas.microsoft.com/office/drawing/2010/main"/>
                      </a:ext>
                    </a:extLst>
                  </pic:spPr>
                </pic:pic>
              </a:graphicData>
            </a:graphic>
          </wp:inline>
        </w:drawing>
      </w:r>
    </w:p>
    <w:p w14:paraId="24DA93ED" w14:textId="5C4B5A9B" w:rsidR="00D50604" w:rsidRDefault="004C11EB" w:rsidP="00D50604">
      <w:r>
        <w:t xml:space="preserve">Fonction objective : </w:t>
      </w:r>
    </w:p>
    <w:p w14:paraId="7069BCB1" w14:textId="77777777" w:rsidR="00D50604" w:rsidRDefault="00D50604" w:rsidP="00D50604">
      <w:pPr>
        <w:jc w:val="both"/>
        <w:rPr>
          <w:lang w:val="pt-BR"/>
        </w:rPr>
      </w:pPr>
      <w:r>
        <w:rPr>
          <w:lang w:val="pt-BR"/>
        </w:rPr>
        <w:t xml:space="preserve">TauVx = 22,022 + 0,287Vx – 2,142e/X + 3,499h – 1,634*h*e/X – 0,417 h*Vx – 1,572 Vx*e/X – 0,454(h*Vx*e/X) </w:t>
      </w:r>
    </w:p>
    <w:p w14:paraId="2E4495EF" w14:textId="2C79C9BD" w:rsidR="006B6153" w:rsidRPr="007B2C9F" w:rsidRDefault="005C7A8D" w:rsidP="006B6153">
      <w:pPr>
        <w:rPr>
          <w:lang w:val="pt-BR"/>
        </w:rPr>
      </w:pPr>
      <w:r w:rsidRPr="005C7A8D">
        <w:rPr>
          <w:noProof/>
          <w:lang w:val="pt-BR"/>
        </w:rPr>
        <w:drawing>
          <wp:inline distT="0" distB="0" distL="0" distR="0" wp14:anchorId="573D10E7" wp14:editId="0F45FBF0">
            <wp:extent cx="4677428" cy="4096322"/>
            <wp:effectExtent l="0" t="0" r="8890" b="0"/>
            <wp:docPr id="39928938" name="Image 1" descr="Une image contenant texte, ligne, diagramm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28938" name="Image 1" descr="Une image contenant texte, ligne, diagramme, capture d’écran&#10;&#10;Description générée automatiquement"/>
                    <pic:cNvPicPr/>
                  </pic:nvPicPr>
                  <pic:blipFill>
                    <a:blip r:embed="rId14"/>
                    <a:stretch>
                      <a:fillRect/>
                    </a:stretch>
                  </pic:blipFill>
                  <pic:spPr>
                    <a:xfrm>
                      <a:off x="0" y="0"/>
                      <a:ext cx="4677428" cy="4096322"/>
                    </a:xfrm>
                    <a:prstGeom prst="rect">
                      <a:avLst/>
                    </a:prstGeom>
                  </pic:spPr>
                </pic:pic>
              </a:graphicData>
            </a:graphic>
          </wp:inline>
        </w:drawing>
      </w:r>
    </w:p>
    <w:p w14:paraId="6F9F76A9" w14:textId="122676C8" w:rsidR="00F6576B" w:rsidRDefault="00F6576B" w:rsidP="00F6576B">
      <w:pPr>
        <w:pStyle w:val="Heading1"/>
      </w:pPr>
      <w:r>
        <w:t>Bibliographie</w:t>
      </w:r>
    </w:p>
    <w:p w14:paraId="491427C3" w14:textId="77777777" w:rsidR="00F6576B" w:rsidRDefault="00F6576B" w:rsidP="00F6576B"/>
    <w:p w14:paraId="131509BF" w14:textId="2CBD974C" w:rsidR="00F6576B" w:rsidRPr="00F6576B" w:rsidRDefault="00BA77C9" w:rsidP="00BA77C9">
      <w:pPr>
        <w:pStyle w:val="Heading1"/>
      </w:pPr>
      <w:r>
        <w:t>Remerciement</w:t>
      </w:r>
    </w:p>
    <w:p w14:paraId="11B560F0" w14:textId="77777777" w:rsidR="00AD6986" w:rsidRDefault="00AD6986" w:rsidP="00940D7D"/>
    <w:p w14:paraId="254142F5" w14:textId="77777777" w:rsidR="00AD6986" w:rsidRPr="00940D7D" w:rsidRDefault="00AD6986" w:rsidP="00940D7D"/>
    <w:sectPr w:rsidR="00AD6986" w:rsidRPr="00940D7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884A55E"/>
    <w:rsid w:val="000079B6"/>
    <w:rsid w:val="0002027B"/>
    <w:rsid w:val="0002359C"/>
    <w:rsid w:val="00025401"/>
    <w:rsid w:val="00026884"/>
    <w:rsid w:val="000365D6"/>
    <w:rsid w:val="000375BF"/>
    <w:rsid w:val="00060938"/>
    <w:rsid w:val="00084C69"/>
    <w:rsid w:val="00096957"/>
    <w:rsid w:val="000A6162"/>
    <w:rsid w:val="000C300F"/>
    <w:rsid w:val="000C7DC4"/>
    <w:rsid w:val="000E1427"/>
    <w:rsid w:val="0011575C"/>
    <w:rsid w:val="00133BDD"/>
    <w:rsid w:val="00140E23"/>
    <w:rsid w:val="001418C9"/>
    <w:rsid w:val="001614C4"/>
    <w:rsid w:val="001A37A5"/>
    <w:rsid w:val="001F3943"/>
    <w:rsid w:val="00200B0D"/>
    <w:rsid w:val="00205FCE"/>
    <w:rsid w:val="00215AB8"/>
    <w:rsid w:val="00224EEF"/>
    <w:rsid w:val="00227B06"/>
    <w:rsid w:val="002506BE"/>
    <w:rsid w:val="002827D2"/>
    <w:rsid w:val="002B73A0"/>
    <w:rsid w:val="002E7802"/>
    <w:rsid w:val="002F1BCD"/>
    <w:rsid w:val="00322594"/>
    <w:rsid w:val="00325E54"/>
    <w:rsid w:val="00326D7F"/>
    <w:rsid w:val="003509F5"/>
    <w:rsid w:val="00355824"/>
    <w:rsid w:val="00355B56"/>
    <w:rsid w:val="00364573"/>
    <w:rsid w:val="003823BB"/>
    <w:rsid w:val="00387978"/>
    <w:rsid w:val="003B65FD"/>
    <w:rsid w:val="003C6B0A"/>
    <w:rsid w:val="003E400B"/>
    <w:rsid w:val="003F16E1"/>
    <w:rsid w:val="003F462A"/>
    <w:rsid w:val="004023F3"/>
    <w:rsid w:val="0040604D"/>
    <w:rsid w:val="00411898"/>
    <w:rsid w:val="004153D9"/>
    <w:rsid w:val="004412DA"/>
    <w:rsid w:val="004529CB"/>
    <w:rsid w:val="004660FC"/>
    <w:rsid w:val="00467FDA"/>
    <w:rsid w:val="00477C55"/>
    <w:rsid w:val="004A3B16"/>
    <w:rsid w:val="004B5E6F"/>
    <w:rsid w:val="004C11EB"/>
    <w:rsid w:val="004C304A"/>
    <w:rsid w:val="004D384E"/>
    <w:rsid w:val="004D6137"/>
    <w:rsid w:val="0053055A"/>
    <w:rsid w:val="0053575E"/>
    <w:rsid w:val="00536997"/>
    <w:rsid w:val="00537E24"/>
    <w:rsid w:val="0056309E"/>
    <w:rsid w:val="00563DA4"/>
    <w:rsid w:val="00597D79"/>
    <w:rsid w:val="005A4137"/>
    <w:rsid w:val="005B0FD7"/>
    <w:rsid w:val="005C5C5F"/>
    <w:rsid w:val="005C736F"/>
    <w:rsid w:val="005C7A8D"/>
    <w:rsid w:val="005D7BE0"/>
    <w:rsid w:val="005E1EAB"/>
    <w:rsid w:val="005F0ED5"/>
    <w:rsid w:val="00602467"/>
    <w:rsid w:val="00617E9C"/>
    <w:rsid w:val="00645A20"/>
    <w:rsid w:val="00667B66"/>
    <w:rsid w:val="0067358D"/>
    <w:rsid w:val="006A4559"/>
    <w:rsid w:val="006B6153"/>
    <w:rsid w:val="006C291A"/>
    <w:rsid w:val="006E1893"/>
    <w:rsid w:val="007101C9"/>
    <w:rsid w:val="007113CF"/>
    <w:rsid w:val="007428E9"/>
    <w:rsid w:val="00745384"/>
    <w:rsid w:val="00750ABF"/>
    <w:rsid w:val="00760AA8"/>
    <w:rsid w:val="00763F35"/>
    <w:rsid w:val="007738F6"/>
    <w:rsid w:val="007767A8"/>
    <w:rsid w:val="0079343E"/>
    <w:rsid w:val="007965B7"/>
    <w:rsid w:val="007A2143"/>
    <w:rsid w:val="007B2C9F"/>
    <w:rsid w:val="007C45CB"/>
    <w:rsid w:val="007F65FE"/>
    <w:rsid w:val="00805784"/>
    <w:rsid w:val="0081463D"/>
    <w:rsid w:val="0082765E"/>
    <w:rsid w:val="00843A30"/>
    <w:rsid w:val="008556B6"/>
    <w:rsid w:val="008637FA"/>
    <w:rsid w:val="008838D6"/>
    <w:rsid w:val="008A101F"/>
    <w:rsid w:val="008C32AD"/>
    <w:rsid w:val="00902720"/>
    <w:rsid w:val="00903935"/>
    <w:rsid w:val="00906FB2"/>
    <w:rsid w:val="00931891"/>
    <w:rsid w:val="00940D7D"/>
    <w:rsid w:val="0094261E"/>
    <w:rsid w:val="009476F0"/>
    <w:rsid w:val="009478A6"/>
    <w:rsid w:val="00952D40"/>
    <w:rsid w:val="0096773A"/>
    <w:rsid w:val="009740A5"/>
    <w:rsid w:val="009853A1"/>
    <w:rsid w:val="009A0999"/>
    <w:rsid w:val="009A1927"/>
    <w:rsid w:val="009B1EDC"/>
    <w:rsid w:val="009E0284"/>
    <w:rsid w:val="00A0128A"/>
    <w:rsid w:val="00A26C94"/>
    <w:rsid w:val="00A32657"/>
    <w:rsid w:val="00A34F69"/>
    <w:rsid w:val="00A43A98"/>
    <w:rsid w:val="00A622C7"/>
    <w:rsid w:val="00A704BE"/>
    <w:rsid w:val="00A90EB8"/>
    <w:rsid w:val="00AA1362"/>
    <w:rsid w:val="00AB53D1"/>
    <w:rsid w:val="00AB7CDA"/>
    <w:rsid w:val="00AD3475"/>
    <w:rsid w:val="00AD3BDA"/>
    <w:rsid w:val="00AD6986"/>
    <w:rsid w:val="00B02939"/>
    <w:rsid w:val="00B51569"/>
    <w:rsid w:val="00B53329"/>
    <w:rsid w:val="00B62E33"/>
    <w:rsid w:val="00B63072"/>
    <w:rsid w:val="00B71270"/>
    <w:rsid w:val="00B83E22"/>
    <w:rsid w:val="00B93945"/>
    <w:rsid w:val="00BA77C9"/>
    <w:rsid w:val="00BC464F"/>
    <w:rsid w:val="00BE0434"/>
    <w:rsid w:val="00BF60C6"/>
    <w:rsid w:val="00C12D51"/>
    <w:rsid w:val="00C1683B"/>
    <w:rsid w:val="00C23773"/>
    <w:rsid w:val="00C4377F"/>
    <w:rsid w:val="00C446ED"/>
    <w:rsid w:val="00C80769"/>
    <w:rsid w:val="00CD2A89"/>
    <w:rsid w:val="00CF0B6B"/>
    <w:rsid w:val="00CF2A2E"/>
    <w:rsid w:val="00D11667"/>
    <w:rsid w:val="00D221FF"/>
    <w:rsid w:val="00D23769"/>
    <w:rsid w:val="00D23E68"/>
    <w:rsid w:val="00D33C07"/>
    <w:rsid w:val="00D50604"/>
    <w:rsid w:val="00D63CC8"/>
    <w:rsid w:val="00D6579D"/>
    <w:rsid w:val="00D83BCB"/>
    <w:rsid w:val="00DB1087"/>
    <w:rsid w:val="00DB6660"/>
    <w:rsid w:val="00DC264B"/>
    <w:rsid w:val="00DE7D0E"/>
    <w:rsid w:val="00DF0EF5"/>
    <w:rsid w:val="00DF2738"/>
    <w:rsid w:val="00DF481C"/>
    <w:rsid w:val="00E1169A"/>
    <w:rsid w:val="00E22251"/>
    <w:rsid w:val="00E30617"/>
    <w:rsid w:val="00E357CA"/>
    <w:rsid w:val="00E74A7B"/>
    <w:rsid w:val="00E82AB1"/>
    <w:rsid w:val="00E92C32"/>
    <w:rsid w:val="00E93868"/>
    <w:rsid w:val="00EB25B9"/>
    <w:rsid w:val="00EB29FF"/>
    <w:rsid w:val="00EC37D5"/>
    <w:rsid w:val="00EC4A37"/>
    <w:rsid w:val="00ED1787"/>
    <w:rsid w:val="00EF380E"/>
    <w:rsid w:val="00F31047"/>
    <w:rsid w:val="00F468AA"/>
    <w:rsid w:val="00F6576B"/>
    <w:rsid w:val="00F95924"/>
    <w:rsid w:val="00FA4FD9"/>
    <w:rsid w:val="00FB447E"/>
    <w:rsid w:val="00FC61F0"/>
    <w:rsid w:val="00FC78D1"/>
    <w:rsid w:val="00FD54EC"/>
    <w:rsid w:val="00FD5CE4"/>
    <w:rsid w:val="4884A5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4A55E"/>
  <w15:chartTrackingRefBased/>
  <w15:docId w15:val="{88A1FF64-82AA-4853-B445-2757D24AE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C32"/>
    <w:rPr>
      <w:rFonts w:ascii="Cambria Math" w:hAnsi="Cambria Math"/>
    </w:rPr>
  </w:style>
  <w:style w:type="paragraph" w:styleId="Heading1">
    <w:name w:val="heading 1"/>
    <w:basedOn w:val="Normal"/>
    <w:next w:val="Normal"/>
    <w:uiPriority w:val="9"/>
    <w:qFormat/>
    <w:rsid w:val="00940D7D"/>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2657"/>
    <w:pPr>
      <w:spacing w:after="0" w:line="240" w:lineRule="auto"/>
    </w:pPr>
    <w:rPr>
      <w:sz w:val="22"/>
      <w:szCs w:val="22"/>
    </w:rPr>
    <w:tblPr>
      <w:tblStyleRowBandSize w:val="1"/>
      <w:tblBorders>
        <w:insideV w:val="single" w:sz="4" w:space="0" w:color="BFBFBF" w:themeColor="background1" w:themeShade="BF"/>
      </w:tblBorders>
      <w:tblCellMar>
        <w:left w:w="57" w:type="dxa"/>
        <w:right w:w="57" w:type="dxa"/>
      </w:tblCellMar>
    </w:tblPr>
    <w:trPr>
      <w:cantSplit/>
    </w:trPr>
    <w:tcPr>
      <w:vAlign w:val="center"/>
    </w:tcPr>
    <w:tblStylePr w:type="firstRow">
      <w:pPr>
        <w:keepNext/>
        <w:wordWrap/>
      </w:pPr>
      <w:rPr>
        <w:b/>
        <w:i w:val="0"/>
        <w:color w:val="4EA72E" w:themeColor="accent6"/>
      </w:rPr>
      <w:tblPr/>
      <w:trPr>
        <w:tblHeader/>
      </w:trPr>
      <w:tcPr>
        <w:tcBorders>
          <w:top w:val="nil"/>
          <w:left w:val="nil"/>
          <w:bottom w:val="nil"/>
          <w:right w:val="nil"/>
          <w:insideH w:val="nil"/>
          <w:insideV w:val="single" w:sz="4" w:space="0" w:color="BFBFBF" w:themeColor="background1" w:themeShade="BF"/>
          <w:tl2br w:val="nil"/>
          <w:tr2bl w:val="nil"/>
        </w:tcBorders>
        <w:shd w:val="clear" w:color="auto" w:fill="156082" w:themeFill="accent1"/>
      </w:tcPr>
    </w:tblStylePr>
    <w:tblStylePr w:type="lastRow">
      <w:rPr>
        <w:b/>
      </w:rPr>
      <w:tblPr/>
      <w:tcPr>
        <w:tcBorders>
          <w:top w:val="single" w:sz="12" w:space="0" w:color="A6A6A6" w:themeColor="background1" w:themeShade="A6"/>
          <w:left w:val="nil"/>
          <w:bottom w:val="single" w:sz="12" w:space="0" w:color="A6A6A6" w:themeColor="background1" w:themeShade="A6"/>
          <w:right w:val="nil"/>
          <w:insideH w:val="nil"/>
          <w:insideV w:val="single" w:sz="4" w:space="0" w:color="BFBFBF" w:themeColor="background1" w:themeShade="BF"/>
          <w:tl2br w:val="nil"/>
          <w:tr2bl w:val="nil"/>
        </w:tcBorders>
      </w:tcPr>
    </w:tblStylePr>
    <w:tblStylePr w:type="firstCol">
      <w:rPr>
        <w:i w:val="0"/>
      </w:rPr>
    </w:tblStylePr>
    <w:tblStylePr w:type="band1Horz">
      <w:tblPr/>
      <w:tcPr>
        <w:tcBorders>
          <w:top w:val="nil"/>
          <w:left w:val="nil"/>
          <w:bottom w:val="nil"/>
          <w:right w:val="nil"/>
          <w:insideH w:val="nil"/>
          <w:insideV w:val="single" w:sz="4" w:space="0" w:color="BFBFBF" w:themeColor="background1" w:themeShade="BF"/>
          <w:tl2br w:val="nil"/>
          <w:tr2bl w:val="nil"/>
        </w:tcBorders>
        <w:shd w:val="clear" w:color="auto" w:fill="C1E4F5" w:themeFill="accent1" w:themeFillTint="33"/>
      </w:tcPr>
    </w:tblStylePr>
  </w:style>
  <w:style w:type="character" w:customStyle="1" w:styleId="Titre1Car">
    <w:name w:val="Titre 1 Car"/>
    <w:basedOn w:val="DefaultParagraphFont"/>
    <w:uiPriority w:val="9"/>
    <w:rsid w:val="009740A5"/>
    <w:rPr>
      <w:rFonts w:asciiTheme="majorHAnsi" w:eastAsiaTheme="majorEastAsia" w:hAnsiTheme="majorHAnsi" w:cstheme="majorBidi"/>
      <w:color w:val="0F4761" w:themeColor="accent1" w:themeShade="BF"/>
      <w:sz w:val="32"/>
      <w:szCs w:val="32"/>
    </w:rPr>
  </w:style>
  <w:style w:type="character" w:styleId="PlaceholderText">
    <w:name w:val="Placeholder Text"/>
    <w:basedOn w:val="DefaultParagraphFont"/>
    <w:uiPriority w:val="99"/>
    <w:semiHidden/>
    <w:rsid w:val="009740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4432207">
      <w:bodyDiv w:val="1"/>
      <w:marLeft w:val="0"/>
      <w:marRight w:val="0"/>
      <w:marTop w:val="0"/>
      <w:marBottom w:val="0"/>
      <w:divBdr>
        <w:top w:val="none" w:sz="0" w:space="0" w:color="auto"/>
        <w:left w:val="none" w:sz="0" w:space="0" w:color="auto"/>
        <w:bottom w:val="none" w:sz="0" w:space="0" w:color="auto"/>
        <w:right w:val="none" w:sz="0" w:space="0" w:color="auto"/>
      </w:divBdr>
    </w:div>
    <w:div w:id="1692484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4DA5236CA9C854F94415B9827EABFD1" ma:contentTypeVersion="4" ma:contentTypeDescription="Crée un document." ma:contentTypeScope="" ma:versionID="b8f97a2d85a1bf70b2758d9fabda1a93">
  <xsd:schema xmlns:xsd="http://www.w3.org/2001/XMLSchema" xmlns:xs="http://www.w3.org/2001/XMLSchema" xmlns:p="http://schemas.microsoft.com/office/2006/metadata/properties" xmlns:ns2="beee2e28-a851-4ac4-9c4a-8792f190b96c" targetNamespace="http://schemas.microsoft.com/office/2006/metadata/properties" ma:root="true" ma:fieldsID="e01ea425194608e077ddfa0a82591010" ns2:_="">
    <xsd:import namespace="beee2e28-a851-4ac4-9c4a-8792f190b96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ee2e28-a851-4ac4-9c4a-8792f190b9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9FBDEE8-F9EC-4DDE-87AC-177A52B60652}">
  <ds:schemaRefs>
    <ds:schemaRef ds:uri="http://schemas.microsoft.com/sharepoint/v3/contenttype/forms"/>
  </ds:schemaRefs>
</ds:datastoreItem>
</file>

<file path=customXml/itemProps2.xml><?xml version="1.0" encoding="utf-8"?>
<ds:datastoreItem xmlns:ds="http://schemas.openxmlformats.org/officeDocument/2006/customXml" ds:itemID="{12913049-BCB6-4889-8122-C564E1A0A62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649987D-474F-46B2-8B90-4BD56A21A7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ee2e28-a851-4ac4-9c4a-8792f190b9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LOIS YANNICK</dc:creator>
  <cp:keywords/>
  <dc:description/>
  <cp:lastModifiedBy>MAHMOUD CHARIF</cp:lastModifiedBy>
  <cp:revision>75</cp:revision>
  <dcterms:created xsi:type="dcterms:W3CDTF">2025-01-31T09:35:00Z</dcterms:created>
  <dcterms:modified xsi:type="dcterms:W3CDTF">2025-01-31T13:09:00Z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0x01010054DA5236CA9C854F94415B9827EABFD1</vt:lpwstr>
  </property>
</Properties>
</file>