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A7" w:rsidRPr="002B0EA7" w:rsidRDefault="002B0EA7" w:rsidP="002B0EA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r:id="rId6" w:tgtFrame="_blank" w:history="1">
        <w:r w:rsidRPr="002B0EA7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Java读写Excel之POI超入门</w:t>
        </w:r>
      </w:hyperlink>
    </w:p>
    <w:p w:rsidR="002B0EA7" w:rsidRPr="002B0EA7" w:rsidRDefault="002B0EA7" w:rsidP="002B0E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 xml:space="preserve">Apache POI 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是用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编写的免费开源的跨平台的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 xml:space="preserve"> Java API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，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Apache POI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提供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API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给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程式对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Microsoft Office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格式档案读和写的功能。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 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br/>
        <w:t xml:space="preserve">Apache POI 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是创建和维护操作各种符合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Office Open XML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（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OOXML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）标准和微软的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OLE 2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复合文档格式（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OLE2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）的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 API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。用它可以使用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读取和创建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,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修改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MS Excel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文件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.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而且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,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还可以使用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读取和创建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MS Word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和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MSPowerPoint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文件。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 xml:space="preserve">Apache POI 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提供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Java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操作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Excel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解决方案（适用于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Excel97-2008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）。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 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如果处理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.xlsx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、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docx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、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pptx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的话可以试试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 xml:space="preserve">Docx4j 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。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 </w:t>
      </w:r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br/>
      </w:r>
      <w:hyperlink r:id="rId7" w:tgtFrame="_blank" w:history="1">
        <w:r w:rsidRPr="002B0EA7">
          <w:rPr>
            <w:rFonts w:ascii="Helvetica" w:eastAsia="微软雅黑" w:hAnsi="Helvetica" w:cs="Helvetica"/>
            <w:color w:val="108AC6"/>
            <w:kern w:val="0"/>
            <w:szCs w:val="21"/>
          </w:rPr>
          <w:t>Docx4j</w:t>
        </w:r>
      </w:hyperlink>
      <w:r w:rsidRPr="002B0EA7">
        <w:rPr>
          <w:rFonts w:ascii="Helvetica" w:eastAsia="微软雅黑" w:hAnsi="Helvetica" w:cs="Helvetica"/>
          <w:color w:val="FF0000"/>
          <w:kern w:val="0"/>
          <w:szCs w:val="21"/>
        </w:rPr>
        <w:t> is a Java library for creating and manipulating Microsoft Open XML (Word docx, Powerpoint pptx, and Excel xlsx) files.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t> </w:t>
      </w:r>
      <w:r w:rsidRPr="002B0EA7">
        <w:rPr>
          <w:rFonts w:ascii="Helvetica" w:eastAsia="微软雅黑" w:hAnsi="Helvetica" w:cs="Helvetica"/>
          <w:color w:val="454545"/>
          <w:kern w:val="0"/>
          <w:szCs w:val="21"/>
        </w:rPr>
        <w:br/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 w:hint="eastAsi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HSSF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提供读写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Excel XLS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XSSF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提供读写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Excel OOXML XLSX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HWPF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提供读写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Word DOC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HSLF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提供读写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PowerPoint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HDGF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Visio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HPBF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Publisher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HSMF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－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 xml:space="preserve"> 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提供读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Microsoft Outlook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t>格式档案的功能。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hyperlink r:id="rId8" w:tgtFrame="_blank" w:history="1">
        <w:r w:rsidRPr="002B0EA7">
          <w:rPr>
            <w:rFonts w:ascii="Helvetica" w:eastAsia="宋体" w:hAnsi="Helvetica" w:cs="Helvetica"/>
            <w:color w:val="108AC6"/>
            <w:kern w:val="0"/>
            <w:szCs w:val="21"/>
            <w:shd w:val="clear" w:color="auto" w:fill="FFFFFF"/>
          </w:rPr>
          <w:t>http://poi.apache.org/</w:t>
        </w:r>
      </w:hyperlink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hyperlink r:id="rId9" w:tgtFrame="_blank" w:history="1">
        <w:r w:rsidRPr="002B0EA7">
          <w:rPr>
            <w:rFonts w:ascii="Helvetica" w:eastAsia="宋体" w:hAnsi="Helvetica" w:cs="Helvetica"/>
            <w:color w:val="108AC6"/>
            <w:kern w:val="0"/>
            <w:szCs w:val="21"/>
            <w:shd w:val="clear" w:color="auto" w:fill="FFFFFF"/>
          </w:rPr>
          <w:t>Busy Developers' Guide to HSSF and XSSF Features</w:t>
        </w:r>
      </w:hyperlink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版本：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poi-3.8-20120326.jar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、生成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Workbook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63" name="图片 6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Workbook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HSSFWorkbook wb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HSSFWorkbook();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（不添加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时生成的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xls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文件打开时会报错）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lastRenderedPageBreak/>
        <w:t>@SuppressWarnings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"unused"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Sheet sheet1 = wb.createSheet();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"unused"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Sheet sheet2 = wb.createSheet();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"unused"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Sheet sheet3 = wb.createSheet(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"new sheet"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"unused"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Sheet sheet4 = wb.createSheet(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"rensanning"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保存为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FileOutputStream out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null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"c:\\text.xls"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wb.write(out);      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finally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0EA7" w:rsidRPr="002B0EA7" w:rsidRDefault="002B0EA7" w:rsidP="002B0EA7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、生成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Workbook OOXML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形式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(.xlsx)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62" name="图片 6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Workbook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XSSFWorkbook wb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XSSFWorkbook();  </w:t>
      </w:r>
    </w:p>
    <w:p w:rsidR="002B0EA7" w:rsidRPr="002B0EA7" w:rsidRDefault="002B0EA7" w:rsidP="002B0EA7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//......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、打开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Workbook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61" name="图片 6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方法一：使用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WorkbookFactory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 in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null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Workbook wb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null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FileInputStream(TEST_WORKBOOK_NAME);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wb = WorkbookFactory.create(in);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(InvalidFormatException e)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finally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"====================Workbook===================="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"Number of Sheets:"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wb.getNumberOfSheets());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"Sheet3's name:"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wb.getSheetName(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方法二：使用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POIFSFileSystem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FileInputStream(TEST_WORKBOOK_NAME);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POIFSFileSystem fs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POIFSFileSystem(in);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wb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HSSFWorkbook(fs);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finally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try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catch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System.out.println(e.toString());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"====================Workbook===================="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"Number of Sheets:"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wb.getNumberOfSheets());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"Sheet3's name:"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wb.getSheetName(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4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、打开加密的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Workbook(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读加密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)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60" name="图片 6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 input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FileInputStream(TEST_WORKBOOK_NAME_ENCRYPTED);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BufferedInputStream binput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BufferedInputStream(input);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POIFSFileSystem poifs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POIFSFileSystem(binput);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Biff8EncryptionKey.setCurrentUserPassword(TEST_WORKBOOK_PASSWORD);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HSSFWorkbook wb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HSSFWorkbook(poifs);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"====================EncryptedWorkbook===================="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"Number of Sheets:"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wb.getNumberOfSheets());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"Sheet0's name:"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wb.getSheetName(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5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、追加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9" name="图片 5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Sheet sheet = wb.createSheet(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"append sheet"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6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、复制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8" name="图片 5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wb.cloneSheet(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7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、修改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名称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7" name="图片 5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wb.setSheetName(i,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 new"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8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、删除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6" name="图片 5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wb.removeSheetAt(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9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、设置下部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名的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Tab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的第一个可见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Tab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5" name="图片 5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设置下部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名的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的第一个可见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（以左的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看不见）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wb.setFirstVisibleTab(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10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、调整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顺序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4" name="图片 5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wb.setSheetOrder(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wb.setSheetOrder(wb.getSheetName(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11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、设置当前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t.setActiveSheet();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3" name="图片 5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设置当前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wb.setActiveSheet(wb.getNumberOfSheets() -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的当前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被设置，需要结合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setSelected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使用，不然下部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名的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还是默认为第一个）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（需要选择多个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的话，每个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setSelected(true)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即可）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wb.getSheetAt(wb.getNumberOfSheets() -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).setSelected(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12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、固定窗口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2" name="图片 5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).createFreezePane(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6080" cy="1594485"/>
            <wp:effectExtent l="0" t="0" r="7620" b="5715"/>
            <wp:docPr id="51" name="图片 51" descr="http://dl.iteye.com/upload/attachment/0068/5444/2fd5ba01-f5cb-3ec2-95e2-e463aa4c3d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68/5444/2fd5ba01-f5cb-3ec2-95e2-e463aa4c3df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13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、分割窗口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50" name="图片 5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).createSplitPane(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HSSFSheet.PANE_LOWER_LEFT);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4210" cy="2487295"/>
            <wp:effectExtent l="0" t="0" r="0" b="8255"/>
            <wp:docPr id="49" name="图片 49" descr="http://dl.iteye.com/upload/attachment/0068/5442/c91745bc-c79e-3968-a989-bf6ce47597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68/5442/c91745bc-c79e-3968-a989-bf6ce47597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14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Sheet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缩放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8" name="图片 4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//setZoom(int numerator, int denominator)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//"numerator"÷"denominator" 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3÷1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＝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那就是设置为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300%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扩大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(200%)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).setZoom(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缩小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(50%)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).setZoom(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54470" cy="2618740"/>
            <wp:effectExtent l="0" t="0" r="0" b="0"/>
            <wp:docPr id="47" name="图片 47" descr="http://dl.iteye.com/upload/attachment/0068/5440/b2722e00-df90-3599-b1c7-8794b88d7a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68/5440/b2722e00-df90-3599-b1c7-8794b88d7aa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15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、行列分组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6" name="图片 4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).groupColumn(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).groupColumn(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).groupColumn(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).groupRow(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66075" cy="3094355"/>
            <wp:effectExtent l="0" t="0" r="0" b="0"/>
            <wp:docPr id="45" name="图片 45" descr="http://dl.iteye.com/upload/attachment/0068/5438/1a7a7f71-875f-3718-a6a9-53d9ade3b5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.iteye.com/upload/attachment/0068/5438/1a7a7f71-875f-3718-a6a9-53d9ade3b57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0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16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、关闭分组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4" name="图片 4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).setColumnGroupCollapsed(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).setRowGroupCollapsed(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17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、插入行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3" name="图片 4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row1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cell1_1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cell1_1.setCellValue(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row4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cell4_3 = row4.createCell(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cell4_3.setCellValue(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中国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18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、删除行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2" name="图片 4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1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1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).removeRow(row);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19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、移动行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1" name="图片 4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//******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移动行只移动内容，不牵扯行的删除和插入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移动行（把第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行和第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行移到第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行之后）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).shiftRows(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移动行（把第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行和第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行往上移动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).shiftRows(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20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、修改行高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0" name="图片 4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设置默认行高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"sheetname6"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).setDefaultRowHeight((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设置行高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"sheetname6"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).setHeight((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21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、修改列宽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39" name="图片 3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设置默认列宽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"sheetname7"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).setDefaultColumnWidth(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设置列宽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"sheetname7"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22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、不显示网格线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38" name="图片 3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不显示网格线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"sheetname8"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).setDisplayGridlines(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false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9045" cy="1901825"/>
            <wp:effectExtent l="0" t="0" r="1905" b="3175"/>
            <wp:docPr id="37" name="图片 37" descr="http://dl.iteye.com/upload/attachment/0068/5436/96b8d1fb-fbe2-3482-922e-106e2165c2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l.iteye.com/upload/attachment/0068/5436/96b8d1fb-fbe2-3482-922e-106e2165c2a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23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、设置分页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36" name="图片 3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设置第一页：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（可以多次设置）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"sheetname9"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).setRowBreak(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"sheetname9"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).setColumnBreak(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5580" cy="1199515"/>
            <wp:effectExtent l="0" t="0" r="7620" b="635"/>
            <wp:docPr id="35" name="图片 35" descr="http://dl.iteye.com/upload/attachment/0068/5434/9102734e-38ed-3905-86f5-b8f31cb5d3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l.iteye.com/upload/attachment/0068/5434/9102734e-38ed-3905-86f5-b8f31cb5d37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24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、添加，删除，合并单元格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34" name="图片 3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追加行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Row row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).createRow(i);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j++) {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添加单元格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Cell cell = row.createCell(j);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cell.setCellValue(i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删除单元格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row.removeCell(row.getCell(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合并单元格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//CellRangeAddress(int firstRow, int lastRow, int firstCol, int lastCol)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).addMergedRegion(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CellRangeAddress(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2235" cy="2033905"/>
            <wp:effectExtent l="0" t="0" r="5715" b="4445"/>
            <wp:docPr id="33" name="图片 33" descr="http://dl.iteye.com/upload/attachment/0068/5432/9a7e48e9-60cd-38c1-a3d6-12077b41d0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l.iteye.com/upload/attachment/0068/5432/9a7e48e9-60cd-38c1-a3d6-12077b41d0a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lastRenderedPageBreak/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25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Header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Footer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32" name="图片 3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//Header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 header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).getHeader();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header.setLeft(HSSFHeader.startUnderline()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HSSFHeader.font(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"Italic"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文字文字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HSSFHeader.endUnderline());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header.setCenter(HSSFHeader.fontSize((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HSSFHeader.startDoubleUnderline()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HSSFHeader.startBold()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汉字汉字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HSSFHeader.endBold() +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HSSFHeader.endDoubleUnderline());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header.setRight(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打印时间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HSSFHeader.date() +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HSSFHeader.time());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//Footer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Footer footer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).getFooter();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footer.setLeft(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"Copyright @ rensanning"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footer.setCenter(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HSSFFooter.page() +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/ 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HSSFFooter.numPages());  </w:t>
      </w:r>
    </w:p>
    <w:p w:rsidR="002B0EA7" w:rsidRPr="002B0EA7" w:rsidRDefault="002B0EA7" w:rsidP="002B0EA7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footer.setRight(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"File:"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HSSFFooter.file());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0920" cy="467995"/>
            <wp:effectExtent l="0" t="0" r="0" b="8255"/>
            <wp:docPr id="31" name="图片 31" descr="http://dl.iteye.com/upload/attachment/0068/5430/163956a5-f277-30d5-91ef-656c7375127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l.iteye.com/upload/attachment/0068/5430/163956a5-f277-30d5-91ef-656c7375127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4590" cy="358140"/>
            <wp:effectExtent l="0" t="0" r="0" b="3810"/>
            <wp:docPr id="30" name="图片 30" descr="http://dl.iteye.com/upload/attachment/0068/5428/23f093c1-f22c-3a3e-867a-11445622c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l.iteye.com/upload/attachment/0068/5428/23f093c1-f22c-3a3e-867a-11445622c81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26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、设置单元格值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9" name="图片 2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//boolean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cell00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boolean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val00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cell00.setCellValue(val00);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//Calendar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styleCalendar = wb.createCellStyle();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DataFormat formatCalendar = wb.createDataFormat();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styleCalendar.setDataFormat(formatCalendar.getFormat(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"yyyy/mm/dd"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cell11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Calendar val11 = Calendar.getInstance();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cell11.setCellStyle(styleCalendar);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cell11.setCellValue(val11);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//Date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styleDate = wb.createCellStyle();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DataFormat formatDate = wb.createDataFormat();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styleDate.setDataFormat(formatDate.getFormat(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"yyyy/mm/dd hh:mm"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cell21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 val21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cell21.setCellStyle(styleDate);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cell21.setCellValue(val21);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cell30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double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val30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1234.56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cell30.setCellValue(val30);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styleDouble = wb.createCellStyle();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DataFormat formatDouble = wb.createDataFormat();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styleDouble.setDataFormat(formatDouble.getFormat(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"#,##0.00"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cell31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double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val31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1234.56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cell31.setCellStyle(styleDouble);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cell31.setCellValue(val31);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//String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cell40 = 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HSSFRichTextString val40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HSSFRichTextString(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汉字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cell40.setCellValue(val40);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1207135"/>
            <wp:effectExtent l="0" t="0" r="9525" b="0"/>
            <wp:docPr id="28" name="图片 28" descr="http://dl.iteye.com/upload/attachment/0068/5426/dc4b422f-e350-3f40-88ec-209b45532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l.iteye.com/upload/attachment/0068/5426/dc4b422f-e350-3f40-88ec-209b4553231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27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、设置单元格边线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7" name="图片 2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Row row1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row1.setHeightInPoints(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cell1_1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"Sample"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 = wb.createCellStyle();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style.setBorderTop(CellStyle.BORDER_DASHED);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style.setBorderBottom(CellStyle.BORDER_DOUBLE);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style.setBorderLeft(CellStyle.BORDER_MEDIUM_DASH_DOT);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style.setBorderRight(CellStyle.BORDER_MEDIUM);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style.setTopBorderColor(IndexedColors.MAROON.getIndex());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style.setBottomBorderColor(IndexedColors.SKY_BLUE.getIndex());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style.setLeftBorderColor(IndexedColors.ORANGE.getIndex());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style.setRightBorderColor(IndexedColors.BLUE_GREY.getIndex());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cell1_1.setCellStyle(style);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63115" cy="1455420"/>
            <wp:effectExtent l="0" t="0" r="0" b="0"/>
            <wp:docPr id="26" name="图片 26" descr="http://dl.iteye.com/upload/attachment/0068/5424/b5458c87-0040-34cd-9484-93f92aab16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l.iteye.com/upload/attachment/0068/5424/b5458c87-0040-34cd-9484-93f92aab16b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28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、设置单元格背景填充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5" name="图片 2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row1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row1.setHeightInPoints(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cell1_0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cell1_1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cell1_2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cell1_0.setCellValue(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"THIN_VERT_BANDS"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"BIG_SPOTS"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cell1_2.setCellValue(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"THICK_HORZ_BANDS"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 = wb.createCellStyle();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style1.setFillPattern(CellStyle.THIN_VERT_BANDS);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style1.setFillForegroundColor(IndexedColors.WHITE.getIndex());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style1.setFillBackgroundColor(IndexedColors.BLUE.getIndex());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style2 = wb.createCellStyle();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style2.setFillPattern(CellStyle.BIG_SPOTS);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style2.setFillForegroundColor(IndexedColors.RED.getIndex());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style2.setFillBackgroundColor(IndexedColors.WHITE.getIndex());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style3 = wb.createCellStyle();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style3.setFillPattern(CellStyle.THICK_HORZ_BANDS);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style3.setFillForegroundColor(IndexedColors.PINK.getIndex());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style3.setFillBackgroundColor(IndexedColors.BROWN.getIndex());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cell1_0.setCellStyle(style1);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cell1_1.setCellStyle(style2);  </w:t>
      </w:r>
    </w:p>
    <w:p w:rsidR="002B0EA7" w:rsidRPr="002B0EA7" w:rsidRDefault="002B0EA7" w:rsidP="002B0EA7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cell1_2.setCellStyle(style3);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6665" cy="1390015"/>
            <wp:effectExtent l="0" t="0" r="0" b="635"/>
            <wp:docPr id="24" name="图片 24" descr="http://dl.iteye.com/upload/attachment/0068/5422/6279d9cc-d09b-3b22-93e2-b30a9a1851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l.iteye.com/upload/attachment/0068/5422/6279d9cc-d09b-3b22-93e2-b30a9a1851dc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29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、设置单元格注释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3" name="图片 2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HSSFCreationHelper createHelper =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(HSSFCreationHelper)wb.getCreationHelper();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Drawing patriarch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).createDrawingPatriarch();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注释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 = row.createCell(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HSSFClientAnchor(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Comment comment = patriarch.createCellComment(clientAnchor);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comment.setString(createHelper.createRichTextString(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注释注释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111"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comment.setAuthor(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"rensanning"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cell.setCellComment(comment);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带字体的注释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row2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cell2 = row2.createCell(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font = wb.createFont();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font.setFontName(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font.setFontHeightInPoints((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font.setBoldweight(HSSFFont.BOLDWEIGHT_BOLD);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font.setColor(HSSFColor.RED.index);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Comment comment2 = patriarch.createCellComment(clientAnchor);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HSSFRichTextString text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HSSFRichTextString(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注释注释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222"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text.applyFont(font);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comment2.setString(text);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comment2.setAuthor(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"rensanning"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cell2.setCellComment(comment2);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30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、设置单元格字体（斜体，粗体，下线，取消线，字体，大小，背景色）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2" name="图片 2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font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null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null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斜体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font.setItalic(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粗体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font.setBoldweight(HSSFFont.BOLDWEIGHT_BOLD);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字体名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font.setFontName(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"Courier New"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字体大小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font.setFontHeightInPoints((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文字颜色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font.setColor(HSSFColor.YELLOW.index);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上标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font.setTypeOffset(HSSFFont.SS_SUPER);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font.setTypeOffset(HSSFFont.SS_SUB);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删除线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font.setStrikeout(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下划线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= wb.createFont();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font.setUnderline(HSSFFont.U_SINGLE);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背景色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 = wb.createCellStyle();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style.setFillForegroundColor(HSSFColor.SEA_GREEN.index);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style.setFillPattern(HSSFCellStyle.SOLID_FOREGROUND);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3905" cy="2362835"/>
            <wp:effectExtent l="0" t="0" r="4445" b="0"/>
            <wp:docPr id="21" name="图片 21" descr="http://dl.iteye.com/upload/attachment/0068/5420/ab48ebf6-d3d7-3e58-bdb9-8fd824e80d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l.iteye.com/upload/attachment/0068/5420/ab48ebf6-d3d7-3e58-bdb9-8fd824e80d2f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31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、设置超链接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0" name="图片 2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HSSFCreationHelper createHelper =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(HSSFCreationHelper)wb.getCreationHelper();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 = wb.createCellStyle();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 font = wb.createFont();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font.setUnderline(HSSFFont.U_SINGLE);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font.setColor(HSSFColor.BLUE.index);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style.setFont(font);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追加行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rows[i]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"sheetname6"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//URL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 Link"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HSSFHyperlink link1 = createHelper.createHyperlink(HSSFHyperlink.LINK_URL);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link1.setAddress(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"http://poi.apache.org/"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).setHyperlink(link1);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//Mail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 Link"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HSSFHyperlink link2 = createHelper.createHyperlink(HSSFHyperlink.LINK_EMAIL);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link2.setAddress(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"mailto:poi@apache.org?subject=Hyperlinks"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).setHyperlink(link2);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 Link"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HSSFHyperlink link3 = createHelper.createHyperlink(HSSFHyperlink.LINK_FILE);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link3.setAddress(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"link.xls"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).setHyperlink(link3);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//Workbook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内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"Worksheet Link"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HSSFHyperlink link4 = createHelper.createHyperlink(HSSFHyperlink.LINK_DOCUMENT);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link4.setAddress(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"sheetname1!A1"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).setHyperlink(link4);  </w:t>
      </w:r>
    </w:p>
    <w:p w:rsidR="002B0EA7" w:rsidRPr="002B0EA7" w:rsidRDefault="002B0EA7" w:rsidP="002B0EA7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).setCellStyle(style);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lastRenderedPageBreak/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32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、设置单元格横向对齐，纵向对齐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19" name="图片 1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横向对齐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"sheetname7"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).setColumnWidth(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3072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row[i]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"sheetname7"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 = row[i].createCell(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"Please give me a receipt"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style0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style0.setAlignment(CellStyle.ALIGN_GENERAL);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].setCellStyle(style0);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style1.setAlignment(CellStyle.ALIGN_LEFT);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].setCellStyle(style1);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style2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style2.setAlignment(CellStyle.ALIGN_CENTER);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].setCellStyle(style2);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style3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style3.setAlignment(CellStyle.ALIGN_RIGHT);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].setCellStyle(style3);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style4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style4.setAlignment(CellStyle.ALIGN_FILL);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].setCellStyle(style4);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style5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style5.setAlignment(CellStyle.ALIGN_JUSTIFY);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].setCellStyle(style5);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style6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style6.setAlignment(CellStyle.ALIGN_CENTER_SELECTION);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].setCellStyle(style6);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纵向对齐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row2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"sheetname8"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row2.setHeightInPoints(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cell2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cell2[i] = row2.createCell(i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cell2[i].setCellValue(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"Please give me a receipt"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style02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style02.setVerticalAlignment(CellStyle.VERTICAL_TOP);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].setCellStyle(style02);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style12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style12.setVerticalAlignment(CellStyle.VERTICAL_CENTER);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].setCellStyle(style12);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style22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style22.setVerticalAlignment(CellStyle.VERTICAL_BOTTOM);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].setCellStyle(style22);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style32 = wb.createCellStyle();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style32.setVerticalAlignment(CellStyle.VERTICAL_JUSTIFY);  </w:t>
      </w:r>
    </w:p>
    <w:p w:rsidR="002B0EA7" w:rsidRPr="002B0EA7" w:rsidRDefault="002B0EA7" w:rsidP="002B0EA7">
      <w:pPr>
        <w:widowControl/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].setCellStyle(style32);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5655" cy="1609090"/>
            <wp:effectExtent l="0" t="0" r="0" b="0"/>
            <wp:docPr id="18" name="图片 18" descr="http://dl.iteye.com/upload/attachment/0068/5418/aed9a30a-7d51-385a-b120-5ed3222ef0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l.iteye.com/upload/attachment/0068/5418/aed9a30a-7d51-385a-b120-5ed3222ef0a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33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、设置单元格旋转角度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17" name="图片 1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row[i]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"sheetname9"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 = row[i].createCell(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cell[i].setCellValue(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"Coffee"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style0 = wb.createCellStyle();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style0.setRotation((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].setCellStyle(style0);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 = wb.createCellStyle();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style1.setRotation((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].setCellStyle(style1);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style2 = wb.createCellStyle();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style2.setRotation((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].setCellStyle(style2);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style3 = wb.createCellStyle();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style3.setRotation((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].setCellStyle(style3);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2545" cy="1938655"/>
            <wp:effectExtent l="0" t="0" r="8255" b="4445"/>
            <wp:docPr id="16" name="图片 16" descr="http://dl.iteye.com/upload/attachment/0068/5400/f71b0fba-7417-35a9-a3c1-9f0a514999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l.iteye.com/upload/attachment/0068/5400/f71b0fba-7417-35a9-a3c1-9f0a5149995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34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、设置单元格自动折行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15" name="图片 1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row[i]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 = row[i].createCell(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"Thank you very much."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style0 = wb.createCellStyle();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style0.setWrapText(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].setCellStyle(style0);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 = wb.createCellStyle();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style1.setWrapText(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false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].setCellStyle(style1);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0820" cy="1331595"/>
            <wp:effectExtent l="0" t="0" r="0" b="1905"/>
            <wp:docPr id="14" name="图片 14" descr="http://dl.iteye.com/upload/attachment/0068/5398/3e0814a8-a46b-3389-bb28-ff498cc591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l.iteye.com/upload/attachment/0068/5398/3e0814a8-a46b-3389-bb28-ff498cc591eb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35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、设置单元格文字缩进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13" name="图片 1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row[i]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"sheetname11"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 = row[i].createCell(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cell[i].setCellValue(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"Coffee"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style1 = wb.createCellStyle();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style1.setIndention((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style1.setAlignment(CellStyle.ALIGN_LEFT);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].setCellStyle(style1);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style2 = wb.createCellStyle();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style2.setIndention((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style2.setAlignment(CellStyle.ALIGN_LEFT);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].setCellStyle(style2);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 style3 = wb.createCellStyle();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style3.setIndention((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style3.setAlignment(CellStyle.ALIGN_LEFT);  </w:t>
      </w:r>
    </w:p>
    <w:p w:rsidR="002B0EA7" w:rsidRPr="002B0EA7" w:rsidRDefault="002B0EA7" w:rsidP="002B0EA7">
      <w:pPr>
        <w:widowControl/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].setCellStyle(style3);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240" cy="1360805"/>
            <wp:effectExtent l="0" t="0" r="0" b="0"/>
            <wp:docPr id="12" name="图片 12" descr="http://dl.iteye.com/upload/attachment/0068/5396/1597e0a2-0298-3bd5-8e5d-ee929b51aa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l.iteye.com/upload/attachment/0068/5396/1597e0a2-0298-3bd5-8e5d-ee929b51aa8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36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、自定义格式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Row[] rows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rows.length; i++) {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rows[i]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).createRow(i +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DataFormat format = wb.createDataFormat();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CellStyle[] styles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CellStyle[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styles.length; i++) {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styles[i] = wb.createCellStyle();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].setDataFormat(format.getFormat(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"0.0"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styles[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].setDataFormat(format.getFormat(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"#,##0.000"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Cell[] cells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Cell[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for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cells.length; i++)  {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cells[i] = rows[i].createCell(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cells[i].setCellValue(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1111.25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cells[i].setCellStyle(styles[i]);  </w:t>
      </w:r>
    </w:p>
    <w:p w:rsidR="002B0EA7" w:rsidRPr="002B0EA7" w:rsidRDefault="002B0EA7" w:rsidP="002B0EA7">
      <w:pPr>
        <w:widowControl/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1170" cy="965835"/>
            <wp:effectExtent l="0" t="0" r="0" b="5715"/>
            <wp:docPr id="10" name="图片 10" descr="http://dl.iteye.com/upload/attachment/0068/5394/1e6d1f61-ecf7-3f30-bbd4-395aee43e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l.iteye.com/upload/attachment/0068/5394/1e6d1f61-ecf7-3f30-bbd4-395aee43e32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37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、设置公式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9" name="图片 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row1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 row2 = 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"sheetname13"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).createRow(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cell1_1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cell1_2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cell1_3 = row1.createCell(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 cell2_3 = row2.createCell(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cell1_1.setCellValue(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cell1_2.setCellValue(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cell1_3.setCellFormula(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"B2+C2"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cell2_3.setCellFormula(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"MOD(B2,C2)"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5435" cy="885190"/>
            <wp:effectExtent l="0" t="0" r="0" b="0"/>
            <wp:docPr id="8" name="图片 8" descr="http://dl.iteye.com/upload/attachment/0068/5392/9437462a-05d3-3b24-b029-64d4cd935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dl.iteye.com/upload/attachment/0068/5392/9437462a-05d3-3b24-b029-64d4cd93591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38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、画直线，圆圈（椭圆），正方形（长方形）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,Textbox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HSSFPatriarch patriarch = ((HSSFSheet)wb.getSheet(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"sheetname14"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)).createDrawingPatriarch();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直线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clientAnchor1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HSSFClientAnchor(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HSSFSimpleShape shape1 = patriarch.createSimpleShape(clientAnchor1);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shape1.setShapeType(HSSFSimpleShape.OBJECT_TYPE_LINE);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圆圈（椭圆）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clientAnchor2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HSSFClientAnchor(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HSSFSimpleShape shape2 = patriarch.createSimpleShape(clientAnchor2);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shape2.setShapeType(HSSFSimpleShape.OBJECT_TYPE_OVAL);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正方形（长方形）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clientAnchor3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HSSFClientAnchor(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HSSFSimpleShape shape3 = patriarch.createSimpleShape(clientAnchor3);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shape3.setShapeType(HSSFSimpleShape.OBJECT_TYPE_RECTANGLE);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//Textbox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clientAnchor4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HSSFClientAnchor(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short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HSSFTextbox textbox = patriarch.createTextbox(clientAnchor4);  </w:t>
      </w:r>
    </w:p>
    <w:p w:rsidR="002B0EA7" w:rsidRPr="002B0EA7" w:rsidRDefault="002B0EA7" w:rsidP="002B0EA7">
      <w:pPr>
        <w:widowControl/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textbox.setString(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HSSFRichTextString(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is a test"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39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、插入图片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6" name="图片 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2B0E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commons-codec-1.6.jar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 jpeg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"resource/test.jpg"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byte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IOUtils.toByteArray(jpeg);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int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pictureIndex = wb.addPicture(bytes, HSSFWorkbook.PICTURE_TYPE_JPEG);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jpeg.close();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HSSFCreationHelper helper = (HSSFCreationHelper) wb.getCreationHelper();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HSSFPatriarch patriarch = ((HSSFSheet)wb.getSheet(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"sheetname15"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)).createDrawingPatriarch();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HSSFClientAnchor clientAnchor = helper.createClientAnchor();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clientAnchor.setCol1(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clientAnchor.setRow1(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HSSFPicture picture = patriarch.createPicture(clientAnchor, pictureIndex);  </w:t>
      </w:r>
    </w:p>
    <w:p w:rsidR="002B0EA7" w:rsidRPr="002B0EA7" w:rsidRDefault="002B0EA7" w:rsidP="002B0EA7">
      <w:pPr>
        <w:widowControl/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picture.resize();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1558290"/>
            <wp:effectExtent l="0" t="0" r="0" b="3810"/>
            <wp:docPr id="5" name="图片 5" descr="http://dl.iteye.com/upload/attachment/0068/5390/9489e149-7b7c-3a76-a925-212b6496d0b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dl.iteye.com/upload/attachment/0068/5390/9489e149-7b7c-3a76-a925-212b6496d0b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40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、设置可输入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List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4" name="图片 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CellRangeAddressList addressList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CellRangeAddressList(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final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DATA_LIST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{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DVConstraint dvConstraint =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DVConstraint.createExplicitListConstraint(DATA_LIST);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HSSFDataValidation dataValidation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HSSFDataValidation(addressList, dvConstraint);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dataValidation.setSuppressDropDownArrow(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false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"sheetname16"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).addValidationData(dataValidation);  </w:t>
      </w:r>
    </w:p>
    <w:p w:rsidR="002B0EA7" w:rsidRPr="002B0EA7" w:rsidRDefault="002B0EA7" w:rsidP="002B0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0670" cy="922020"/>
            <wp:effectExtent l="0" t="0" r="0" b="0"/>
            <wp:docPr id="3" name="图片 3" descr="http://dl.iteye.com/upload/attachment/0068/5388/ebfaf8bc-df7c-3fc3-866f-fa4e0c58a1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dl.iteye.com/upload/attachment/0068/5388/ebfaf8bc-df7c-3fc3-866f-fa4e0c58a1dd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41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、设置输入提示信息</w:t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B0EA7" w:rsidRPr="002B0EA7" w:rsidRDefault="002B0EA7" w:rsidP="002B0EA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2B0E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39065" cy="131445"/>
            <wp:effectExtent l="0" t="0" r="0" b="1905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CellRangeAddressList addressList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CellRangeAddressList(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final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DATA_LIST =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{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DVConstraint dvConstraint = DVConstraint.createExplicitListConstraint(DATA_LIST);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HSSFDataValidation dataValidation =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HSSFDataValidation(addressList, dvConstraint);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dataValidation.setSuppressDropDownArrow(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false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dataValidation.createPromptBox(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输入提示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请从下拉列表中选择！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dataValidation.setShowPromptBox(</w:t>
      </w:r>
      <w:r w:rsidRPr="002B0EA7">
        <w:rPr>
          <w:rFonts w:ascii="Consolas" w:eastAsia="宋体" w:hAnsi="Consolas" w:cs="Consolas"/>
          <w:b/>
          <w:bCs/>
          <w:color w:val="7F0055"/>
          <w:kern w:val="0"/>
          <w:szCs w:val="21"/>
          <w:bdr w:val="none" w:sz="0" w:space="0" w:color="auto" w:frame="1"/>
        </w:rPr>
        <w:t>true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EA7" w:rsidRPr="002B0EA7" w:rsidRDefault="002B0EA7" w:rsidP="002B0EA7">
      <w:pPr>
        <w:widowControl/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wb.getSheet(</w:t>
      </w:r>
      <w:r w:rsidRPr="002B0EA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"sheetname17"</w:t>
      </w:r>
      <w:r w:rsidRPr="002B0E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).addValidationData(dataValidation);  </w:t>
      </w:r>
    </w:p>
    <w:p w:rsidR="0038363A" w:rsidRDefault="002B0EA7" w:rsidP="002B0EA7">
      <w:r w:rsidRPr="002B0EA7">
        <w:rPr>
          <w:rFonts w:ascii="Helvetica" w:eastAsia="宋体" w:hAnsi="Helvetica" w:cs="Helvetica"/>
          <w:color w:val="454545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21460" cy="1097280"/>
            <wp:effectExtent l="0" t="0" r="2540" b="7620"/>
            <wp:docPr id="1" name="图片 1" descr="http://dl.iteye.com/upload/attachment/0068/5386/18fe817e-d1e0-3235-bfda-4f409c053d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dl.iteye.com/upload/attachment/0068/5386/18fe817e-d1e0-3235-bfda-4f409c053d6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A7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CD7"/>
    <w:multiLevelType w:val="multilevel"/>
    <w:tmpl w:val="C3BE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9322D"/>
    <w:multiLevelType w:val="multilevel"/>
    <w:tmpl w:val="5540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52EAB"/>
    <w:multiLevelType w:val="multilevel"/>
    <w:tmpl w:val="335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238B4"/>
    <w:multiLevelType w:val="multilevel"/>
    <w:tmpl w:val="0B4C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F6727"/>
    <w:multiLevelType w:val="multilevel"/>
    <w:tmpl w:val="2F20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D6F71"/>
    <w:multiLevelType w:val="multilevel"/>
    <w:tmpl w:val="238C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5480C"/>
    <w:multiLevelType w:val="multilevel"/>
    <w:tmpl w:val="6D6A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F1FD9"/>
    <w:multiLevelType w:val="multilevel"/>
    <w:tmpl w:val="FC5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3357F"/>
    <w:multiLevelType w:val="multilevel"/>
    <w:tmpl w:val="12C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19348C"/>
    <w:multiLevelType w:val="multilevel"/>
    <w:tmpl w:val="491E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A2573"/>
    <w:multiLevelType w:val="multilevel"/>
    <w:tmpl w:val="E3DC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1529B"/>
    <w:multiLevelType w:val="multilevel"/>
    <w:tmpl w:val="9860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DC4D82"/>
    <w:multiLevelType w:val="multilevel"/>
    <w:tmpl w:val="8158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853C7C"/>
    <w:multiLevelType w:val="multilevel"/>
    <w:tmpl w:val="436C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925EB7"/>
    <w:multiLevelType w:val="multilevel"/>
    <w:tmpl w:val="B6B0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CE5D56"/>
    <w:multiLevelType w:val="multilevel"/>
    <w:tmpl w:val="F63C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1A355C"/>
    <w:multiLevelType w:val="multilevel"/>
    <w:tmpl w:val="8D36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AA7232"/>
    <w:multiLevelType w:val="multilevel"/>
    <w:tmpl w:val="5478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F66A5D"/>
    <w:multiLevelType w:val="multilevel"/>
    <w:tmpl w:val="9444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31AD8"/>
    <w:multiLevelType w:val="multilevel"/>
    <w:tmpl w:val="0612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4851FE"/>
    <w:multiLevelType w:val="multilevel"/>
    <w:tmpl w:val="A720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230366"/>
    <w:multiLevelType w:val="multilevel"/>
    <w:tmpl w:val="2FEE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7F42CB"/>
    <w:multiLevelType w:val="multilevel"/>
    <w:tmpl w:val="416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08A7430"/>
    <w:multiLevelType w:val="multilevel"/>
    <w:tmpl w:val="5D20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0E4F8D"/>
    <w:multiLevelType w:val="multilevel"/>
    <w:tmpl w:val="1688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2171A2"/>
    <w:multiLevelType w:val="multilevel"/>
    <w:tmpl w:val="3400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C7BA5"/>
    <w:multiLevelType w:val="multilevel"/>
    <w:tmpl w:val="5604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5E2F99"/>
    <w:multiLevelType w:val="multilevel"/>
    <w:tmpl w:val="6B8C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9F3372"/>
    <w:multiLevelType w:val="multilevel"/>
    <w:tmpl w:val="DA1C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CC7D14"/>
    <w:multiLevelType w:val="multilevel"/>
    <w:tmpl w:val="63CC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E349EE"/>
    <w:multiLevelType w:val="multilevel"/>
    <w:tmpl w:val="0A5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AF1B65"/>
    <w:multiLevelType w:val="multilevel"/>
    <w:tmpl w:val="6F18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FD7F3D"/>
    <w:multiLevelType w:val="multilevel"/>
    <w:tmpl w:val="5CC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10FFA"/>
    <w:multiLevelType w:val="multilevel"/>
    <w:tmpl w:val="44F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0A9A"/>
    <w:multiLevelType w:val="multilevel"/>
    <w:tmpl w:val="EEC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696D7B"/>
    <w:multiLevelType w:val="multilevel"/>
    <w:tmpl w:val="CC2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9D7F12"/>
    <w:multiLevelType w:val="multilevel"/>
    <w:tmpl w:val="30A2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7D4050"/>
    <w:multiLevelType w:val="multilevel"/>
    <w:tmpl w:val="1FC0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E32191"/>
    <w:multiLevelType w:val="multilevel"/>
    <w:tmpl w:val="F3F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CB705B"/>
    <w:multiLevelType w:val="multilevel"/>
    <w:tmpl w:val="5A0A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021085"/>
    <w:multiLevelType w:val="multilevel"/>
    <w:tmpl w:val="0756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B01EA7"/>
    <w:multiLevelType w:val="multilevel"/>
    <w:tmpl w:val="51C8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0"/>
  </w:num>
  <w:num w:numId="4">
    <w:abstractNumId w:val="37"/>
  </w:num>
  <w:num w:numId="5">
    <w:abstractNumId w:val="29"/>
  </w:num>
  <w:num w:numId="6">
    <w:abstractNumId w:val="20"/>
  </w:num>
  <w:num w:numId="7">
    <w:abstractNumId w:val="38"/>
  </w:num>
  <w:num w:numId="8">
    <w:abstractNumId w:val="11"/>
  </w:num>
  <w:num w:numId="9">
    <w:abstractNumId w:val="40"/>
  </w:num>
  <w:num w:numId="10">
    <w:abstractNumId w:val="16"/>
  </w:num>
  <w:num w:numId="11">
    <w:abstractNumId w:val="14"/>
  </w:num>
  <w:num w:numId="12">
    <w:abstractNumId w:val="28"/>
  </w:num>
  <w:num w:numId="13">
    <w:abstractNumId w:val="13"/>
  </w:num>
  <w:num w:numId="14">
    <w:abstractNumId w:val="27"/>
  </w:num>
  <w:num w:numId="15">
    <w:abstractNumId w:val="18"/>
  </w:num>
  <w:num w:numId="16">
    <w:abstractNumId w:val="4"/>
  </w:num>
  <w:num w:numId="17">
    <w:abstractNumId w:val="36"/>
  </w:num>
  <w:num w:numId="18">
    <w:abstractNumId w:val="2"/>
  </w:num>
  <w:num w:numId="19">
    <w:abstractNumId w:val="21"/>
  </w:num>
  <w:num w:numId="20">
    <w:abstractNumId w:val="39"/>
  </w:num>
  <w:num w:numId="21">
    <w:abstractNumId w:val="26"/>
  </w:num>
  <w:num w:numId="22">
    <w:abstractNumId w:val="34"/>
  </w:num>
  <w:num w:numId="23">
    <w:abstractNumId w:val="7"/>
  </w:num>
  <w:num w:numId="24">
    <w:abstractNumId w:val="30"/>
  </w:num>
  <w:num w:numId="25">
    <w:abstractNumId w:val="31"/>
  </w:num>
  <w:num w:numId="26">
    <w:abstractNumId w:val="5"/>
  </w:num>
  <w:num w:numId="27">
    <w:abstractNumId w:val="3"/>
  </w:num>
  <w:num w:numId="28">
    <w:abstractNumId w:val="6"/>
  </w:num>
  <w:num w:numId="29">
    <w:abstractNumId w:val="32"/>
  </w:num>
  <w:num w:numId="30">
    <w:abstractNumId w:val="8"/>
  </w:num>
  <w:num w:numId="31">
    <w:abstractNumId w:val="15"/>
  </w:num>
  <w:num w:numId="32">
    <w:abstractNumId w:val="23"/>
  </w:num>
  <w:num w:numId="33">
    <w:abstractNumId w:val="1"/>
  </w:num>
  <w:num w:numId="34">
    <w:abstractNumId w:val="17"/>
  </w:num>
  <w:num w:numId="35">
    <w:abstractNumId w:val="9"/>
  </w:num>
  <w:num w:numId="36">
    <w:abstractNumId w:val="35"/>
  </w:num>
  <w:num w:numId="37">
    <w:abstractNumId w:val="10"/>
  </w:num>
  <w:num w:numId="38">
    <w:abstractNumId w:val="24"/>
  </w:num>
  <w:num w:numId="39">
    <w:abstractNumId w:val="33"/>
  </w:num>
  <w:num w:numId="40">
    <w:abstractNumId w:val="19"/>
  </w:num>
  <w:num w:numId="41">
    <w:abstractNumId w:val="4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52"/>
    <w:rsid w:val="002B0EA7"/>
    <w:rsid w:val="005D5452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0E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0EA7"/>
    <w:rPr>
      <w:color w:val="800080"/>
      <w:u w:val="single"/>
    </w:rPr>
  </w:style>
  <w:style w:type="character" w:customStyle="1" w:styleId="comment">
    <w:name w:val="comment"/>
    <w:basedOn w:val="a0"/>
    <w:rsid w:val="002B0EA7"/>
  </w:style>
  <w:style w:type="character" w:customStyle="1" w:styleId="keyword">
    <w:name w:val="keyword"/>
    <w:basedOn w:val="a0"/>
    <w:rsid w:val="002B0EA7"/>
  </w:style>
  <w:style w:type="character" w:customStyle="1" w:styleId="annotation">
    <w:name w:val="annotation"/>
    <w:basedOn w:val="a0"/>
    <w:rsid w:val="002B0EA7"/>
  </w:style>
  <w:style w:type="character" w:customStyle="1" w:styleId="string">
    <w:name w:val="string"/>
    <w:basedOn w:val="a0"/>
    <w:rsid w:val="002B0EA7"/>
  </w:style>
  <w:style w:type="character" w:customStyle="1" w:styleId="number">
    <w:name w:val="number"/>
    <w:basedOn w:val="a0"/>
    <w:rsid w:val="002B0EA7"/>
  </w:style>
  <w:style w:type="paragraph" w:styleId="a6">
    <w:name w:val="Balloon Text"/>
    <w:basedOn w:val="a"/>
    <w:link w:val="Char"/>
    <w:uiPriority w:val="99"/>
    <w:semiHidden/>
    <w:unhideWhenUsed/>
    <w:rsid w:val="002B0E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0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0E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0EA7"/>
    <w:rPr>
      <w:color w:val="800080"/>
      <w:u w:val="single"/>
    </w:rPr>
  </w:style>
  <w:style w:type="character" w:customStyle="1" w:styleId="comment">
    <w:name w:val="comment"/>
    <w:basedOn w:val="a0"/>
    <w:rsid w:val="002B0EA7"/>
  </w:style>
  <w:style w:type="character" w:customStyle="1" w:styleId="keyword">
    <w:name w:val="keyword"/>
    <w:basedOn w:val="a0"/>
    <w:rsid w:val="002B0EA7"/>
  </w:style>
  <w:style w:type="character" w:customStyle="1" w:styleId="annotation">
    <w:name w:val="annotation"/>
    <w:basedOn w:val="a0"/>
    <w:rsid w:val="002B0EA7"/>
  </w:style>
  <w:style w:type="character" w:customStyle="1" w:styleId="string">
    <w:name w:val="string"/>
    <w:basedOn w:val="a0"/>
    <w:rsid w:val="002B0EA7"/>
  </w:style>
  <w:style w:type="character" w:customStyle="1" w:styleId="number">
    <w:name w:val="number"/>
    <w:basedOn w:val="a0"/>
    <w:rsid w:val="002B0EA7"/>
  </w:style>
  <w:style w:type="paragraph" w:styleId="a6">
    <w:name w:val="Balloon Text"/>
    <w:basedOn w:val="a"/>
    <w:link w:val="Char"/>
    <w:uiPriority w:val="99"/>
    <w:semiHidden/>
    <w:unhideWhenUsed/>
    <w:rsid w:val="002B0E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0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2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378707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8914557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3329552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725111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5986382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1601954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20037704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638872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8570383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43060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1723356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3942824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5553906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4172461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5994841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5709668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76992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9086133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601782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9929768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9362504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5615504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20228491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77829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5183932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7002062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1513620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9023237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3181954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3652081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4300838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21132840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8679830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257149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7798845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8390799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547011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3357646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7937460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20481359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.apache.org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" Type="http://schemas.microsoft.com/office/2007/relationships/stylesWithEffects" Target="stylesWithEffects.xml"/><Relationship Id="rId21" Type="http://schemas.openxmlformats.org/officeDocument/2006/relationships/image" Target="media/image12.gif"/><Relationship Id="rId34" Type="http://schemas.openxmlformats.org/officeDocument/2006/relationships/theme" Target="theme/theme1.xml"/><Relationship Id="rId7" Type="http://schemas.openxmlformats.org/officeDocument/2006/relationships/hyperlink" Target="http://www.docx4java.org/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hyperlink" Target="http://rensanning.iteye.com/blog/1538591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" Type="http://schemas.openxmlformats.org/officeDocument/2006/relationships/settings" Target="settings.xml"/><Relationship Id="rId9" Type="http://schemas.openxmlformats.org/officeDocument/2006/relationships/hyperlink" Target="http://poi.apache.org/spreadsheet/quick-guide.html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3608</Words>
  <Characters>20571</Characters>
  <Application>Microsoft Office Word</Application>
  <DocSecurity>0</DocSecurity>
  <Lines>171</Lines>
  <Paragraphs>48</Paragraphs>
  <ScaleCrop>false</ScaleCrop>
  <Company/>
  <LinksUpToDate>false</LinksUpToDate>
  <CharactersWithSpaces>24131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2017-12-14T07:06:00Z</dcterms:created>
  <dcterms:modified xsi:type="dcterms:W3CDTF">2017-12-14T07:07:00Z</dcterms:modified>
</cp:coreProperties>
</file>