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Pr="0037188C" w:rsidRDefault="0037188C" w:rsidP="0037188C">
      <w:pPr>
        <w:pStyle w:val="1"/>
        <w:rPr>
          <w:rFonts w:hint="eastAsia"/>
          <w:b w:val="0"/>
        </w:rPr>
      </w:pPr>
      <w:r w:rsidRPr="0037188C">
        <w:rPr>
          <w:rFonts w:hint="eastAsia"/>
          <w:b w:val="0"/>
        </w:rPr>
        <w:t>使用背景</w:t>
      </w:r>
    </w:p>
    <w:p w:rsidR="0037188C" w:rsidRPr="0037188C" w:rsidRDefault="0037188C" w:rsidP="0037188C">
      <w:pPr>
        <w:rPr>
          <w:rFonts w:hint="eastAsia"/>
        </w:rPr>
      </w:pPr>
      <w:r w:rsidRPr="0037188C">
        <w:rPr>
          <w:rFonts w:hint="eastAsia"/>
        </w:rPr>
        <w:t>测试的时候，有时要模拟外部请求接口。比如，微信的获取</w:t>
      </w:r>
      <w:r w:rsidRPr="0037188C">
        <w:rPr>
          <w:rFonts w:hint="eastAsia"/>
        </w:rPr>
        <w:t>access token</w:t>
      </w:r>
      <w:r w:rsidRPr="0037188C">
        <w:rPr>
          <w:rFonts w:hint="eastAsia"/>
        </w:rPr>
        <w:t>接口，需要去掉对远程器的依赖。则需要模拟外部接口的响应数据。</w:t>
      </w:r>
    </w:p>
    <w:p w:rsidR="0037188C" w:rsidRPr="0037188C" w:rsidRDefault="0037188C" w:rsidP="0037188C">
      <w:pPr>
        <w:pStyle w:val="1"/>
        <w:rPr>
          <w:rFonts w:hint="eastAsia"/>
        </w:rPr>
      </w:pPr>
      <w:r w:rsidRPr="0037188C">
        <w:rPr>
          <w:rFonts w:hint="eastAsia"/>
        </w:rPr>
        <w:t>实现原理</w:t>
      </w:r>
    </w:p>
    <w:p w:rsidR="0037188C" w:rsidRDefault="0037188C" w:rsidP="0037188C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37188C">
        <w:rPr>
          <w:rFonts w:hint="eastAsia"/>
        </w:rPr>
        <w:t>对</w:t>
      </w:r>
      <w:r w:rsidRPr="0037188C">
        <w:rPr>
          <w:rFonts w:hint="eastAsia"/>
        </w:rPr>
        <w:t>URL</w:t>
      </w:r>
      <w:r w:rsidRPr="0037188C">
        <w:rPr>
          <w:rFonts w:hint="eastAsia"/>
        </w:rPr>
        <w:t>类设置自定义的</w:t>
      </w:r>
      <w:r w:rsidR="00DD4BBC">
        <w:rPr>
          <w:rFonts w:hint="eastAsia"/>
        </w:rPr>
        <w:t xml:space="preserve"> </w:t>
      </w:r>
      <w:r w:rsidRPr="00DD4BBC">
        <w:rPr>
          <w:rFonts w:asciiTheme="minorEastAsia" w:hAnsiTheme="minorEastAsia" w:cs="Consolas"/>
          <w:b/>
          <w:color w:val="000000"/>
          <w:kern w:val="0"/>
          <w:szCs w:val="21"/>
        </w:rPr>
        <w:t>URLStreamHandlerFactory</w:t>
      </w:r>
      <w:r w:rsidR="00DD4BBC">
        <w:rPr>
          <w:rFonts w:asciiTheme="minorEastAsia" w:hAnsiTheme="minorEastAsia" w:cs="Consolas" w:hint="eastAsia"/>
          <w:b/>
          <w:color w:val="000000"/>
          <w:kern w:val="0"/>
          <w:szCs w:val="21"/>
        </w:rPr>
        <w:t>类，</w:t>
      </w:r>
      <w:r w:rsidR="00DD4BBC">
        <w:rPr>
          <w:rFonts w:asciiTheme="minorEastAsia" w:hAnsiTheme="minorEastAsia" w:cs="Consolas" w:hint="eastAsia"/>
          <w:color w:val="000000"/>
          <w:kern w:val="0"/>
          <w:szCs w:val="21"/>
        </w:rPr>
        <w:t>重写其</w:t>
      </w:r>
      <w:r w:rsidR="00DD4BBC" w:rsidRPr="00DD4BBC">
        <w:rPr>
          <w:rFonts w:asciiTheme="minorEastAsia" w:hAnsiTheme="minorEastAsia" w:cs="Consolas"/>
          <w:b/>
          <w:color w:val="000000"/>
          <w:kern w:val="0"/>
          <w:szCs w:val="21"/>
        </w:rPr>
        <w:t>createURLStreamHandler</w:t>
      </w:r>
      <w:r w:rsidR="00DD4BBC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DD4BBC">
        <w:rPr>
          <w:rFonts w:ascii="Consolas" w:hAnsi="Consolas" w:cs="Consolas" w:hint="eastAsia"/>
          <w:color w:val="000000"/>
          <w:kern w:val="0"/>
          <w:sz w:val="28"/>
          <w:szCs w:val="28"/>
        </w:rPr>
        <w:t>方法：</w:t>
      </w:r>
    </w:p>
    <w:p w:rsidR="00DD4BBC" w:rsidRDefault="00DD4BBC" w:rsidP="003718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96065"/>
            <wp:effectExtent l="0" t="0" r="2540" b="0"/>
            <wp:docPr id="1" name="图片 1" descr="C:\Users\KR0053\AppData\Local\Temp\15295701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0053\AppData\Local\Temp\152957019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BC" w:rsidRDefault="00DD4BBC" w:rsidP="0037188C">
      <w:pPr>
        <w:rPr>
          <w:rFonts w:hint="eastAsia"/>
        </w:rPr>
      </w:pPr>
    </w:p>
    <w:p w:rsidR="00DD4BBC" w:rsidRDefault="00DD4BBC" w:rsidP="003718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67760"/>
            <wp:effectExtent l="0" t="0" r="2540" b="0"/>
            <wp:docPr id="2" name="图片 2" descr="C:\Users\KR0053\AppData\Local\Temp\15295702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0053\AppData\Local\Temp\152957023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BC" w:rsidRDefault="00DD4BBC" w:rsidP="00DD4BBC">
      <w:pPr>
        <w:pStyle w:val="1"/>
        <w:rPr>
          <w:rFonts w:hint="eastAsia"/>
        </w:rPr>
      </w:pPr>
      <w:r>
        <w:rPr>
          <w:rFonts w:hint="eastAsia"/>
        </w:rPr>
        <w:lastRenderedPageBreak/>
        <w:t>详见：</w:t>
      </w:r>
    </w:p>
    <w:p w:rsidR="00DD4BBC" w:rsidRDefault="00DD4BBC" w:rsidP="00DD4BBC">
      <w:pPr>
        <w:rPr>
          <w:rFonts w:hint="eastAsia"/>
        </w:rPr>
      </w:pPr>
      <w:r>
        <w:rPr>
          <w:rFonts w:hint="eastAsia"/>
        </w:rPr>
        <w:t>项目：</w:t>
      </w:r>
      <w:r>
        <w:rPr>
          <w:rFonts w:hint="eastAsia"/>
        </w:rPr>
        <w:t xml:space="preserve"> ChannelOuter</w:t>
      </w:r>
      <w:r>
        <w:rPr>
          <w:rFonts w:hint="eastAsia"/>
        </w:rPr>
        <w:t>中：</w:t>
      </w:r>
    </w:p>
    <w:p w:rsidR="00DD4BBC" w:rsidRDefault="00DD4BBC" w:rsidP="00DD4BBC">
      <w:pPr>
        <w:ind w:left="420" w:firstLine="420"/>
        <w:rPr>
          <w:rFonts w:ascii="Consolas" w:hAnsi="Consolas" w:cs="Consolas" w:hint="eastAsia"/>
          <w:color w:val="000000"/>
          <w:kern w:val="0"/>
          <w:szCs w:val="21"/>
        </w:rPr>
      </w:pPr>
      <w:r w:rsidRPr="00DD4BBC">
        <w:rPr>
          <w:rFonts w:ascii="Consolas" w:hAnsi="Consolas" w:cs="Consolas"/>
          <w:color w:val="000000"/>
          <w:kern w:val="0"/>
          <w:szCs w:val="21"/>
        </w:rPr>
        <w:t>test.com.ke</w:t>
      </w:r>
      <w:r w:rsidRPr="00DD4BBC">
        <w:rPr>
          <w:rFonts w:ascii="Consolas" w:hAnsi="Consolas" w:cs="Consolas"/>
          <w:color w:val="000000"/>
          <w:kern w:val="0"/>
          <w:szCs w:val="21"/>
        </w:rPr>
        <w:t>ystar.channelouter.util.wechart</w:t>
      </w:r>
      <w:r w:rsidRPr="00DD4BBC">
        <w:rPr>
          <w:rFonts w:ascii="Consolas" w:hAnsi="Consolas" w:cs="Consolas" w:hint="eastAsia"/>
          <w:color w:val="000000"/>
          <w:kern w:val="0"/>
          <w:szCs w:val="21"/>
        </w:rPr>
        <w:t>.</w:t>
      </w:r>
      <w:r w:rsidRPr="00DD4BB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D4BBC">
        <w:rPr>
          <w:rFonts w:ascii="Consolas" w:hAnsi="Consolas" w:cs="Consolas"/>
          <w:color w:val="000000"/>
          <w:kern w:val="0"/>
          <w:szCs w:val="21"/>
        </w:rPr>
        <w:t>HttpMockingHelper</w:t>
      </w:r>
    </w:p>
    <w:p w:rsidR="00DD4BBC" w:rsidRDefault="00031008" w:rsidP="00DD4BBC">
      <w:pPr>
        <w:pStyle w:val="1"/>
        <w:rPr>
          <w:rFonts w:hint="eastAsia"/>
        </w:rPr>
      </w:pPr>
      <w:r>
        <w:rPr>
          <w:rFonts w:hint="eastAsia"/>
        </w:rPr>
        <w:t>注意事项</w:t>
      </w:r>
    </w:p>
    <w:p w:rsidR="00031008" w:rsidRPr="00031008" w:rsidRDefault="00031008" w:rsidP="00031008">
      <w:r>
        <w:rPr>
          <w:rFonts w:hint="eastAsia"/>
        </w:rPr>
        <w:t>1.setUrlStreamHandlerFactory</w:t>
      </w:r>
      <w:r>
        <w:rPr>
          <w:rFonts w:hint="eastAsia"/>
        </w:rPr>
        <w:t>只能设置一次，重复设置会抛出异常。因此，如果一个测试类如果有两个测试用例模拟不同的返回值，则不能实现。只能将两个测试用例分别放到不同的测试类中，在各自不同的测试类中设置</w:t>
      </w:r>
      <w:r>
        <w:rPr>
          <w:rFonts w:hint="eastAsia"/>
        </w:rPr>
        <w:t>StreamHandlerFactory.</w:t>
      </w:r>
      <w:bookmarkStart w:id="0" w:name="_GoBack"/>
      <w:bookmarkEnd w:id="0"/>
    </w:p>
    <w:sectPr w:rsidR="00031008" w:rsidRPr="00031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D5"/>
    <w:rsid w:val="00031008"/>
    <w:rsid w:val="001967EF"/>
    <w:rsid w:val="0037188C"/>
    <w:rsid w:val="004A38D5"/>
    <w:rsid w:val="00791A1D"/>
    <w:rsid w:val="00D02DD8"/>
    <w:rsid w:val="00D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188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D4B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4B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188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D4B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4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2018-06-21T08:21:00Z</dcterms:created>
  <dcterms:modified xsi:type="dcterms:W3CDTF">2018-06-21T08:45:00Z</dcterms:modified>
</cp:coreProperties>
</file>