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上文简单介绍了作用域，本文把作用域和上下文环境结合起来说一下，会理解的更深一些。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307715" cy="3061335"/>
            <wp:effectExtent l="0" t="0" r="6985" b="5715"/>
            <wp:docPr id="8" name="图片 8" descr="http://images.cnitblog.com/blog/138012/201409/25081325357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508132535776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9F" w:rsidRDefault="00B80C9F" w:rsidP="00B80C9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如上图，我们在上文中已经介绍了，除了全局作用域之外，每个函数都会创建自己的作用域，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作用域在函数定义时就已经确定了。而不是在函数调用时确定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下面我们将按照程序执行的顺序，一步一步把各个上下文环境加上。另外，对上下文环境不了解的朋友，可以去看看之前的两篇文章：</w:t>
      </w:r>
    </w:p>
    <w:p w:rsidR="00B80C9F" w:rsidRDefault="00B80C9F" w:rsidP="00B80C9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6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http://www.cnblogs.com/wangfupeng1988/p/3986420.html</w:t>
        </w:r>
      </w:hyperlink>
    </w:p>
    <w:p w:rsidR="00B80C9F" w:rsidRDefault="00B80C9F" w:rsidP="00B80C9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7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http://www.cnblogs.com/wangfupeng1988/p/3987563.html</w:t>
        </w:r>
      </w:hyperlink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第一步，在加载程序时，已经确定了全局上下文环境，并随着程序的执行而对变量就行赋值。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182110" cy="4730750"/>
            <wp:effectExtent l="0" t="0" r="8890" b="0"/>
            <wp:docPr id="7" name="图片 7" descr="http://images.cnitblog.com/blog/138012/201409/250814158269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2508141582697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第二步，程序执行到第</w:t>
      </w:r>
      <w:r>
        <w:rPr>
          <w:rFonts w:ascii="Verdana" w:hAnsi="Verdana"/>
          <w:color w:val="000000"/>
          <w:sz w:val="21"/>
          <w:szCs w:val="21"/>
        </w:rPr>
        <w:t>27</w:t>
      </w:r>
      <w:r>
        <w:rPr>
          <w:rFonts w:ascii="Verdana" w:hAnsi="Verdana"/>
          <w:color w:val="000000"/>
          <w:sz w:val="21"/>
          <w:szCs w:val="21"/>
        </w:rPr>
        <w:t>行，调用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(10)</w:t>
      </w:r>
      <w:r>
        <w:rPr>
          <w:rFonts w:ascii="Verdana" w:hAnsi="Verdana"/>
          <w:color w:val="000000"/>
          <w:sz w:val="21"/>
          <w:szCs w:val="21"/>
        </w:rPr>
        <w:t>，此时生成此次调用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函数时的上下文环境，压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，并将此上下文环境设置为活动状态。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285615" cy="4746625"/>
            <wp:effectExtent l="0" t="0" r="635" b="0"/>
            <wp:docPr id="6" name="图片 6" descr="http://images.cnitblog.com/blog/138012/201409/250814386853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508143868539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第三步，执行到第</w:t>
      </w:r>
      <w:r>
        <w:rPr>
          <w:rFonts w:ascii="Verdana" w:hAnsi="Verdana"/>
          <w:color w:val="000000"/>
          <w:sz w:val="21"/>
          <w:szCs w:val="21"/>
        </w:rPr>
        <w:t>23</w:t>
      </w:r>
      <w:r>
        <w:rPr>
          <w:rFonts w:ascii="Verdana" w:hAnsi="Verdana"/>
          <w:color w:val="000000"/>
          <w:sz w:val="21"/>
          <w:szCs w:val="21"/>
        </w:rPr>
        <w:t>行时，调用</w:t>
      </w:r>
      <w:r>
        <w:rPr>
          <w:rFonts w:ascii="Verdana" w:hAnsi="Verdana"/>
          <w:color w:val="000000"/>
          <w:sz w:val="21"/>
          <w:szCs w:val="21"/>
        </w:rPr>
        <w:t>bar(100)</w:t>
      </w:r>
      <w:r>
        <w:rPr>
          <w:rFonts w:ascii="Verdana" w:hAnsi="Verdana"/>
          <w:color w:val="000000"/>
          <w:sz w:val="21"/>
          <w:szCs w:val="21"/>
        </w:rPr>
        <w:t>，生成此次调用的上下文环境，压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，并设置为活动状态。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285615" cy="4770755"/>
            <wp:effectExtent l="0" t="0" r="635" b="0"/>
            <wp:docPr id="5" name="图片 5" descr="http://images.cnitblog.com/blog/138012/201409/250815006238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38012/201409/2508150062389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第四步，执行完第</w:t>
      </w:r>
      <w:r>
        <w:rPr>
          <w:rFonts w:ascii="Verdana" w:hAnsi="Verdana"/>
          <w:color w:val="000000"/>
          <w:sz w:val="21"/>
          <w:szCs w:val="21"/>
        </w:rPr>
        <w:t>23</w:t>
      </w:r>
      <w:r>
        <w:rPr>
          <w:rFonts w:ascii="Verdana" w:hAnsi="Verdana"/>
          <w:color w:val="000000"/>
          <w:sz w:val="21"/>
          <w:szCs w:val="21"/>
        </w:rPr>
        <w:t>行，</w:t>
      </w:r>
      <w:r>
        <w:rPr>
          <w:rFonts w:ascii="Verdana" w:hAnsi="Verdana"/>
          <w:color w:val="000000"/>
          <w:sz w:val="21"/>
          <w:szCs w:val="21"/>
        </w:rPr>
        <w:t>bar(100)</w:t>
      </w:r>
      <w:r>
        <w:rPr>
          <w:rFonts w:ascii="Verdana" w:hAnsi="Verdana"/>
          <w:color w:val="000000"/>
          <w:sz w:val="21"/>
          <w:szCs w:val="21"/>
        </w:rPr>
        <w:t>调用完成。则</w:t>
      </w:r>
      <w:r>
        <w:rPr>
          <w:rFonts w:ascii="Verdana" w:hAnsi="Verdana"/>
          <w:color w:val="000000"/>
          <w:sz w:val="21"/>
          <w:szCs w:val="21"/>
        </w:rPr>
        <w:t>bar(100)</w:t>
      </w:r>
      <w:r>
        <w:rPr>
          <w:rFonts w:ascii="Verdana" w:hAnsi="Verdana"/>
          <w:color w:val="000000"/>
          <w:sz w:val="21"/>
          <w:szCs w:val="21"/>
        </w:rPr>
        <w:t>上下文环境被销毁。接着执行第</w:t>
      </w:r>
      <w:r>
        <w:rPr>
          <w:rFonts w:ascii="Verdana" w:hAnsi="Verdana"/>
          <w:color w:val="000000"/>
          <w:sz w:val="21"/>
          <w:szCs w:val="21"/>
        </w:rPr>
        <w:t>24</w:t>
      </w:r>
      <w:r>
        <w:rPr>
          <w:rFonts w:ascii="Verdana" w:hAnsi="Verdana"/>
          <w:color w:val="000000"/>
          <w:sz w:val="21"/>
          <w:szCs w:val="21"/>
        </w:rPr>
        <w:t>行，调用</w:t>
      </w:r>
      <w:r>
        <w:rPr>
          <w:rFonts w:ascii="Verdana" w:hAnsi="Verdana"/>
          <w:color w:val="000000"/>
          <w:sz w:val="21"/>
          <w:szCs w:val="21"/>
        </w:rPr>
        <w:t>bar(200)</w:t>
      </w:r>
      <w:r>
        <w:rPr>
          <w:rFonts w:ascii="Verdana" w:hAnsi="Verdana"/>
          <w:color w:val="000000"/>
          <w:sz w:val="21"/>
          <w:szCs w:val="21"/>
        </w:rPr>
        <w:t>，则又生成</w:t>
      </w:r>
      <w:r>
        <w:rPr>
          <w:rFonts w:ascii="Verdana" w:hAnsi="Verdana"/>
          <w:color w:val="000000"/>
          <w:sz w:val="21"/>
          <w:szCs w:val="21"/>
        </w:rPr>
        <w:t>bar(200)</w:t>
      </w:r>
      <w:r>
        <w:rPr>
          <w:rFonts w:ascii="Verdana" w:hAnsi="Verdana"/>
          <w:color w:val="000000"/>
          <w:sz w:val="21"/>
          <w:szCs w:val="21"/>
        </w:rPr>
        <w:t>的上下文环境，压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，设置为活动状态。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197985" cy="4746625"/>
            <wp:effectExtent l="0" t="0" r="0" b="0"/>
            <wp:docPr id="4" name="图片 4" descr="http://images.cnitblog.com/blog/138012/201409/250815248579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50815248579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第五步，执行完第</w:t>
      </w:r>
      <w:r>
        <w:rPr>
          <w:rFonts w:ascii="Verdana" w:hAnsi="Verdana"/>
          <w:color w:val="000000"/>
          <w:sz w:val="21"/>
          <w:szCs w:val="21"/>
        </w:rPr>
        <w:t>24</w:t>
      </w:r>
      <w:r>
        <w:rPr>
          <w:rFonts w:ascii="Verdana" w:hAnsi="Verdana"/>
          <w:color w:val="000000"/>
          <w:sz w:val="21"/>
          <w:szCs w:val="21"/>
        </w:rPr>
        <w:t>行，则</w:t>
      </w:r>
      <w:r>
        <w:rPr>
          <w:rFonts w:ascii="Verdana" w:hAnsi="Verdana"/>
          <w:color w:val="000000"/>
          <w:sz w:val="21"/>
          <w:szCs w:val="21"/>
        </w:rPr>
        <w:t>bar(200)</w:t>
      </w:r>
      <w:r>
        <w:rPr>
          <w:rFonts w:ascii="Verdana" w:hAnsi="Verdana"/>
          <w:color w:val="000000"/>
          <w:sz w:val="21"/>
          <w:szCs w:val="21"/>
        </w:rPr>
        <w:t>调用结束，其上下文环境被销毁。此时会回到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(10)</w:t>
      </w:r>
      <w:r>
        <w:rPr>
          <w:rFonts w:ascii="Verdana" w:hAnsi="Verdana"/>
          <w:color w:val="000000"/>
          <w:sz w:val="21"/>
          <w:szCs w:val="21"/>
        </w:rPr>
        <w:t>上下文环境，变为活动状态。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237990" cy="4746625"/>
            <wp:effectExtent l="0" t="0" r="0" b="0"/>
            <wp:docPr id="3" name="图片 3" descr="http://images.cnitblog.com/blog/138012/201409/250815435609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138012/201409/2508154356099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第六步，执行完第</w:t>
      </w:r>
      <w:r>
        <w:rPr>
          <w:rFonts w:ascii="Verdana" w:hAnsi="Verdana"/>
          <w:color w:val="000000"/>
          <w:sz w:val="21"/>
          <w:szCs w:val="21"/>
        </w:rPr>
        <w:t>27</w:t>
      </w:r>
      <w:r>
        <w:rPr>
          <w:rFonts w:ascii="Verdana" w:hAnsi="Verdana"/>
          <w:color w:val="000000"/>
          <w:sz w:val="21"/>
          <w:szCs w:val="21"/>
        </w:rPr>
        <w:t>行代码，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(10)</w:t>
      </w:r>
      <w:r>
        <w:rPr>
          <w:rFonts w:ascii="Verdana" w:hAnsi="Verdana"/>
          <w:color w:val="000000"/>
          <w:sz w:val="21"/>
          <w:szCs w:val="21"/>
        </w:rPr>
        <w:t>执行完成之后，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(10)</w:t>
      </w:r>
      <w:r>
        <w:rPr>
          <w:rFonts w:ascii="Verdana" w:hAnsi="Verdana"/>
          <w:color w:val="000000"/>
          <w:sz w:val="21"/>
          <w:szCs w:val="21"/>
        </w:rPr>
        <w:t>上下文环境被销毁，全局上下文环境又回到活动状态。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197985" cy="4730750"/>
            <wp:effectExtent l="0" t="0" r="0" b="0"/>
            <wp:docPr id="2" name="图片 2" descr="http://images.cnitblog.com/blog/138012/201409/250816112012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38012/201409/25081611201239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结束了。像老太太的裹脚布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又臭又长！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最后我们可以把以上这几个图片连接起来看看。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231958" cy="2742598"/>
            <wp:effectExtent l="0" t="0" r="6985" b="635"/>
            <wp:docPr id="1" name="图片 1" descr="http://images.cnitblog.com/blog/138012/201409/250816269984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138012/201409/2508162699846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67" cy="274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80C9F" w:rsidRDefault="00B80C9F" w:rsidP="00B80C9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连接起来看，还是挺有意思的。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作用域只是一个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“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地盘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”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，一个抽象的概念，其中没有变量。要通过作用域对应的执行上下文环境来获取变量的值</w:t>
      </w:r>
      <w:r>
        <w:rPr>
          <w:rFonts w:ascii="Verdana" w:hAnsi="Verdana"/>
          <w:color w:val="000000"/>
          <w:sz w:val="21"/>
          <w:szCs w:val="21"/>
        </w:rPr>
        <w:t>。同一个作用域下，不同的调用会产生不同的执行上下文环境，继而产生不同的变量的值。所以，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作用域中变量的值是在执行过程中产生的确定的，而作用域却是在函数创建时就确定了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B80C9F" w:rsidRDefault="00B80C9F" w:rsidP="00B80C9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所以，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如果要查找一个作用域下某个变量的值，就需要找到这个作用域对应的执行上下文环境，再在其中寻找变量的值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虽然本文很长，但是文字较少，图片居多，图片都有形象的展示，大家花十几分钟也能慢慢看完。但是，这节内容真的很重要。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以上代码中，咱们还没有设计到跨作用域取值的情况，即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自由变量。详细内容且听下回分解。</w:t>
      </w:r>
    </w:p>
    <w:p w:rsidR="00B80C9F" w:rsidRDefault="00B80C9F" w:rsidP="00B80C9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---------------------------------------------------------------------------</w:t>
      </w:r>
    </w:p>
    <w:p w:rsidR="0038363A" w:rsidRDefault="00B80C9F"/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37"/>
    <w:rsid w:val="00791A1D"/>
    <w:rsid w:val="00B80C9F"/>
    <w:rsid w:val="00D02DD8"/>
    <w:rsid w:val="00EC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0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0C9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80C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0C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0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0C9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80C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0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cnblogs.com/wangfupeng1988/p/3987563.html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86420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2017-07-14T08:34:00Z</dcterms:created>
  <dcterms:modified xsi:type="dcterms:W3CDTF">2017-07-14T08:34:00Z</dcterms:modified>
</cp:coreProperties>
</file>