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CA163" w14:textId="77777777" w:rsidR="00384D69" w:rsidRPr="00562BE5" w:rsidRDefault="00384D69" w:rsidP="00384D69">
      <w:pPr>
        <w:pStyle w:val="Title"/>
      </w:pPr>
      <w:bookmarkStart w:id="0" w:name="_GoBack"/>
      <w:bookmarkEnd w:id="0"/>
      <w:r w:rsidRPr="00562BE5">
        <w:t xml:space="preserve">Coursework </w:t>
      </w:r>
      <w:r>
        <w:t>3</w:t>
      </w:r>
      <w:r w:rsidRPr="00562BE5">
        <w:t xml:space="preserve"> (worth </w:t>
      </w:r>
      <w:r>
        <w:t>40</w:t>
      </w:r>
      <w:r w:rsidRPr="00562BE5">
        <w:t>% of your final module grade)</w:t>
      </w:r>
    </w:p>
    <w:p w14:paraId="35B84F59" w14:textId="77777777" w:rsidR="006446E5" w:rsidRDefault="00384D69" w:rsidP="00384D69">
      <w:pPr>
        <w:pStyle w:val="Heading1"/>
      </w:pPr>
      <w:r>
        <w:t>Introduction</w:t>
      </w:r>
    </w:p>
    <w:p w14:paraId="7AC8D0E3" w14:textId="77777777" w:rsidR="00384D69" w:rsidRDefault="006446E5" w:rsidP="00384D69">
      <w:r w:rsidRPr="00E419CB">
        <w:t xml:space="preserve">The objective </w:t>
      </w:r>
      <w:r>
        <w:t xml:space="preserve">of this coursework </w:t>
      </w:r>
      <w:r w:rsidRPr="00E419CB">
        <w:t xml:space="preserve">is to assess your ability to </w:t>
      </w:r>
      <w:r>
        <w:t>perform a user evaluation of</w:t>
      </w:r>
      <w:r w:rsidRPr="00E419CB">
        <w:t xml:space="preserve"> </w:t>
      </w:r>
      <w:r>
        <w:t xml:space="preserve">visualizations. </w:t>
      </w:r>
      <w:r w:rsidR="00384D69">
        <w:t>I recommend</w:t>
      </w:r>
      <w:r w:rsidR="00384D69" w:rsidRPr="00E419CB">
        <w:t xml:space="preserve"> that you work as a group. A group may comprise a </w:t>
      </w:r>
      <w:r w:rsidR="00384D69" w:rsidRPr="00E419CB">
        <w:rPr>
          <w:u w:val="single"/>
        </w:rPr>
        <w:t>maximum</w:t>
      </w:r>
      <w:r w:rsidR="00384D69" w:rsidRPr="00E419CB">
        <w:t xml:space="preserve"> of </w:t>
      </w:r>
      <w:r w:rsidR="00384D69">
        <w:t>four people.</w:t>
      </w:r>
    </w:p>
    <w:p w14:paraId="05028037" w14:textId="77777777" w:rsidR="00384D69" w:rsidRPr="00641B4D" w:rsidRDefault="006C00F8" w:rsidP="00384D69">
      <w:pPr>
        <w:pStyle w:val="Heading1"/>
      </w:pPr>
      <w:r>
        <w:t>Detailed specification</w:t>
      </w:r>
    </w:p>
    <w:p w14:paraId="4BFD7940" w14:textId="77777777" w:rsidR="002A6DD9" w:rsidRDefault="006C00F8" w:rsidP="00384D69">
      <w:r>
        <w:t>For this coursework, you must do the following</w:t>
      </w:r>
      <w:r w:rsidR="002A6DD9">
        <w:t>. First, d</w:t>
      </w:r>
      <w:r w:rsidR="00641B4D">
        <w:t xml:space="preserve">esign a laboratory experiment to compare bar charts vs. pie charts for showing the percentage of students who get different degree classifications. </w:t>
      </w:r>
      <w:r w:rsidR="002A6DD9">
        <w:t>You need to choose an experiment task that is relevant to comparing degree classifications</w:t>
      </w:r>
      <w:r>
        <w:t xml:space="preserve">, and which participants may answer by pressing keys on a keyboard (e.g., ‘A’ if </w:t>
      </w:r>
      <w:proofErr w:type="gramStart"/>
      <w:r>
        <w:t>Bar</w:t>
      </w:r>
      <w:proofErr w:type="gramEnd"/>
      <w:r>
        <w:t xml:space="preserve"> A is the correct answer)</w:t>
      </w:r>
      <w:r w:rsidR="002A6DD9">
        <w:t xml:space="preserve">. You may use either a within or between participants design. </w:t>
      </w:r>
    </w:p>
    <w:p w14:paraId="562159BA" w14:textId="77777777" w:rsidR="002A6DD9" w:rsidRDefault="002A6DD9" w:rsidP="00384D69">
      <w:r>
        <w:t>Second, d</w:t>
      </w:r>
      <w:r w:rsidR="00641B4D">
        <w:t>evelop software to run the experiment.</w:t>
      </w:r>
      <w:r w:rsidR="008E3BA5">
        <w:t xml:space="preserve"> The source code must be contained within </w:t>
      </w:r>
      <w:r w:rsidR="008E3BA5">
        <w:rPr>
          <w:u w:val="single"/>
        </w:rPr>
        <w:t>one file</w:t>
      </w:r>
      <w:r w:rsidR="008E3BA5">
        <w:t xml:space="preserve"> (to facilitate marking).</w:t>
      </w:r>
      <w:r w:rsidR="00641B4D">
        <w:t xml:space="preserve"> </w:t>
      </w:r>
      <w:r>
        <w:t xml:space="preserve">You may use any language and visualization library (e.g., </w:t>
      </w:r>
      <w:proofErr w:type="spellStart"/>
      <w:r>
        <w:t>Matplotlib</w:t>
      </w:r>
      <w:proofErr w:type="spellEnd"/>
      <w:r>
        <w:t xml:space="preserve">). </w:t>
      </w:r>
      <w:r w:rsidR="008E3BA5">
        <w:t>T</w:t>
      </w:r>
      <w:r w:rsidR="00803D0D">
        <w:t xml:space="preserve">he software should </w:t>
      </w:r>
      <w:r w:rsidR="008E3BA5">
        <w:t>have</w:t>
      </w:r>
      <w:r w:rsidR="00803D0D">
        <w:t xml:space="preserve"> the following</w:t>
      </w:r>
      <w:r w:rsidR="008E3BA5">
        <w:t xml:space="preserve"> functionality</w:t>
      </w:r>
      <w:r w:rsidR="00803D0D">
        <w:t xml:space="preserve">: present 10 trials for each chart type to a participant, blank the screen for 1 second between trials (i.e., remove one chart before the next is displayed), automatically generate the data for each chart (i.e., </w:t>
      </w:r>
      <w:r w:rsidR="008E3BA5">
        <w:t xml:space="preserve">combine </w:t>
      </w:r>
      <w:r w:rsidR="00803D0D">
        <w:t>random number</w:t>
      </w:r>
      <w:r w:rsidR="008E3BA5">
        <w:t xml:space="preserve"> generation with appropriate parameters for your experiment task), and record participants’ answers (correct vs. wrong) and response times.</w:t>
      </w:r>
      <w:r w:rsidR="008E3BA5" w:rsidRPr="008E3BA5">
        <w:t xml:space="preserve"> </w:t>
      </w:r>
      <w:r w:rsidR="008E3BA5">
        <w:t>You must document your software to a professional standard, with a header for each function, and comments that make clear where each aspect of the functionality is implemented.</w:t>
      </w:r>
    </w:p>
    <w:p w14:paraId="587C075D" w14:textId="77777777" w:rsidR="002A6DD9" w:rsidRDefault="002C552D" w:rsidP="00384D69">
      <w:r>
        <w:t>Third, r</w:t>
      </w:r>
      <w:r w:rsidR="00641B4D">
        <w:t>un the</w:t>
      </w:r>
      <w:r w:rsidR="00641B4D" w:rsidRPr="00641B4D">
        <w:t xml:space="preserve"> </w:t>
      </w:r>
      <w:r w:rsidR="00641B4D">
        <w:t>experiment with 10 participants</w:t>
      </w:r>
      <w:r>
        <w:t>. F</w:t>
      </w:r>
      <w:r w:rsidR="00641B4D">
        <w:t>or each trial record</w:t>
      </w:r>
      <w:r w:rsidR="002A6DD9">
        <w:t>,</w:t>
      </w:r>
      <w:r w:rsidR="00641B4D">
        <w:t xml:space="preserve"> the response time and whether or not </w:t>
      </w:r>
      <w:r w:rsidR="002A6DD9">
        <w:t>the</w:t>
      </w:r>
      <w:r w:rsidR="00641B4D">
        <w:t xml:space="preserve"> answer was correct. </w:t>
      </w:r>
    </w:p>
    <w:p w14:paraId="29336FFA" w14:textId="77777777" w:rsidR="002C552D" w:rsidRDefault="002C552D" w:rsidP="00384D69">
      <w:r>
        <w:t>Fourth, use t-tests to analyse the error and response time results (e.g., with Excel).</w:t>
      </w:r>
    </w:p>
    <w:p w14:paraId="355B8098" w14:textId="77777777" w:rsidR="00645DC5" w:rsidRDefault="0035231D" w:rsidP="00384D69">
      <w:r>
        <w:t>Fifth, w</w:t>
      </w:r>
      <w:r w:rsidR="002C552D">
        <w:t>rite-up the experiment in a report</w:t>
      </w:r>
      <w:r w:rsidR="00645DC5">
        <w:t>.</w:t>
      </w:r>
    </w:p>
    <w:p w14:paraId="12611898" w14:textId="77777777" w:rsidR="00645DC5" w:rsidRDefault="00645DC5" w:rsidP="00645DC5">
      <w:pPr>
        <w:pStyle w:val="Heading1"/>
      </w:pPr>
      <w:r>
        <w:t>Mark breakdown</w:t>
      </w:r>
    </w:p>
    <w:p w14:paraId="31F93CBC" w14:textId="77777777" w:rsidR="00641B4D" w:rsidRDefault="00645DC5" w:rsidP="00645DC5">
      <w:r>
        <w:t>There are 10 marks for your software and 30 marks for your report. The report should have</w:t>
      </w:r>
      <w:r w:rsidR="002C552D">
        <w:t xml:space="preserve"> the following section headings</w:t>
      </w:r>
      <w:r>
        <w:t xml:space="preserve"> and content</w:t>
      </w:r>
      <w:r w:rsidR="002C552D">
        <w:t>:</w:t>
      </w:r>
    </w:p>
    <w:p w14:paraId="419BD702" w14:textId="77777777" w:rsidR="002C552D" w:rsidRDefault="002C552D" w:rsidP="002C552D">
      <w:pPr>
        <w:pStyle w:val="ListParagraph"/>
        <w:numPr>
          <w:ilvl w:val="0"/>
          <w:numId w:val="27"/>
        </w:numPr>
      </w:pPr>
      <w:r>
        <w:t>Introduction</w:t>
      </w:r>
      <w:r w:rsidR="00AF767C">
        <w:t xml:space="preserve"> (the experiment aim, design</w:t>
      </w:r>
      <w:r w:rsidR="00A92116">
        <w:t>,</w:t>
      </w:r>
      <w:r w:rsidR="00AF767C">
        <w:t xml:space="preserve"> </w:t>
      </w:r>
      <w:r w:rsidR="00A92116">
        <w:t>t</w:t>
      </w:r>
      <w:r w:rsidR="00AF767C">
        <w:t>ask</w:t>
      </w:r>
      <w:r w:rsidR="00A92116">
        <w:t xml:space="preserve"> and duration</w:t>
      </w:r>
      <w:r w:rsidR="00AF767C">
        <w:t>)</w:t>
      </w:r>
      <w:r w:rsidR="00DE5D49">
        <w:t xml:space="preserve"> [4 marks]</w:t>
      </w:r>
    </w:p>
    <w:p w14:paraId="129431FC" w14:textId="77777777" w:rsidR="002C552D" w:rsidRDefault="002C552D" w:rsidP="002C552D">
      <w:pPr>
        <w:pStyle w:val="ListParagraph"/>
        <w:numPr>
          <w:ilvl w:val="0"/>
          <w:numId w:val="27"/>
        </w:numPr>
      </w:pPr>
      <w:r>
        <w:t>Method</w:t>
      </w:r>
    </w:p>
    <w:p w14:paraId="5A4E443F" w14:textId="77777777" w:rsidR="002C552D" w:rsidRDefault="002C552D" w:rsidP="002C552D">
      <w:pPr>
        <w:pStyle w:val="ListParagraph"/>
        <w:numPr>
          <w:ilvl w:val="1"/>
          <w:numId w:val="27"/>
        </w:numPr>
      </w:pPr>
      <w:r>
        <w:t>Participants</w:t>
      </w:r>
      <w:r w:rsidR="0035231D">
        <w:t xml:space="preserve"> (the number, informed consent, and no payment)</w:t>
      </w:r>
      <w:r w:rsidR="00DE5D49">
        <w:t xml:space="preserve"> [3 marks]</w:t>
      </w:r>
    </w:p>
    <w:p w14:paraId="079D0B78" w14:textId="77777777" w:rsidR="002C552D" w:rsidRDefault="002C552D" w:rsidP="002C552D">
      <w:pPr>
        <w:pStyle w:val="ListParagraph"/>
        <w:numPr>
          <w:ilvl w:val="1"/>
          <w:numId w:val="27"/>
        </w:numPr>
      </w:pPr>
      <w:r>
        <w:t>Materials</w:t>
      </w:r>
      <w:r w:rsidR="0035231D">
        <w:t xml:space="preserve"> (state the language/libraries used, and describe and illustrate how the software worked)</w:t>
      </w:r>
      <w:r w:rsidR="00DE5D49">
        <w:t xml:space="preserve"> [10 marks]</w:t>
      </w:r>
    </w:p>
    <w:p w14:paraId="2ECDA142" w14:textId="77777777" w:rsidR="002C552D" w:rsidRDefault="002C552D" w:rsidP="002C552D">
      <w:pPr>
        <w:pStyle w:val="ListParagraph"/>
        <w:numPr>
          <w:ilvl w:val="1"/>
          <w:numId w:val="27"/>
        </w:numPr>
      </w:pPr>
      <w:r>
        <w:t>Procedure</w:t>
      </w:r>
      <w:r w:rsidR="0035231D">
        <w:t xml:space="preserve"> (describe what each participant did, in terms of the overall procedure and each trial)</w:t>
      </w:r>
      <w:r w:rsidR="00DE5D49">
        <w:t xml:space="preserve"> [4 marks]</w:t>
      </w:r>
    </w:p>
    <w:p w14:paraId="21B03054" w14:textId="77777777" w:rsidR="002C552D" w:rsidRDefault="002C552D" w:rsidP="002C552D">
      <w:pPr>
        <w:pStyle w:val="ListParagraph"/>
        <w:numPr>
          <w:ilvl w:val="0"/>
          <w:numId w:val="27"/>
        </w:numPr>
      </w:pPr>
      <w:r>
        <w:t>Results</w:t>
      </w:r>
      <w:r w:rsidR="0035231D">
        <w:t xml:space="preserve"> (report the statistical analysis, illustrate the results and describe the findings)</w:t>
      </w:r>
      <w:r w:rsidR="008C53BA">
        <w:t xml:space="preserve"> [6 marks]</w:t>
      </w:r>
    </w:p>
    <w:p w14:paraId="7F3AC7B3" w14:textId="77777777" w:rsidR="002C552D" w:rsidRDefault="002C552D" w:rsidP="002C552D">
      <w:pPr>
        <w:pStyle w:val="ListParagraph"/>
        <w:numPr>
          <w:ilvl w:val="0"/>
          <w:numId w:val="27"/>
        </w:numPr>
      </w:pPr>
      <w:r>
        <w:t>Appendix</w:t>
      </w:r>
      <w:r w:rsidR="00DE5D49">
        <w:t>:</w:t>
      </w:r>
      <w:r w:rsidR="00DE5D49" w:rsidRPr="00DE5D49">
        <w:t xml:space="preserve"> Participant information sheet</w:t>
      </w:r>
      <w:r w:rsidR="008C53BA">
        <w:t xml:space="preserve"> [3 marks]</w:t>
      </w:r>
    </w:p>
    <w:p w14:paraId="0D0C1F48" w14:textId="77777777" w:rsidR="00384D69" w:rsidRDefault="00384D69" w:rsidP="00384D69">
      <w:pPr>
        <w:pStyle w:val="Heading1"/>
      </w:pPr>
      <w:r w:rsidRPr="00384D69">
        <w:lastRenderedPageBreak/>
        <w:t>Submission procedure &amp; deadline</w:t>
      </w:r>
    </w:p>
    <w:p w14:paraId="2518CD5F" w14:textId="77777777" w:rsidR="0031561B" w:rsidRDefault="00452458" w:rsidP="0031561B">
      <w:r w:rsidRPr="00452458">
        <w:rPr>
          <w:u w:val="single"/>
        </w:rPr>
        <w:t>One person</w:t>
      </w:r>
      <w:r>
        <w:t xml:space="preserve"> should make the</w:t>
      </w:r>
      <w:r w:rsidR="0031561B">
        <w:t xml:space="preserve"> submission</w:t>
      </w:r>
      <w:r>
        <w:t xml:space="preserve"> on behalf</w:t>
      </w:r>
      <w:r w:rsidR="0031561B">
        <w:t xml:space="preserve"> of the group. That person must submit the software and the report, which are separate “assessments” on Minerva. The submission deadline is 10am on Friday 11</w:t>
      </w:r>
      <w:r w:rsidR="0031561B" w:rsidRPr="0067713B">
        <w:rPr>
          <w:vertAlign w:val="superscript"/>
        </w:rPr>
        <w:t>th</w:t>
      </w:r>
      <w:r w:rsidR="0031561B">
        <w:t xml:space="preserve"> Dec 2020</w:t>
      </w:r>
      <w:r w:rsidR="0031561B" w:rsidRPr="001B4562">
        <w:t>.</w:t>
      </w:r>
      <w:r w:rsidR="0031561B" w:rsidRPr="0031561B">
        <w:t xml:space="preserve"> </w:t>
      </w:r>
      <w:r w:rsidR="0031561B" w:rsidRPr="00FB648C">
        <w:t>Late</w:t>
      </w:r>
      <w:r w:rsidR="0031561B" w:rsidRPr="001B4562">
        <w:t xml:space="preserve"> submissions will be penalised in accordance with departmental guidelines.</w:t>
      </w:r>
    </w:p>
    <w:p w14:paraId="438B828A" w14:textId="77777777" w:rsidR="0031561B" w:rsidRPr="0031561B" w:rsidRDefault="0031561B" w:rsidP="0031561B">
      <w:pPr>
        <w:pStyle w:val="Heading2"/>
      </w:pPr>
      <w:r w:rsidRPr="0031561B">
        <w:t>Software</w:t>
      </w:r>
    </w:p>
    <w:p w14:paraId="5A1BB77B" w14:textId="77777777" w:rsidR="0031561B" w:rsidRDefault="00452458" w:rsidP="0031561B">
      <w:r>
        <w:t xml:space="preserve">Submit one text file that contains your source code. The top of the file must contain a header that lists the </w:t>
      </w:r>
      <w:r w:rsidR="0031561B">
        <w:t xml:space="preserve">names </w:t>
      </w:r>
      <w:r>
        <w:t>of the people in your group, but NOT their</w:t>
      </w:r>
      <w:r w:rsidR="0031561B">
        <w:t xml:space="preserve"> student IDs</w:t>
      </w:r>
      <w:r>
        <w:t>.</w:t>
      </w:r>
    </w:p>
    <w:p w14:paraId="745AD13B" w14:textId="77777777" w:rsidR="0031561B" w:rsidRPr="0031561B" w:rsidRDefault="0031561B" w:rsidP="0031561B">
      <w:pPr>
        <w:pStyle w:val="Heading2"/>
      </w:pPr>
      <w:r>
        <w:t>Report</w:t>
      </w:r>
    </w:p>
    <w:p w14:paraId="5B19C5AF" w14:textId="77777777" w:rsidR="00452458" w:rsidRDefault="00452458" w:rsidP="00452458">
      <w:r>
        <w:t>Submit one PDF file that contains: (a)</w:t>
      </w:r>
      <w:r w:rsidRPr="00452458">
        <w:t xml:space="preserve"> </w:t>
      </w:r>
      <w:r>
        <w:t xml:space="preserve">a </w:t>
      </w:r>
      <w:r w:rsidRPr="001B4562">
        <w:t>coursework header sheet</w:t>
      </w:r>
      <w:r>
        <w:t xml:space="preserve"> that states the names and student IDs of all the group members, and (b) your report. </w:t>
      </w:r>
    </w:p>
    <w:p w14:paraId="06C1B128" w14:textId="77777777" w:rsidR="00384D69" w:rsidRDefault="00384D69" w:rsidP="00384D69">
      <w:r w:rsidRPr="0031561B">
        <w:rPr>
          <w:i/>
        </w:rPr>
        <w:t>Optionally:</w:t>
      </w:r>
      <w:r w:rsidRPr="001577FF">
        <w:t xml:space="preserve"> </w:t>
      </w:r>
      <w:r w:rsidR="00452458">
        <w:t>Before the header sheet, insert</w:t>
      </w:r>
      <w:r>
        <w:t xml:space="preserve"> a</w:t>
      </w:r>
      <w:r w:rsidRPr="001577FF">
        <w:t xml:space="preserve"> signed copy of the </w:t>
      </w:r>
      <w:r>
        <w:t>COMP3736 Information Visualization</w:t>
      </w:r>
      <w:r w:rsidRPr="001577FF">
        <w:t xml:space="preserve"> </w:t>
      </w:r>
      <w:r w:rsidRPr="001577FF">
        <w:rPr>
          <w:i/>
        </w:rPr>
        <w:t>Group Work Form</w:t>
      </w:r>
      <w:r w:rsidRPr="001577FF">
        <w:t xml:space="preserve"> for your group</w:t>
      </w:r>
      <w:r>
        <w:t>. You only need to do that if the group members did not contribute equally to the coursework.</w:t>
      </w:r>
    </w:p>
    <w:p w14:paraId="4FB5F232" w14:textId="77777777" w:rsidR="00384D69" w:rsidRDefault="00384D69" w:rsidP="00384D69"/>
    <w:p w14:paraId="12193784" w14:textId="77777777" w:rsidR="00384D69" w:rsidRPr="001B4562" w:rsidRDefault="00384D69" w:rsidP="00384D69">
      <w:r>
        <w:rPr>
          <w:i/>
        </w:rPr>
        <w:t>Roy Ruddle, October 2020</w:t>
      </w:r>
    </w:p>
    <w:p w14:paraId="6C738423" w14:textId="77777777" w:rsidR="00384D69" w:rsidRPr="001B4562" w:rsidRDefault="00384D69" w:rsidP="00384D69"/>
    <w:p w14:paraId="26A133F8" w14:textId="77777777" w:rsidR="001B4562" w:rsidRPr="001B4562" w:rsidRDefault="001B4562" w:rsidP="0089776D"/>
    <w:sectPr w:rsidR="001B4562" w:rsidRPr="001B4562" w:rsidSect="00BC52DB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444F8" w14:textId="77777777" w:rsidR="005A3A60" w:rsidRDefault="005A3A60" w:rsidP="00214753">
      <w:r>
        <w:separator/>
      </w:r>
    </w:p>
  </w:endnote>
  <w:endnote w:type="continuationSeparator" w:id="0">
    <w:p w14:paraId="5B501464" w14:textId="77777777" w:rsidR="005A3A60" w:rsidRDefault="005A3A60" w:rsidP="0021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A1B3F" w14:textId="77777777" w:rsidR="005A3A60" w:rsidRDefault="005A3A60" w:rsidP="00214753">
      <w:r>
        <w:separator/>
      </w:r>
    </w:p>
  </w:footnote>
  <w:footnote w:type="continuationSeparator" w:id="0">
    <w:p w14:paraId="793E1F54" w14:textId="77777777" w:rsidR="005A3A60" w:rsidRDefault="005A3A60" w:rsidP="0021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6F3C6" w14:textId="77777777" w:rsidR="00214753" w:rsidRPr="00214753" w:rsidRDefault="00214753">
    <w:pPr>
      <w:pStyle w:val="Header"/>
      <w:rPr>
        <w:b/>
      </w:rPr>
    </w:pPr>
    <w:r w:rsidRPr="00214753">
      <w:rPr>
        <w:b/>
      </w:rPr>
      <w:t>COMP3736 Information Visualization (20</w:t>
    </w:r>
    <w:r w:rsidR="00236985">
      <w:rPr>
        <w:b/>
      </w:rPr>
      <w:t>20</w:t>
    </w:r>
    <w:r w:rsidR="004D6484">
      <w:rPr>
        <w:b/>
      </w:rPr>
      <w:t>-</w:t>
    </w:r>
    <w:r w:rsidR="00236985">
      <w:rPr>
        <w:b/>
      </w:rPr>
      <w:t>21</w:t>
    </w:r>
    <w:r w:rsidRPr="00214753">
      <w:rPr>
        <w:b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6"/>
    <w:multiLevelType w:val="hybridMultilevel"/>
    <w:tmpl w:val="DD360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72F8"/>
    <w:multiLevelType w:val="hybridMultilevel"/>
    <w:tmpl w:val="AD8A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949"/>
    <w:multiLevelType w:val="hybridMultilevel"/>
    <w:tmpl w:val="BC409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0DEB"/>
    <w:multiLevelType w:val="hybridMultilevel"/>
    <w:tmpl w:val="50B0DB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1D50"/>
    <w:multiLevelType w:val="hybridMultilevel"/>
    <w:tmpl w:val="57EC8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12D36"/>
    <w:multiLevelType w:val="hybridMultilevel"/>
    <w:tmpl w:val="77742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9172D"/>
    <w:multiLevelType w:val="hybridMultilevel"/>
    <w:tmpl w:val="B7920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519CF"/>
    <w:multiLevelType w:val="hybridMultilevel"/>
    <w:tmpl w:val="B772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9500D"/>
    <w:multiLevelType w:val="hybridMultilevel"/>
    <w:tmpl w:val="A00690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BB0878"/>
    <w:multiLevelType w:val="hybridMultilevel"/>
    <w:tmpl w:val="3EF8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9755F"/>
    <w:multiLevelType w:val="hybridMultilevel"/>
    <w:tmpl w:val="30E6726C"/>
    <w:lvl w:ilvl="0" w:tplc="29B8D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9D5A15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8D28E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78216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3DA42E1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8FDC8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CA12C7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7CA44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E6E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46F84F69"/>
    <w:multiLevelType w:val="hybridMultilevel"/>
    <w:tmpl w:val="8B047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1E9B"/>
    <w:multiLevelType w:val="hybridMultilevel"/>
    <w:tmpl w:val="89B0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75CC0"/>
    <w:multiLevelType w:val="hybridMultilevel"/>
    <w:tmpl w:val="0F2E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4184"/>
    <w:multiLevelType w:val="hybridMultilevel"/>
    <w:tmpl w:val="31A86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C66C5"/>
    <w:multiLevelType w:val="hybridMultilevel"/>
    <w:tmpl w:val="BC4C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5547B"/>
    <w:multiLevelType w:val="hybridMultilevel"/>
    <w:tmpl w:val="89B8C6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5256B"/>
    <w:multiLevelType w:val="hybridMultilevel"/>
    <w:tmpl w:val="42C85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E42A7"/>
    <w:multiLevelType w:val="hybridMultilevel"/>
    <w:tmpl w:val="9636F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775A1"/>
    <w:multiLevelType w:val="hybridMultilevel"/>
    <w:tmpl w:val="D1C03382"/>
    <w:lvl w:ilvl="0" w:tplc="98C2C7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4D3D"/>
    <w:multiLevelType w:val="hybridMultilevel"/>
    <w:tmpl w:val="BA00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74C43"/>
    <w:multiLevelType w:val="hybridMultilevel"/>
    <w:tmpl w:val="E2F4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C177F"/>
    <w:multiLevelType w:val="hybridMultilevel"/>
    <w:tmpl w:val="348AFA62"/>
    <w:lvl w:ilvl="0" w:tplc="4BB6F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56F2D8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9B9E8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21841B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34EEFFF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3B5EF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32B0EC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872C49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FC7E28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65E30992"/>
    <w:multiLevelType w:val="hybridMultilevel"/>
    <w:tmpl w:val="B3BCB4FE"/>
    <w:lvl w:ilvl="0" w:tplc="179E6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DD42B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14AC7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B9464C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0832E6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3230A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A5BA68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64A6C0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F5C4FB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6A690CD4"/>
    <w:multiLevelType w:val="hybridMultilevel"/>
    <w:tmpl w:val="EF6CB442"/>
    <w:lvl w:ilvl="0" w:tplc="441E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8D5"/>
    <w:multiLevelType w:val="hybridMultilevel"/>
    <w:tmpl w:val="26CA8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A5996"/>
    <w:multiLevelType w:val="hybridMultilevel"/>
    <w:tmpl w:val="6E3434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A7ACC"/>
    <w:multiLevelType w:val="hybridMultilevel"/>
    <w:tmpl w:val="82DC967E"/>
    <w:lvl w:ilvl="0" w:tplc="0D560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BF9EC8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A086D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9DAE94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E66C6E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09FEB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D6D2CF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E2C9F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7BAA9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7"/>
  </w:num>
  <w:num w:numId="5">
    <w:abstractNumId w:val="8"/>
  </w:num>
  <w:num w:numId="6">
    <w:abstractNumId w:val="26"/>
  </w:num>
  <w:num w:numId="7">
    <w:abstractNumId w:val="7"/>
  </w:num>
  <w:num w:numId="8">
    <w:abstractNumId w:val="3"/>
  </w:num>
  <w:num w:numId="9">
    <w:abstractNumId w:val="16"/>
  </w:num>
  <w:num w:numId="10">
    <w:abstractNumId w:val="0"/>
  </w:num>
  <w:num w:numId="11">
    <w:abstractNumId w:val="1"/>
  </w:num>
  <w:num w:numId="12">
    <w:abstractNumId w:val="25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17"/>
  </w:num>
  <w:num w:numId="18">
    <w:abstractNumId w:val="19"/>
  </w:num>
  <w:num w:numId="19">
    <w:abstractNumId w:val="2"/>
  </w:num>
  <w:num w:numId="20">
    <w:abstractNumId w:val="24"/>
  </w:num>
  <w:num w:numId="21">
    <w:abstractNumId w:val="18"/>
  </w:num>
  <w:num w:numId="22">
    <w:abstractNumId w:val="21"/>
  </w:num>
  <w:num w:numId="23">
    <w:abstractNumId w:val="12"/>
  </w:num>
  <w:num w:numId="24">
    <w:abstractNumId w:val="14"/>
  </w:num>
  <w:num w:numId="25">
    <w:abstractNumId w:val="4"/>
  </w:num>
  <w:num w:numId="26">
    <w:abstractNumId w:val="6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7"/>
    <w:rsid w:val="00073C95"/>
    <w:rsid w:val="000769A4"/>
    <w:rsid w:val="000863D2"/>
    <w:rsid w:val="000864A5"/>
    <w:rsid w:val="000B0D67"/>
    <w:rsid w:val="000B1603"/>
    <w:rsid w:val="00102D01"/>
    <w:rsid w:val="00106FFA"/>
    <w:rsid w:val="00114B97"/>
    <w:rsid w:val="001577FF"/>
    <w:rsid w:val="00166A06"/>
    <w:rsid w:val="00185FD4"/>
    <w:rsid w:val="001B4562"/>
    <w:rsid w:val="001D28CD"/>
    <w:rsid w:val="00200C03"/>
    <w:rsid w:val="00205593"/>
    <w:rsid w:val="0020583D"/>
    <w:rsid w:val="00207755"/>
    <w:rsid w:val="00214753"/>
    <w:rsid w:val="00217CB3"/>
    <w:rsid w:val="0023419E"/>
    <w:rsid w:val="00236985"/>
    <w:rsid w:val="0024527A"/>
    <w:rsid w:val="002462F9"/>
    <w:rsid w:val="00251AAE"/>
    <w:rsid w:val="002A6DD9"/>
    <w:rsid w:val="002A6FB8"/>
    <w:rsid w:val="002C552D"/>
    <w:rsid w:val="002F0F4D"/>
    <w:rsid w:val="00302E1B"/>
    <w:rsid w:val="0031561B"/>
    <w:rsid w:val="00332CAC"/>
    <w:rsid w:val="003360BD"/>
    <w:rsid w:val="0035231D"/>
    <w:rsid w:val="00372888"/>
    <w:rsid w:val="00373C58"/>
    <w:rsid w:val="00382698"/>
    <w:rsid w:val="003830D1"/>
    <w:rsid w:val="003841BB"/>
    <w:rsid w:val="003843C3"/>
    <w:rsid w:val="00384D69"/>
    <w:rsid w:val="00386441"/>
    <w:rsid w:val="003950EE"/>
    <w:rsid w:val="003B4F8B"/>
    <w:rsid w:val="003B6E30"/>
    <w:rsid w:val="003C6630"/>
    <w:rsid w:val="003C7956"/>
    <w:rsid w:val="003D45FF"/>
    <w:rsid w:val="003D6424"/>
    <w:rsid w:val="003E1EF6"/>
    <w:rsid w:val="003E3B07"/>
    <w:rsid w:val="00403D2E"/>
    <w:rsid w:val="00406D94"/>
    <w:rsid w:val="00420ACD"/>
    <w:rsid w:val="004502E7"/>
    <w:rsid w:val="00452458"/>
    <w:rsid w:val="004661F7"/>
    <w:rsid w:val="00471E16"/>
    <w:rsid w:val="00472C62"/>
    <w:rsid w:val="0047439D"/>
    <w:rsid w:val="0048259E"/>
    <w:rsid w:val="004A4516"/>
    <w:rsid w:val="004B13AA"/>
    <w:rsid w:val="004D4813"/>
    <w:rsid w:val="004D6484"/>
    <w:rsid w:val="004F5677"/>
    <w:rsid w:val="005052F6"/>
    <w:rsid w:val="0052665F"/>
    <w:rsid w:val="00562BE5"/>
    <w:rsid w:val="00565EF0"/>
    <w:rsid w:val="00570B28"/>
    <w:rsid w:val="00581BFE"/>
    <w:rsid w:val="005861C3"/>
    <w:rsid w:val="005A0360"/>
    <w:rsid w:val="005A3A60"/>
    <w:rsid w:val="005A7B9E"/>
    <w:rsid w:val="005D5DC0"/>
    <w:rsid w:val="005E44ED"/>
    <w:rsid w:val="0061290F"/>
    <w:rsid w:val="0062609A"/>
    <w:rsid w:val="00641B4D"/>
    <w:rsid w:val="006446E5"/>
    <w:rsid w:val="00645DC5"/>
    <w:rsid w:val="006470C4"/>
    <w:rsid w:val="00647CE9"/>
    <w:rsid w:val="006606F0"/>
    <w:rsid w:val="00672B22"/>
    <w:rsid w:val="0067713B"/>
    <w:rsid w:val="00694905"/>
    <w:rsid w:val="006A792B"/>
    <w:rsid w:val="006B1123"/>
    <w:rsid w:val="006C00F8"/>
    <w:rsid w:val="006D167B"/>
    <w:rsid w:val="006D186D"/>
    <w:rsid w:val="006F24B7"/>
    <w:rsid w:val="00703F2C"/>
    <w:rsid w:val="0071452B"/>
    <w:rsid w:val="0072524C"/>
    <w:rsid w:val="00726BEF"/>
    <w:rsid w:val="00746A1E"/>
    <w:rsid w:val="00782337"/>
    <w:rsid w:val="00792BE7"/>
    <w:rsid w:val="007C26E6"/>
    <w:rsid w:val="007C6253"/>
    <w:rsid w:val="00803D0D"/>
    <w:rsid w:val="008058B8"/>
    <w:rsid w:val="00811ECF"/>
    <w:rsid w:val="00815264"/>
    <w:rsid w:val="00815902"/>
    <w:rsid w:val="00851374"/>
    <w:rsid w:val="00863BB1"/>
    <w:rsid w:val="00877ABD"/>
    <w:rsid w:val="00895FAC"/>
    <w:rsid w:val="0089776D"/>
    <w:rsid w:val="008A369A"/>
    <w:rsid w:val="008A4573"/>
    <w:rsid w:val="008A7AC8"/>
    <w:rsid w:val="008C022D"/>
    <w:rsid w:val="008C4BE0"/>
    <w:rsid w:val="008C53BA"/>
    <w:rsid w:val="008E3BA5"/>
    <w:rsid w:val="008E55F0"/>
    <w:rsid w:val="008E68C6"/>
    <w:rsid w:val="008F2D17"/>
    <w:rsid w:val="00924ED4"/>
    <w:rsid w:val="00933BEB"/>
    <w:rsid w:val="00947D68"/>
    <w:rsid w:val="0095082F"/>
    <w:rsid w:val="009701C3"/>
    <w:rsid w:val="00975A28"/>
    <w:rsid w:val="00984413"/>
    <w:rsid w:val="009B6881"/>
    <w:rsid w:val="009C237A"/>
    <w:rsid w:val="009C6C76"/>
    <w:rsid w:val="009C6D75"/>
    <w:rsid w:val="009C7AC3"/>
    <w:rsid w:val="009D0945"/>
    <w:rsid w:val="009E0543"/>
    <w:rsid w:val="009E0953"/>
    <w:rsid w:val="009E4E05"/>
    <w:rsid w:val="00A0658B"/>
    <w:rsid w:val="00A10889"/>
    <w:rsid w:val="00A221F3"/>
    <w:rsid w:val="00A24913"/>
    <w:rsid w:val="00A53A72"/>
    <w:rsid w:val="00A66692"/>
    <w:rsid w:val="00A71BD4"/>
    <w:rsid w:val="00A75F13"/>
    <w:rsid w:val="00A830ED"/>
    <w:rsid w:val="00A8755E"/>
    <w:rsid w:val="00A92116"/>
    <w:rsid w:val="00A964C6"/>
    <w:rsid w:val="00AE7772"/>
    <w:rsid w:val="00AF767C"/>
    <w:rsid w:val="00B03C50"/>
    <w:rsid w:val="00B11372"/>
    <w:rsid w:val="00B20B6F"/>
    <w:rsid w:val="00B455FC"/>
    <w:rsid w:val="00B5129B"/>
    <w:rsid w:val="00B956B4"/>
    <w:rsid w:val="00BA2FC9"/>
    <w:rsid w:val="00BA390B"/>
    <w:rsid w:val="00BC19E9"/>
    <w:rsid w:val="00BC24A2"/>
    <w:rsid w:val="00BC2E78"/>
    <w:rsid w:val="00BC52DB"/>
    <w:rsid w:val="00BD3A07"/>
    <w:rsid w:val="00BD48E1"/>
    <w:rsid w:val="00BE02D6"/>
    <w:rsid w:val="00C12B3A"/>
    <w:rsid w:val="00C14A63"/>
    <w:rsid w:val="00C509AA"/>
    <w:rsid w:val="00C75681"/>
    <w:rsid w:val="00C8070A"/>
    <w:rsid w:val="00CC01C8"/>
    <w:rsid w:val="00CD0F95"/>
    <w:rsid w:val="00D04A0B"/>
    <w:rsid w:val="00D13C85"/>
    <w:rsid w:val="00D458A9"/>
    <w:rsid w:val="00D45FE2"/>
    <w:rsid w:val="00D53530"/>
    <w:rsid w:val="00D57717"/>
    <w:rsid w:val="00D8056E"/>
    <w:rsid w:val="00DB3D45"/>
    <w:rsid w:val="00DB4727"/>
    <w:rsid w:val="00DB6765"/>
    <w:rsid w:val="00DD0B22"/>
    <w:rsid w:val="00DE0E98"/>
    <w:rsid w:val="00DE5D49"/>
    <w:rsid w:val="00E04388"/>
    <w:rsid w:val="00E0772C"/>
    <w:rsid w:val="00E40405"/>
    <w:rsid w:val="00E419CB"/>
    <w:rsid w:val="00E41E75"/>
    <w:rsid w:val="00E42B95"/>
    <w:rsid w:val="00E43FCF"/>
    <w:rsid w:val="00E469E6"/>
    <w:rsid w:val="00E608AF"/>
    <w:rsid w:val="00E7784D"/>
    <w:rsid w:val="00EA6390"/>
    <w:rsid w:val="00EB49DD"/>
    <w:rsid w:val="00EB6B71"/>
    <w:rsid w:val="00EB7E7B"/>
    <w:rsid w:val="00EE7F43"/>
    <w:rsid w:val="00EF5790"/>
    <w:rsid w:val="00EF5890"/>
    <w:rsid w:val="00F00307"/>
    <w:rsid w:val="00F01E63"/>
    <w:rsid w:val="00F02E98"/>
    <w:rsid w:val="00F14729"/>
    <w:rsid w:val="00F41C77"/>
    <w:rsid w:val="00F61410"/>
    <w:rsid w:val="00F62CB0"/>
    <w:rsid w:val="00F831E4"/>
    <w:rsid w:val="00FA2D88"/>
    <w:rsid w:val="00FA7A0F"/>
    <w:rsid w:val="00FB196C"/>
    <w:rsid w:val="00FB23C0"/>
    <w:rsid w:val="00FB648C"/>
    <w:rsid w:val="00FC4DB2"/>
    <w:rsid w:val="00FC6099"/>
    <w:rsid w:val="00FF4D27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32D2F"/>
  <w15:docId w15:val="{00DC4D79-8673-41B2-85C6-9B35704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62"/>
    <w:pPr>
      <w:spacing w:before="120"/>
    </w:pPr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E608AF"/>
    <w:pPr>
      <w:keepNext/>
      <w:spacing w:before="100" w:beforeAutospacing="1" w:after="100" w:afterAutospacing="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9"/>
    <w:qFormat/>
    <w:rsid w:val="0031561B"/>
    <w:pPr>
      <w:spacing w:before="240" w:after="60"/>
      <w:outlineLvl w:val="1"/>
    </w:pPr>
    <w:rPr>
      <w:bCs/>
      <w:u w:val="single"/>
    </w:rPr>
  </w:style>
  <w:style w:type="paragraph" w:styleId="Heading3">
    <w:name w:val="heading 3"/>
    <w:basedOn w:val="Normal"/>
    <w:link w:val="Heading3Char"/>
    <w:uiPriority w:val="99"/>
    <w:qFormat/>
    <w:rsid w:val="00BC52DB"/>
    <w:pPr>
      <w:spacing w:before="100" w:beforeAutospacing="1" w:after="100" w:afterAutospacing="1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608AF"/>
    <w:rPr>
      <w:b/>
      <w:bCs/>
      <w:kern w:val="36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31561B"/>
    <w:rPr>
      <w:bCs/>
      <w:sz w:val="24"/>
      <w:szCs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DB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NormalWeb">
    <w:name w:val="Normal (Web)"/>
    <w:basedOn w:val="Normal"/>
    <w:uiPriority w:val="99"/>
    <w:rsid w:val="00BC52DB"/>
  </w:style>
  <w:style w:type="character" w:styleId="Hyperlink">
    <w:name w:val="Hyperlink"/>
    <w:basedOn w:val="DefaultParagraphFont"/>
    <w:uiPriority w:val="99"/>
    <w:rsid w:val="00BC52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C52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41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41E7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47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75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7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75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221F3"/>
    <w:pPr>
      <w:ind w:left="720"/>
      <w:contextualSpacing/>
    </w:pPr>
  </w:style>
  <w:style w:type="table" w:styleId="TableGrid">
    <w:name w:val="Table Grid"/>
    <w:basedOn w:val="TableNormal"/>
    <w:uiPriority w:val="59"/>
    <w:rsid w:val="005A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locked/>
    <w:rsid w:val="00562BE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rsid w:val="00562BE5"/>
    <w:rPr>
      <w:rFonts w:asciiTheme="majorHAnsi" w:eastAsiaTheme="majorEastAsia" w:hAnsiTheme="majorHAnsi" w:cstheme="majorBidi"/>
      <w:spacing w:val="-10"/>
      <w:kern w:val="28"/>
      <w:sz w:val="36"/>
      <w:szCs w:val="36"/>
      <w:u w:val="single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5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1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1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Computer Graphics: Coursework 1</vt:lpstr>
    </vt:vector>
  </TitlesOfParts>
  <Company>Schhol of Computing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Graphics: Coursework 1</dc:title>
  <dc:creator>admin</dc:creator>
  <cp:lastModifiedBy>Roy Ruddle</cp:lastModifiedBy>
  <cp:revision>11</cp:revision>
  <cp:lastPrinted>2018-11-15T10:13:00Z</cp:lastPrinted>
  <dcterms:created xsi:type="dcterms:W3CDTF">2020-10-21T09:06:00Z</dcterms:created>
  <dcterms:modified xsi:type="dcterms:W3CDTF">2020-11-27T07:28:00Z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