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55391">
      <w:pPr>
        <w:ind w:firstLine="0"/>
        <w:rPr>
          <w:sz w:val="52"/>
          <w:szCs w:val="52"/>
        </w:rPr>
      </w:pPr>
      <w:r>
        <w:rPr>
          <w:sz w:val="52"/>
          <w:szCs w:val="52"/>
        </w:rPr>
        <w:drawing>
          <wp:anchor distT="0" distB="0" distL="114300" distR="114300" simplePos="0" relativeHeight="251659264" behindDoc="0" locked="0" layoutInCell="1" allowOverlap="1">
            <wp:simplePos x="0" y="0"/>
            <wp:positionH relativeFrom="column">
              <wp:posOffset>730885</wp:posOffset>
            </wp:positionH>
            <wp:positionV relativeFrom="paragraph">
              <wp:posOffset>90805</wp:posOffset>
            </wp:positionV>
            <wp:extent cx="4096385" cy="625475"/>
            <wp:effectExtent l="0" t="0" r="8890" b="3175"/>
            <wp:wrapNone/>
            <wp:docPr id="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3"/>
                    <pic:cNvPicPr>
                      <a:picLocks noChangeAspect="1"/>
                    </pic:cNvPicPr>
                  </pic:nvPicPr>
                  <pic:blipFill>
                    <a:blip r:embed="rId10"/>
                    <a:stretch>
                      <a:fillRect/>
                    </a:stretch>
                  </pic:blipFill>
                  <pic:spPr>
                    <a:xfrm>
                      <a:off x="0" y="0"/>
                      <a:ext cx="4096385" cy="625475"/>
                    </a:xfrm>
                    <a:prstGeom prst="rect">
                      <a:avLst/>
                    </a:prstGeom>
                    <a:noFill/>
                    <a:ln>
                      <a:noFill/>
                    </a:ln>
                  </pic:spPr>
                </pic:pic>
              </a:graphicData>
            </a:graphic>
          </wp:anchor>
        </w:drawing>
      </w:r>
      <w:r>
        <w:rPr>
          <w:spacing w:val="5"/>
          <w:sz w:val="30"/>
        </w:rPr>
        <w:tab/>
      </w:r>
      <w:r>
        <w:rPr>
          <w:sz w:val="30"/>
        </w:rPr>
        <w:tab/>
      </w:r>
      <w:r>
        <w:rPr>
          <w:sz w:val="30"/>
        </w:rPr>
        <w:tab/>
      </w:r>
      <w:r>
        <w:rPr>
          <w:sz w:val="30"/>
        </w:rPr>
        <w:tab/>
      </w:r>
      <w:r>
        <w:rPr>
          <w:sz w:val="30"/>
        </w:rPr>
        <w:tab/>
      </w:r>
      <w:r>
        <w:rPr>
          <w:sz w:val="30"/>
        </w:rPr>
        <w:tab/>
      </w:r>
      <w:r>
        <w:rPr>
          <w:sz w:val="30"/>
        </w:rPr>
        <w:tab/>
      </w:r>
      <w:r>
        <w:rPr>
          <w:sz w:val="30"/>
        </w:rPr>
        <w:tab/>
      </w:r>
      <w:r>
        <w:rPr>
          <w:sz w:val="30"/>
        </w:rPr>
        <w:tab/>
      </w:r>
      <w:r>
        <w:rPr>
          <w:sz w:val="30"/>
        </w:rPr>
        <w:tab/>
      </w:r>
    </w:p>
    <w:p w14:paraId="62AAEC2B">
      <w:pPr>
        <w:jc w:val="center"/>
        <w:rPr>
          <w:rFonts w:hint="eastAsia"/>
          <w:sz w:val="52"/>
          <w:szCs w:val="52"/>
        </w:rPr>
      </w:pPr>
    </w:p>
    <w:p w14:paraId="6153E014">
      <w:pPr>
        <w:jc w:val="center"/>
        <w:rPr>
          <w:sz w:val="52"/>
          <w:szCs w:val="52"/>
        </w:rPr>
      </w:pPr>
      <w:r>
        <w:rPr>
          <w:rFonts w:hint="eastAsia"/>
          <w:sz w:val="52"/>
          <w:szCs w:val="52"/>
        </w:rPr>
        <w:t>C++程序设计课程设计</w:t>
      </w:r>
      <w:bookmarkStart w:id="5" w:name="_GoBack"/>
      <w:bookmarkEnd w:id="5"/>
    </w:p>
    <w:p w14:paraId="69C84983">
      <w:pPr>
        <w:jc w:val="center"/>
        <w:rPr>
          <w:b/>
          <w:sz w:val="36"/>
          <w:szCs w:val="36"/>
        </w:rPr>
      </w:pPr>
      <w:r>
        <w:rPr>
          <w:rFonts w:hint="eastAsia"/>
          <w:sz w:val="52"/>
          <w:szCs w:val="52"/>
        </w:rPr>
        <w:t>课设报告</w:t>
      </w:r>
    </w:p>
    <w:p w14:paraId="43B91628">
      <w:pPr>
        <w:jc w:val="center"/>
        <w:rPr>
          <w:b/>
          <w:sz w:val="36"/>
          <w:szCs w:val="36"/>
        </w:rPr>
      </w:pPr>
      <w:r>
        <w:rPr>
          <w:b/>
          <w:sz w:val="36"/>
          <w:szCs w:val="36"/>
        </w:rPr>
        <w:t xml:space="preserve"> </w:t>
      </w:r>
      <w:r>
        <w:rPr>
          <w:rFonts w:hint="eastAsia"/>
          <w:b/>
          <w:sz w:val="36"/>
          <w:szCs w:val="36"/>
        </w:rPr>
        <w:t>2025/</w:t>
      </w:r>
      <w:r>
        <w:rPr>
          <w:b/>
          <w:sz w:val="36"/>
          <w:szCs w:val="36"/>
        </w:rPr>
        <w:t>20</w:t>
      </w:r>
      <w:r>
        <w:rPr>
          <w:rFonts w:hint="eastAsia"/>
          <w:b/>
          <w:sz w:val="36"/>
          <w:szCs w:val="36"/>
        </w:rPr>
        <w:t>26(2)</w:t>
      </w:r>
    </w:p>
    <w:p w14:paraId="2E93E821">
      <w:pPr>
        <w:jc w:val="center"/>
        <w:rPr>
          <w:b/>
          <w:sz w:val="48"/>
        </w:rPr>
      </w:pPr>
    </w:p>
    <w:p w14:paraId="7B3D0D88">
      <w:pPr>
        <w:tabs>
          <w:tab w:val="left" w:pos="720"/>
        </w:tabs>
        <w:ind w:firstLine="0"/>
        <w:rPr>
          <w:sz w:val="44"/>
        </w:rPr>
      </w:pPr>
      <w:r>
        <w:rPr>
          <w:sz w:val="44"/>
        </w:rPr>
        <w:drawing>
          <wp:anchor distT="0" distB="0" distL="114300" distR="114300" simplePos="0" relativeHeight="251660288" behindDoc="0" locked="0" layoutInCell="1" allowOverlap="1">
            <wp:simplePos x="0" y="0"/>
            <wp:positionH relativeFrom="column">
              <wp:posOffset>2253615</wp:posOffset>
            </wp:positionH>
            <wp:positionV relativeFrom="paragraph">
              <wp:posOffset>67945</wp:posOffset>
            </wp:positionV>
            <wp:extent cx="1080135" cy="991235"/>
            <wp:effectExtent l="0" t="0" r="5715" b="8890"/>
            <wp:wrapNone/>
            <wp:docPr id="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4"/>
                    <pic:cNvPicPr>
                      <a:picLocks noChangeAspect="1"/>
                    </pic:cNvPicPr>
                  </pic:nvPicPr>
                  <pic:blipFill>
                    <a:blip r:embed="rId11"/>
                    <a:stretch>
                      <a:fillRect/>
                    </a:stretch>
                  </pic:blipFill>
                  <pic:spPr>
                    <a:xfrm>
                      <a:off x="0" y="0"/>
                      <a:ext cx="1080135" cy="991235"/>
                    </a:xfrm>
                    <a:prstGeom prst="rect">
                      <a:avLst/>
                    </a:prstGeom>
                    <a:noFill/>
                    <a:ln>
                      <a:noFill/>
                    </a:ln>
                  </pic:spPr>
                </pic:pic>
              </a:graphicData>
            </a:graphic>
          </wp:anchor>
        </w:drawing>
      </w:r>
    </w:p>
    <w:p w14:paraId="703D088C">
      <w:pPr>
        <w:tabs>
          <w:tab w:val="left" w:pos="720"/>
        </w:tabs>
        <w:ind w:left="720" w:leftChars="300"/>
        <w:rPr>
          <w:sz w:val="21"/>
          <w:szCs w:val="21"/>
        </w:rPr>
      </w:pPr>
      <w:r>
        <w:rPr>
          <w:rFonts w:hint="eastAsia"/>
          <w:sz w:val="44"/>
          <w:szCs w:val="44"/>
        </w:rPr>
        <w:t xml:space="preserve"> </w:t>
      </w:r>
    </w:p>
    <w:p w14:paraId="3B5B93DD">
      <w:pPr>
        <w:spacing w:line="480" w:lineRule="auto"/>
        <w:ind w:left="840" w:firstLine="420"/>
        <w:rPr>
          <w:rFonts w:hint="eastAsia"/>
          <w:spacing w:val="5"/>
          <w:sz w:val="28"/>
          <w:szCs w:val="28"/>
        </w:rPr>
      </w:pPr>
    </w:p>
    <w:p w14:paraId="100CAC49">
      <w:pPr>
        <w:spacing w:line="480" w:lineRule="auto"/>
        <w:ind w:left="840" w:firstLine="420"/>
        <w:rPr>
          <w:rFonts w:hint="eastAsia"/>
          <w:spacing w:val="5"/>
          <w:sz w:val="28"/>
          <w:szCs w:val="28"/>
        </w:rPr>
      </w:pPr>
    </w:p>
    <w:p w14:paraId="707DE3A9">
      <w:pPr>
        <w:spacing w:line="480" w:lineRule="auto"/>
        <w:ind w:left="840" w:firstLine="420"/>
        <w:rPr>
          <w:b/>
          <w:bCs/>
          <w:spacing w:val="5"/>
          <w:sz w:val="15"/>
          <w:szCs w:val="15"/>
        </w:rPr>
      </w:pPr>
      <w:r>
        <w:rPr>
          <w:rFonts w:hint="eastAsia"/>
          <w:spacing w:val="5"/>
          <w:sz w:val="28"/>
          <w:szCs w:val="28"/>
        </w:rPr>
        <w:t xml:space="preserve">实验题目 </w:t>
      </w:r>
      <w:r>
        <w:rPr>
          <w:rFonts w:hint="eastAsia"/>
          <w:spacing w:val="5"/>
          <w:sz w:val="28"/>
          <w:szCs w:val="28"/>
          <w:lang w:val="en-US" w:eastAsia="zh-CN"/>
        </w:rPr>
        <w:t xml:space="preserve">    </w:t>
      </w:r>
      <w:r>
        <w:rPr>
          <w:rFonts w:hint="eastAsia"/>
          <w:spacing w:val="5"/>
          <w:sz w:val="28"/>
          <w:szCs w:val="28"/>
        </w:rPr>
        <w:t xml:space="preserve"> </w:t>
      </w:r>
      <w:r>
        <w:rPr>
          <w:rFonts w:hint="eastAsia"/>
          <w:b/>
          <w:bCs/>
          <w:spacing w:val="5"/>
          <w:sz w:val="28"/>
          <w:szCs w:val="28"/>
          <w:u w:val="single"/>
        </w:rPr>
        <w:t>歌手比赛系统</w:t>
      </w:r>
    </w:p>
    <w:p w14:paraId="2893AD87">
      <w:pPr>
        <w:spacing w:line="480" w:lineRule="auto"/>
        <w:ind w:left="840" w:firstLine="420"/>
        <w:rPr>
          <w:sz w:val="30"/>
          <w:szCs w:val="30"/>
          <w:u w:val="single"/>
        </w:rPr>
      </w:pPr>
      <w:r>
        <w:rPr>
          <w:rFonts w:hint="eastAsia"/>
          <w:spacing w:val="5"/>
          <w:sz w:val="28"/>
          <w:szCs w:val="28"/>
        </w:rPr>
        <w:t>学生</w:t>
      </w:r>
      <w:r>
        <w:rPr>
          <w:spacing w:val="5"/>
          <w:sz w:val="28"/>
          <w:szCs w:val="28"/>
        </w:rPr>
        <w:t>姓名</w:t>
      </w:r>
      <w:r>
        <w:rPr>
          <w:spacing w:val="5"/>
          <w:sz w:val="28"/>
          <w:szCs w:val="28"/>
        </w:rPr>
        <w:tab/>
      </w:r>
      <w:r>
        <w:rPr>
          <w:spacing w:val="5"/>
          <w:sz w:val="28"/>
          <w:szCs w:val="28"/>
        </w:rPr>
        <w:tab/>
      </w:r>
      <w:r>
        <w:rPr>
          <w:rFonts w:hint="eastAsia"/>
          <w:spacing w:val="5"/>
          <w:sz w:val="28"/>
          <w:szCs w:val="28"/>
          <w:u w:val="single"/>
          <w:lang w:val="en-US" w:eastAsia="zh-CN"/>
        </w:rPr>
        <w:t>Charlemagne</w:t>
      </w:r>
      <w:r>
        <w:rPr>
          <w:sz w:val="28"/>
          <w:szCs w:val="28"/>
          <w:u w:val="single"/>
        </w:rPr>
        <w:t xml:space="preserve">          </w:t>
      </w:r>
    </w:p>
    <w:p w14:paraId="5E81C069">
      <w:pPr>
        <w:spacing w:line="480" w:lineRule="auto"/>
        <w:ind w:left="840" w:firstLine="420"/>
        <w:rPr>
          <w:sz w:val="28"/>
          <w:szCs w:val="28"/>
          <w:u w:val="single"/>
        </w:rPr>
      </w:pPr>
    </w:p>
    <w:p w14:paraId="26A629A4">
      <w:pPr>
        <w:spacing w:line="480" w:lineRule="auto"/>
        <w:ind w:left="0" w:leftChars="0" w:firstLine="0" w:firstLineChars="0"/>
        <w:rPr>
          <w:sz w:val="28"/>
          <w:szCs w:val="28"/>
        </w:rPr>
      </w:pPr>
    </w:p>
    <w:p w14:paraId="4F985052">
      <w:pPr>
        <w:tabs>
          <w:tab w:val="left" w:pos="1740"/>
        </w:tabs>
        <w:jc w:val="center"/>
        <w:rPr>
          <w:b/>
          <w:sz w:val="28"/>
          <w:szCs w:val="28"/>
        </w:rPr>
      </w:pPr>
      <w:r>
        <w:rPr>
          <w:rFonts w:hint="eastAsia"/>
          <w:b/>
          <w:sz w:val="28"/>
          <w:szCs w:val="28"/>
        </w:rPr>
        <w:t>计算机科学与技术学院</w:t>
      </w:r>
    </w:p>
    <w:p w14:paraId="214E282B">
      <w:pPr>
        <w:jc w:val="center"/>
        <w:rPr>
          <w:sz w:val="28"/>
          <w:szCs w:val="28"/>
        </w:rPr>
        <w:sectPr>
          <w:headerReference r:id="rId5" w:type="default"/>
          <w:footerReference r:id="rId6" w:type="default"/>
          <w:pgSz w:w="11906" w:h="16838"/>
          <w:pgMar w:top="2098" w:right="1758" w:bottom="2098" w:left="1758" w:header="1701" w:footer="1701" w:gutter="0"/>
          <w:pgNumType w:fmt="upperRoman" w:start="1"/>
          <w:cols w:space="720" w:num="1"/>
          <w:titlePg/>
          <w:docGrid w:linePitch="312" w:charSpace="0"/>
        </w:sectPr>
      </w:pPr>
    </w:p>
    <w:p w14:paraId="4E67ACF2">
      <w:pPr>
        <w:jc w:val="center"/>
      </w:pPr>
      <w:r>
        <w:rPr>
          <w:rFonts w:hint="eastAsia" w:eastAsia="黑体"/>
          <w:b/>
          <w:sz w:val="32"/>
          <w:szCs w:val="32"/>
        </w:rPr>
        <w:t>歌手比赛系统 实验报告</w:t>
      </w:r>
    </w:p>
    <w:p w14:paraId="7A62AA02">
      <w:pPr>
        <w:pStyle w:val="2"/>
      </w:pPr>
      <w:r>
        <w:t xml:space="preserve">1 </w:t>
      </w:r>
      <w:r>
        <w:rPr>
          <w:rFonts w:hint="eastAsia"/>
        </w:rPr>
        <w:t>、</w:t>
      </w:r>
      <w:r>
        <w:t>大型实验的内容</w:t>
      </w:r>
      <w:bookmarkStart w:id="0" w:name="_Toc001"/>
      <w:bookmarkEnd w:id="0"/>
    </w:p>
    <w:p w14:paraId="362116B9">
      <w:r>
        <w:t>歌手比赛管理系统（SCS：Singer Competition System）用于主办方进行歌手比赛的管理，要求完成的主要功能包括歌手管理、评委管理、比赛情况管理。可以完成场次、比赛日期、参加歌手信息、参加评委信息、每位歌手的比赛得分情况（评委对每位歌手的比赛打分情况）、比赛十佳情况等工作。要求使用学习过的C++程序设计的知识完成歌手比赛管理系统的设计与实现。</w:t>
      </w:r>
    </w:p>
    <w:p w14:paraId="2E7184C2">
      <w:pPr>
        <w:pStyle w:val="2"/>
      </w:pPr>
      <w:r>
        <w:t xml:space="preserve">2 </w:t>
      </w:r>
      <w:r>
        <w:rPr>
          <w:rFonts w:hint="eastAsia"/>
        </w:rPr>
        <w:t>、</w:t>
      </w:r>
      <w:r>
        <w:t>运行环境</w:t>
      </w:r>
      <w:bookmarkStart w:id="1" w:name="_Toc002"/>
      <w:bookmarkEnd w:id="1"/>
    </w:p>
    <w:p w14:paraId="53FEE03D">
      <w:r>
        <w:t>歌手比赛管理系统（SCS）在Dev-C++ 5.11平台下开发</w:t>
      </w:r>
      <w:r>
        <w:rPr>
          <w:rFonts w:hint="eastAsia"/>
        </w:rPr>
        <w:t>。</w:t>
      </w:r>
    </w:p>
    <w:p w14:paraId="73ED7539">
      <w:r>
        <w:t>操作系统：Windows 11</w:t>
      </w:r>
    </w:p>
    <w:p w14:paraId="77B70F94">
      <w:r>
        <w:t>硬件环境:</w:t>
      </w:r>
    </w:p>
    <w:p w14:paraId="44DD94FB">
      <w:pPr>
        <w:ind w:left="500"/>
      </w:pPr>
      <w:r>
        <w:t>处理器：Intel(R) Core(TM) Ultra 9 285H (2.90 GHz)</w:t>
      </w:r>
    </w:p>
    <w:p w14:paraId="03A93089">
      <w:pPr>
        <w:ind w:left="500"/>
      </w:pPr>
      <w:r>
        <w:t>内存：32.00GB</w:t>
      </w:r>
    </w:p>
    <w:p w14:paraId="0CB7B8F6">
      <w:pPr>
        <w:ind w:left="500"/>
      </w:pPr>
      <w:r>
        <w:t>系统类型：64位操作系统</w:t>
      </w:r>
    </w:p>
    <w:p w14:paraId="7F3F69E3">
      <w:pPr>
        <w:pStyle w:val="2"/>
      </w:pPr>
      <w:r>
        <w:t>3</w:t>
      </w:r>
      <w:r>
        <w:rPr>
          <w:rFonts w:hint="eastAsia"/>
        </w:rPr>
        <w:t>、</w:t>
      </w:r>
      <w:r>
        <w:t xml:space="preserve"> 实验课题分析（主要的模块功能、流程图）</w:t>
      </w:r>
      <w:bookmarkStart w:id="2" w:name="_Toc003"/>
      <w:bookmarkEnd w:id="2"/>
    </w:p>
    <w:p w14:paraId="3ECE3655">
      <w:pPr>
        <w:pStyle w:val="3"/>
      </w:pPr>
      <w:r>
        <w:t>3.1 歌手比赛系统的主要功能</w:t>
      </w:r>
    </w:p>
    <w:p w14:paraId="080720F1">
      <w:r>
        <w:rPr>
          <w:b/>
        </w:rPr>
        <w:t>歌手比赛管理系统（SCS）主要功能为：</w:t>
      </w:r>
      <w:r>
        <w:t>歌手管理、评委管理、比赛场次管理、模拟打分与成绩排序、赛况查看、综合查询中心，可以完成歌手信息的录入/追加/修改/删除、评委信息的管理、比赛场次的新建/修改/删除、模拟比赛打分流程、跨场次数据查询等工作。详细的系统功能结构如表格1所示。</w:t>
      </w:r>
    </w:p>
    <w:p w14:paraId="14876AA9">
      <w:pPr>
        <w:spacing w:before="200" w:after="100"/>
        <w:ind w:firstLine="0"/>
        <w:jc w:val="center"/>
      </w:pPr>
      <w:r>
        <w:rPr>
          <w:rFonts w:eastAsia="黑体"/>
          <w:b/>
        </w:rPr>
        <w:t>歌手比赛管理系统（SCS）</w:t>
      </w:r>
    </w:p>
    <w:tbl>
      <w:tblPr>
        <w:tblStyle w:val="10"/>
        <w:tblW w:w="5000" w:type="pct"/>
        <w:tblInd w:w="0" w:type="dxa"/>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Layout w:type="autofit"/>
        <w:tblCellMar>
          <w:top w:w="0" w:type="dxa"/>
          <w:left w:w="10" w:type="dxa"/>
          <w:bottom w:w="0" w:type="dxa"/>
          <w:right w:w="10" w:type="dxa"/>
        </w:tblCellMar>
      </w:tblPr>
      <w:tblGrid>
        <w:gridCol w:w="1960"/>
        <w:gridCol w:w="1961"/>
        <w:gridCol w:w="1961"/>
        <w:gridCol w:w="2444"/>
      </w:tblGrid>
      <w:tr w14:paraId="658E8596">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rPr>
          <w:tblHeader/>
        </w:trPr>
        <w:tc>
          <w:tcPr>
            <w:tcW w:w="2500" w:type="dxa"/>
            <w:shd w:val="clear" w:color="auto" w:fill="E8E4DC"/>
          </w:tcPr>
          <w:p w14:paraId="2A139636">
            <w:pPr>
              <w:spacing w:before="60" w:after="60"/>
              <w:ind w:firstLine="0"/>
              <w:jc w:val="center"/>
            </w:pPr>
            <w:r>
              <w:rPr>
                <w:rFonts w:eastAsia="黑体"/>
                <w:b/>
                <w:sz w:val="21"/>
              </w:rPr>
              <w:t>模块分类</w:t>
            </w:r>
          </w:p>
        </w:tc>
        <w:tc>
          <w:tcPr>
            <w:tcW w:w="2500" w:type="dxa"/>
            <w:shd w:val="clear" w:color="auto" w:fill="E8E4DC"/>
          </w:tcPr>
          <w:p w14:paraId="4C764DAA">
            <w:pPr>
              <w:spacing w:before="60" w:after="60"/>
              <w:ind w:firstLine="0"/>
              <w:jc w:val="center"/>
            </w:pPr>
            <w:r>
              <w:rPr>
                <w:rFonts w:eastAsia="黑体"/>
                <w:b/>
                <w:sz w:val="21"/>
              </w:rPr>
              <w:t>功能模块</w:t>
            </w:r>
          </w:p>
        </w:tc>
        <w:tc>
          <w:tcPr>
            <w:tcW w:w="2500" w:type="dxa"/>
            <w:shd w:val="clear" w:color="auto" w:fill="E8E4DC"/>
          </w:tcPr>
          <w:p w14:paraId="718E4780">
            <w:pPr>
              <w:spacing w:before="60" w:after="60"/>
              <w:ind w:firstLine="0"/>
              <w:jc w:val="center"/>
            </w:pPr>
            <w:r>
              <w:rPr>
                <w:rFonts w:eastAsia="黑体"/>
                <w:b/>
                <w:sz w:val="21"/>
              </w:rPr>
              <w:t>功能描述</w:t>
            </w:r>
          </w:p>
        </w:tc>
        <w:tc>
          <w:tcPr>
            <w:tcW w:w="2500" w:type="dxa"/>
            <w:shd w:val="clear" w:color="auto" w:fill="E8E4DC"/>
          </w:tcPr>
          <w:p w14:paraId="7A59E40B">
            <w:pPr>
              <w:spacing w:before="60" w:after="60"/>
              <w:ind w:firstLine="0"/>
              <w:jc w:val="center"/>
            </w:pPr>
            <w:r>
              <w:rPr>
                <w:rFonts w:eastAsia="黑体"/>
                <w:b/>
                <w:sz w:val="21"/>
              </w:rPr>
              <w:t>数据结构</w:t>
            </w:r>
          </w:p>
        </w:tc>
      </w:tr>
      <w:tr w14:paraId="09031B5F">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27A7B49E">
            <w:pPr>
              <w:spacing w:before="40" w:after="40"/>
              <w:ind w:firstLine="0"/>
              <w:jc w:val="center"/>
            </w:pPr>
            <w:r>
              <w:rPr>
                <w:sz w:val="21"/>
              </w:rPr>
              <w:t>歌手管理</w:t>
            </w:r>
          </w:p>
        </w:tc>
        <w:tc>
          <w:tcPr>
            <w:tcW w:w="2500" w:type="dxa"/>
          </w:tcPr>
          <w:p w14:paraId="67C8E52B">
            <w:pPr>
              <w:spacing w:before="40" w:after="40"/>
              <w:ind w:firstLine="0"/>
              <w:jc w:val="center"/>
            </w:pPr>
            <w:r>
              <w:rPr>
                <w:sz w:val="21"/>
              </w:rPr>
              <w:t>录入/修改/删除/浏览</w:t>
            </w:r>
          </w:p>
        </w:tc>
        <w:tc>
          <w:tcPr>
            <w:tcW w:w="2500" w:type="dxa"/>
          </w:tcPr>
          <w:p w14:paraId="210C7F4F">
            <w:pPr>
              <w:spacing w:before="40" w:after="40"/>
              <w:ind w:firstLine="0"/>
              <w:jc w:val="center"/>
            </w:pPr>
            <w:r>
              <w:rPr>
                <w:sz w:val="21"/>
              </w:rPr>
              <w:t>管理歌手基本信息</w:t>
            </w:r>
          </w:p>
        </w:tc>
        <w:tc>
          <w:tcPr>
            <w:tcW w:w="2500" w:type="dxa"/>
          </w:tcPr>
          <w:p w14:paraId="777CC79F">
            <w:pPr>
              <w:spacing w:before="40" w:after="40"/>
              <w:ind w:firstLine="0"/>
              <w:jc w:val="center"/>
            </w:pPr>
            <w:r>
              <w:rPr>
                <w:sz w:val="21"/>
              </w:rPr>
              <w:t>LinkedList&lt;Singer&gt;</w:t>
            </w:r>
          </w:p>
        </w:tc>
      </w:tr>
      <w:tr w14:paraId="36562F67">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573DC1AF">
            <w:pPr>
              <w:spacing w:before="40" w:after="40"/>
              <w:ind w:firstLine="0"/>
              <w:jc w:val="center"/>
            </w:pPr>
            <w:r>
              <w:rPr>
                <w:sz w:val="21"/>
              </w:rPr>
              <w:t>评委管理</w:t>
            </w:r>
          </w:p>
        </w:tc>
        <w:tc>
          <w:tcPr>
            <w:tcW w:w="2500" w:type="dxa"/>
          </w:tcPr>
          <w:p w14:paraId="773C3CEC">
            <w:pPr>
              <w:spacing w:before="40" w:after="40"/>
              <w:ind w:firstLine="0"/>
              <w:jc w:val="center"/>
            </w:pPr>
            <w:r>
              <w:rPr>
                <w:sz w:val="21"/>
              </w:rPr>
              <w:t>录入/修改/删除/浏览</w:t>
            </w:r>
          </w:p>
        </w:tc>
        <w:tc>
          <w:tcPr>
            <w:tcW w:w="2500" w:type="dxa"/>
          </w:tcPr>
          <w:p w14:paraId="5CFA2E95">
            <w:pPr>
              <w:spacing w:before="40" w:after="40"/>
              <w:ind w:firstLine="0"/>
              <w:jc w:val="center"/>
            </w:pPr>
            <w:r>
              <w:rPr>
                <w:sz w:val="21"/>
              </w:rPr>
              <w:t>管理评委基本信息</w:t>
            </w:r>
          </w:p>
        </w:tc>
        <w:tc>
          <w:tcPr>
            <w:tcW w:w="2500" w:type="dxa"/>
          </w:tcPr>
          <w:p w14:paraId="04D9E5EC">
            <w:pPr>
              <w:spacing w:before="40" w:after="40"/>
              <w:ind w:firstLine="0"/>
              <w:jc w:val="center"/>
            </w:pPr>
            <w:r>
              <w:rPr>
                <w:sz w:val="21"/>
              </w:rPr>
              <w:t>LinkedList&lt;Judge&gt;</w:t>
            </w:r>
          </w:p>
        </w:tc>
      </w:tr>
      <w:tr w14:paraId="3E474F7B">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236563C0">
            <w:pPr>
              <w:spacing w:before="40" w:after="40"/>
              <w:ind w:firstLine="0"/>
              <w:jc w:val="center"/>
            </w:pPr>
            <w:r>
              <w:rPr>
                <w:sz w:val="21"/>
              </w:rPr>
              <w:t>比赛管理</w:t>
            </w:r>
          </w:p>
        </w:tc>
        <w:tc>
          <w:tcPr>
            <w:tcW w:w="2500" w:type="dxa"/>
          </w:tcPr>
          <w:p w14:paraId="03B094B8">
            <w:pPr>
              <w:spacing w:before="40" w:after="40"/>
              <w:ind w:firstLine="0"/>
              <w:jc w:val="center"/>
            </w:pPr>
            <w:r>
              <w:rPr>
                <w:sz w:val="21"/>
              </w:rPr>
              <w:t>新建/修改/删除/查看</w:t>
            </w:r>
          </w:p>
        </w:tc>
        <w:tc>
          <w:tcPr>
            <w:tcW w:w="2500" w:type="dxa"/>
          </w:tcPr>
          <w:p w14:paraId="284613C3">
            <w:pPr>
              <w:spacing w:before="40" w:after="40"/>
              <w:ind w:firstLine="0"/>
              <w:jc w:val="center"/>
            </w:pPr>
            <w:r>
              <w:rPr>
                <w:sz w:val="21"/>
              </w:rPr>
              <w:t>管理比赛场次信息</w:t>
            </w:r>
          </w:p>
        </w:tc>
        <w:tc>
          <w:tcPr>
            <w:tcW w:w="2500" w:type="dxa"/>
          </w:tcPr>
          <w:p w14:paraId="2370ED2B">
            <w:pPr>
              <w:spacing w:before="40" w:after="40"/>
              <w:ind w:firstLine="0"/>
              <w:jc w:val="center"/>
            </w:pPr>
            <w:r>
              <w:rPr>
                <w:sz w:val="21"/>
              </w:rPr>
              <w:t>LinkedList&lt;Match&gt;</w:t>
            </w:r>
          </w:p>
        </w:tc>
      </w:tr>
      <w:tr w14:paraId="01957073">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50C0F8C0">
            <w:pPr>
              <w:spacing w:before="40" w:after="40"/>
              <w:ind w:firstLine="0"/>
              <w:jc w:val="center"/>
            </w:pPr>
            <w:r>
              <w:rPr>
                <w:sz w:val="21"/>
              </w:rPr>
              <w:t>模拟打分</w:t>
            </w:r>
          </w:p>
        </w:tc>
        <w:tc>
          <w:tcPr>
            <w:tcW w:w="2500" w:type="dxa"/>
          </w:tcPr>
          <w:p w14:paraId="1613BA24">
            <w:pPr>
              <w:spacing w:before="40" w:after="40"/>
              <w:ind w:firstLine="0"/>
              <w:jc w:val="center"/>
            </w:pPr>
            <w:r>
              <w:rPr>
                <w:sz w:val="21"/>
              </w:rPr>
              <w:t>评委打分/成绩计算</w:t>
            </w:r>
          </w:p>
        </w:tc>
        <w:tc>
          <w:tcPr>
            <w:tcW w:w="2500" w:type="dxa"/>
          </w:tcPr>
          <w:p w14:paraId="0DD8A922">
            <w:pPr>
              <w:spacing w:before="40" w:after="40"/>
              <w:ind w:firstLine="0"/>
              <w:jc w:val="center"/>
            </w:pPr>
            <w:r>
              <w:rPr>
                <w:sz w:val="21"/>
              </w:rPr>
              <w:t>模拟比赛打分流程</w:t>
            </w:r>
          </w:p>
        </w:tc>
        <w:tc>
          <w:tcPr>
            <w:tcW w:w="2500" w:type="dxa"/>
          </w:tcPr>
          <w:p w14:paraId="4BDD3DB7">
            <w:pPr>
              <w:spacing w:before="40" w:after="40"/>
              <w:ind w:firstLine="0"/>
              <w:jc w:val="center"/>
            </w:pPr>
            <w:r>
              <w:rPr>
                <w:sz w:val="21"/>
              </w:rPr>
              <w:t>SingerScoreRecord</w:t>
            </w:r>
          </w:p>
        </w:tc>
      </w:tr>
      <w:tr w14:paraId="344370CA">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5D078C85">
            <w:pPr>
              <w:spacing w:before="40" w:after="40"/>
              <w:ind w:firstLine="0"/>
              <w:jc w:val="center"/>
            </w:pPr>
            <w:r>
              <w:rPr>
                <w:sz w:val="21"/>
              </w:rPr>
              <w:t>赛况查看</w:t>
            </w:r>
          </w:p>
        </w:tc>
        <w:tc>
          <w:tcPr>
            <w:tcW w:w="2500" w:type="dxa"/>
          </w:tcPr>
          <w:p w14:paraId="05A6B29F">
            <w:pPr>
              <w:spacing w:before="40" w:after="40"/>
              <w:ind w:firstLine="0"/>
              <w:jc w:val="center"/>
            </w:pPr>
            <w:r>
              <w:rPr>
                <w:sz w:val="21"/>
              </w:rPr>
              <w:t>成绩排名/十佳名单</w:t>
            </w:r>
          </w:p>
        </w:tc>
        <w:tc>
          <w:tcPr>
            <w:tcW w:w="2500" w:type="dxa"/>
          </w:tcPr>
          <w:p w14:paraId="671F36B5">
            <w:pPr>
              <w:spacing w:before="40" w:after="40"/>
              <w:ind w:firstLine="0"/>
              <w:jc w:val="center"/>
            </w:pPr>
            <w:r>
              <w:rPr>
                <w:sz w:val="21"/>
              </w:rPr>
              <w:t>查看比赛结果</w:t>
            </w:r>
          </w:p>
        </w:tc>
        <w:tc>
          <w:tcPr>
            <w:tcW w:w="2500" w:type="dxa"/>
          </w:tcPr>
          <w:p w14:paraId="33829964">
            <w:pPr>
              <w:spacing w:before="40" w:after="40"/>
              <w:ind w:firstLine="0"/>
              <w:jc w:val="center"/>
            </w:pPr>
            <w:r>
              <w:rPr>
                <w:sz w:val="21"/>
              </w:rPr>
              <w:t>LinkedList&lt;ScoreRecord&gt;</w:t>
            </w:r>
          </w:p>
        </w:tc>
      </w:tr>
      <w:tr w14:paraId="3AA959CC">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500" w:type="dxa"/>
          </w:tcPr>
          <w:p w14:paraId="1A4AB899">
            <w:pPr>
              <w:spacing w:before="40" w:after="40"/>
              <w:ind w:firstLine="0"/>
              <w:jc w:val="center"/>
            </w:pPr>
            <w:r>
              <w:rPr>
                <w:sz w:val="21"/>
              </w:rPr>
              <w:t>综合查询</w:t>
            </w:r>
          </w:p>
        </w:tc>
        <w:tc>
          <w:tcPr>
            <w:tcW w:w="2500" w:type="dxa"/>
          </w:tcPr>
          <w:p w14:paraId="3F987670">
            <w:pPr>
              <w:spacing w:before="40" w:after="40"/>
              <w:ind w:firstLine="0"/>
              <w:jc w:val="center"/>
            </w:pPr>
            <w:r>
              <w:rPr>
                <w:sz w:val="21"/>
              </w:rPr>
              <w:t>模糊查询/跨场次统计</w:t>
            </w:r>
          </w:p>
        </w:tc>
        <w:tc>
          <w:tcPr>
            <w:tcW w:w="2500" w:type="dxa"/>
          </w:tcPr>
          <w:p w14:paraId="57046AA5">
            <w:pPr>
              <w:spacing w:before="40" w:after="40"/>
              <w:ind w:firstLine="0"/>
              <w:jc w:val="center"/>
            </w:pPr>
            <w:r>
              <w:rPr>
                <w:sz w:val="21"/>
              </w:rPr>
              <w:t>多维度数据查询</w:t>
            </w:r>
          </w:p>
        </w:tc>
        <w:tc>
          <w:tcPr>
            <w:tcW w:w="2500" w:type="dxa"/>
          </w:tcPr>
          <w:p w14:paraId="5F7C327A">
            <w:pPr>
              <w:spacing w:before="40" w:after="40"/>
              <w:ind w:firstLine="0"/>
              <w:jc w:val="center"/>
            </w:pPr>
            <w:r>
              <w:rPr>
                <w:sz w:val="21"/>
              </w:rPr>
              <w:t>多链表关联</w:t>
            </w:r>
          </w:p>
        </w:tc>
      </w:tr>
    </w:tbl>
    <w:p w14:paraId="0DE6BB08">
      <w:pPr>
        <w:pStyle w:val="5"/>
      </w:pPr>
      <w:r>
        <w:t>表格1 系统结构图</w:t>
      </w:r>
    </w:p>
    <w:p w14:paraId="67A1E62A">
      <w:r>
        <w:rPr>
          <w:b/>
        </w:rPr>
        <w:t>系统各模块的功能具体描述为：</w:t>
      </w:r>
    </w:p>
    <w:p w14:paraId="4907C54E">
      <w:pPr>
        <w:ind w:firstLine="0"/>
      </w:pPr>
      <w:r>
        <w:rPr>
          <w:b/>
        </w:rPr>
        <w:t>1、歌手管理模块</w:t>
      </w:r>
    </w:p>
    <w:p w14:paraId="4A291854">
      <w:r>
        <w:t>可以录入/追加新歌手，输入歌手的编号、姓名、性别、出生年月、地址、组别、历次获奖信息等基本信息。可以对已有歌手信息进行修改，包括姓名、性别、出生年月、地址、组别、获奖情况等字段的单独修改。可以删除指定编号的歌手信息。可以浏览全部歌手列表，显示所有歌手的详细信息。</w:t>
      </w:r>
    </w:p>
    <w:p w14:paraId="259723F0">
      <w:pPr>
        <w:ind w:firstLine="0"/>
      </w:pPr>
      <w:r>
        <w:rPr>
          <w:b/>
        </w:rPr>
        <w:t>2、评委管理模块</w:t>
      </w:r>
    </w:p>
    <w:p w14:paraId="324A645D">
      <w:r>
        <w:t>可以录入/追加新评委，输入评委的编号、姓名、性别、出生年月、地址、组别、专业/头衔描述等信息。可以对已有评委信息进行修改和删除。可以浏览全部评委列表。</w:t>
      </w:r>
    </w:p>
    <w:p w14:paraId="6AF903C6">
      <w:pPr>
        <w:ind w:firstLine="0"/>
      </w:pPr>
      <w:r>
        <w:rPr>
          <w:b/>
        </w:rPr>
        <w:t>3、比赛场次管理模块</w:t>
      </w:r>
    </w:p>
    <w:p w14:paraId="6E12A169">
      <w:r>
        <w:t>可以新建比赛场次，设置场次编号和比赛日期。可以修改已有场次的比赛日期。可以删除指定场次。可以查看全部比赛场次列表。</w:t>
      </w:r>
    </w:p>
    <w:p w14:paraId="5BC73B4B">
      <w:pPr>
        <w:ind w:firstLine="0"/>
      </w:pPr>
      <w:r>
        <w:rPr>
          <w:b/>
        </w:rPr>
        <w:t>4、模拟比赛运行模块</w:t>
      </w:r>
    </w:p>
    <w:p w14:paraId="053A99B8">
      <w:r>
        <w:t>可以模拟一场比赛的完整流程：选择场次后，输入评委人数和各评委ID，系统会从评委库中检索并添加评委；然后输入参赛选手人数和各选手ID，逐一进行打分。当评委人数大于等于3人时，采用去掉最高分和最低分后的平均分计算方式；小于3人时采用简单平均分。打分结束后自动进行冒泡排序，生成排名和十佳名单。</w:t>
      </w:r>
    </w:p>
    <w:p w14:paraId="3427E9C8">
      <w:pPr>
        <w:ind w:firstLine="0"/>
      </w:pPr>
      <w:r>
        <w:rPr>
          <w:b/>
        </w:rPr>
        <w:t>5、比赛赛况查看模块</w:t>
      </w:r>
    </w:p>
    <w:p w14:paraId="7A40717F">
      <w:r>
        <w:t>可以浏览单场比赛的详细打分情况，支持按总成绩排序或按指定评委的分数排序查看。显示每位选手的排名、姓名、最终总分以及各位评委的详细打分。</w:t>
      </w:r>
    </w:p>
    <w:p w14:paraId="154F1F28">
      <w:pPr>
        <w:ind w:firstLine="0"/>
      </w:pPr>
      <w:r>
        <w:rPr>
          <w:b/>
        </w:rPr>
        <w:t>6、综合查询中心</w:t>
      </w:r>
    </w:p>
    <w:p w14:paraId="176B0B7D">
      <w:r>
        <w:t>支持模糊查询歌手和评委（通过姓名关键字匹配）。支持跨场次数据查询：可以查询某位歌手历次参赛的成绩情况，也可以查询某位评委历次参评的打分情况。</w:t>
      </w:r>
    </w:p>
    <w:p w14:paraId="00A4789B">
      <w:pPr>
        <w:pStyle w:val="3"/>
      </w:pPr>
      <w:r>
        <w:t>3.2 系统分析及设计</w:t>
      </w:r>
    </w:p>
    <w:p w14:paraId="40B37CA5">
      <w:r>
        <w:rPr>
          <w:b/>
        </w:rPr>
        <w:t>系统涉及对象有两个基本类：</w:t>
      </w:r>
      <w:r>
        <w:t>人员类（Person）和比赛信息类（Match）。其中人员类可以细分为歌手类（Singer）和评委类（Judge）。系统还包含歌手得分记录类（SingerScoreRecord）、评委打分结构体（Score）、链表模板类（LinkedList）、数据校验类（Validator）和系统管理类（SystemManager）。其中人员类涉及的功能操作归纳如下表1所示：</w:t>
      </w:r>
    </w:p>
    <w:tbl>
      <w:tblPr>
        <w:tblStyle w:val="10"/>
        <w:tblW w:w="5000" w:type="pct"/>
        <w:tblInd w:w="0" w:type="dxa"/>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Layout w:type="autofit"/>
        <w:tblCellMar>
          <w:top w:w="0" w:type="dxa"/>
          <w:left w:w="10" w:type="dxa"/>
          <w:bottom w:w="0" w:type="dxa"/>
          <w:right w:w="10" w:type="dxa"/>
        </w:tblCellMar>
      </w:tblPr>
      <w:tblGrid>
        <w:gridCol w:w="1675"/>
        <w:gridCol w:w="3307"/>
        <w:gridCol w:w="3344"/>
      </w:tblGrid>
      <w:tr w14:paraId="62C70D0C">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rPr>
          <w:tblHeader/>
        </w:trPr>
        <w:tc>
          <w:tcPr>
            <w:tcW w:w="2000" w:type="dxa"/>
            <w:shd w:val="clear" w:color="auto" w:fill="E8E4DC"/>
          </w:tcPr>
          <w:p w14:paraId="40C19178">
            <w:pPr>
              <w:spacing w:before="60" w:after="60"/>
              <w:ind w:firstLine="0"/>
              <w:jc w:val="center"/>
            </w:pPr>
            <w:r>
              <w:rPr>
                <w:rFonts w:eastAsia="黑体"/>
                <w:b/>
                <w:sz w:val="21"/>
              </w:rPr>
              <w:t>对象</w:t>
            </w:r>
          </w:p>
        </w:tc>
        <w:tc>
          <w:tcPr>
            <w:tcW w:w="4000" w:type="dxa"/>
            <w:shd w:val="clear" w:color="auto" w:fill="E8E4DC"/>
          </w:tcPr>
          <w:p w14:paraId="5CF6917E">
            <w:pPr>
              <w:spacing w:before="60" w:after="60"/>
              <w:ind w:firstLine="0"/>
              <w:jc w:val="center"/>
            </w:pPr>
            <w:r>
              <w:rPr>
                <w:rFonts w:eastAsia="黑体"/>
                <w:b/>
                <w:sz w:val="21"/>
              </w:rPr>
              <w:t>涉及的对象操作</w:t>
            </w:r>
          </w:p>
        </w:tc>
        <w:tc>
          <w:tcPr>
            <w:tcW w:w="4000" w:type="dxa"/>
            <w:shd w:val="clear" w:color="auto" w:fill="E8E4DC"/>
          </w:tcPr>
          <w:p w14:paraId="7A387400">
            <w:pPr>
              <w:spacing w:before="60" w:after="60"/>
              <w:ind w:firstLine="0"/>
              <w:jc w:val="center"/>
            </w:pPr>
            <w:r>
              <w:rPr>
                <w:rFonts w:eastAsia="黑体"/>
                <w:b/>
                <w:sz w:val="21"/>
              </w:rPr>
              <w:t>说明</w:t>
            </w:r>
          </w:p>
        </w:tc>
      </w:tr>
      <w:tr w14:paraId="6B6E7489">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094C78AD">
            <w:pPr>
              <w:spacing w:before="40" w:after="40"/>
              <w:ind w:firstLine="0"/>
              <w:jc w:val="center"/>
            </w:pPr>
            <w:r>
              <w:rPr>
                <w:sz w:val="21"/>
              </w:rPr>
              <w:t>歌手管理</w:t>
            </w:r>
          </w:p>
        </w:tc>
        <w:tc>
          <w:tcPr>
            <w:tcW w:w="4000" w:type="dxa"/>
          </w:tcPr>
          <w:p w14:paraId="55BE4D3A">
            <w:pPr>
              <w:spacing w:before="40" w:after="40"/>
              <w:ind w:firstLine="0"/>
              <w:jc w:val="center"/>
            </w:pPr>
            <w:r>
              <w:rPr>
                <w:sz w:val="21"/>
              </w:rPr>
              <w:t>录入/修改/删除/浏览歌手信息</w:t>
            </w:r>
          </w:p>
        </w:tc>
        <w:tc>
          <w:tcPr>
            <w:tcW w:w="4000" w:type="dxa"/>
          </w:tcPr>
          <w:p w14:paraId="00A595BF">
            <w:pPr>
              <w:spacing w:before="40" w:after="40"/>
              <w:ind w:firstLine="0"/>
              <w:jc w:val="center"/>
            </w:pPr>
            <w:r>
              <w:rPr>
                <w:sz w:val="21"/>
              </w:rPr>
              <w:t>包含精确查找和模糊查询</w:t>
            </w:r>
          </w:p>
        </w:tc>
      </w:tr>
      <w:tr w14:paraId="6888807F">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077995CC">
            <w:pPr>
              <w:spacing w:before="40" w:after="40"/>
              <w:ind w:firstLine="0"/>
              <w:jc w:val="center"/>
            </w:pPr>
            <w:r>
              <w:rPr>
                <w:sz w:val="21"/>
              </w:rPr>
              <w:t>评委管理</w:t>
            </w:r>
          </w:p>
        </w:tc>
        <w:tc>
          <w:tcPr>
            <w:tcW w:w="4000" w:type="dxa"/>
          </w:tcPr>
          <w:p w14:paraId="5E747306">
            <w:pPr>
              <w:spacing w:before="40" w:after="40"/>
              <w:ind w:firstLine="0"/>
              <w:jc w:val="center"/>
            </w:pPr>
            <w:r>
              <w:rPr>
                <w:sz w:val="21"/>
              </w:rPr>
              <w:t>录入/修改/删除/浏览评委信息</w:t>
            </w:r>
          </w:p>
        </w:tc>
        <w:tc>
          <w:tcPr>
            <w:tcW w:w="4000" w:type="dxa"/>
          </w:tcPr>
          <w:p w14:paraId="346D84B2">
            <w:pPr>
              <w:spacing w:before="40" w:after="40"/>
              <w:ind w:firstLine="0"/>
              <w:jc w:val="center"/>
            </w:pPr>
            <w:r>
              <w:rPr>
                <w:sz w:val="21"/>
              </w:rPr>
              <w:t>包含精确查找和模糊查询</w:t>
            </w:r>
          </w:p>
        </w:tc>
      </w:tr>
      <w:tr w14:paraId="1BED8689">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57B66E30">
            <w:pPr>
              <w:spacing w:before="40" w:after="40"/>
              <w:ind w:firstLine="0"/>
              <w:jc w:val="center"/>
            </w:pPr>
            <w:r>
              <w:rPr>
                <w:sz w:val="21"/>
              </w:rPr>
              <w:t>比赛管理</w:t>
            </w:r>
          </w:p>
        </w:tc>
        <w:tc>
          <w:tcPr>
            <w:tcW w:w="4000" w:type="dxa"/>
          </w:tcPr>
          <w:p w14:paraId="0CAE106A">
            <w:pPr>
              <w:spacing w:before="40" w:after="40"/>
              <w:ind w:firstLine="0"/>
              <w:jc w:val="center"/>
            </w:pPr>
            <w:r>
              <w:rPr>
                <w:sz w:val="21"/>
              </w:rPr>
              <w:t>新建/修改/删除/查看比赛场次</w:t>
            </w:r>
          </w:p>
        </w:tc>
        <w:tc>
          <w:tcPr>
            <w:tcW w:w="4000" w:type="dxa"/>
          </w:tcPr>
          <w:p w14:paraId="0CB87858">
            <w:pPr>
              <w:spacing w:before="40" w:after="40"/>
              <w:ind w:firstLine="0"/>
              <w:jc w:val="center"/>
            </w:pPr>
            <w:r>
              <w:rPr>
                <w:sz w:val="21"/>
              </w:rPr>
              <w:t>维护比赛基本信息</w:t>
            </w:r>
          </w:p>
        </w:tc>
      </w:tr>
      <w:tr w14:paraId="261D8E62">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024F02F3">
            <w:pPr>
              <w:spacing w:before="40" w:after="40"/>
              <w:ind w:firstLine="0"/>
              <w:jc w:val="center"/>
            </w:pPr>
            <w:r>
              <w:rPr>
                <w:sz w:val="21"/>
              </w:rPr>
              <w:t>模拟打分</w:t>
            </w:r>
          </w:p>
        </w:tc>
        <w:tc>
          <w:tcPr>
            <w:tcW w:w="4000" w:type="dxa"/>
          </w:tcPr>
          <w:p w14:paraId="2C30DB34">
            <w:pPr>
              <w:spacing w:before="40" w:after="40"/>
              <w:ind w:firstLine="0"/>
              <w:jc w:val="center"/>
            </w:pPr>
            <w:r>
              <w:rPr>
                <w:sz w:val="21"/>
              </w:rPr>
              <w:t>评委打分/计算总分与平均分/排序</w:t>
            </w:r>
          </w:p>
        </w:tc>
        <w:tc>
          <w:tcPr>
            <w:tcW w:w="4000" w:type="dxa"/>
          </w:tcPr>
          <w:p w14:paraId="695612D6">
            <w:pPr>
              <w:spacing w:before="40" w:after="40"/>
              <w:ind w:firstLine="0"/>
              <w:jc w:val="center"/>
            </w:pPr>
            <w:r>
              <w:rPr>
                <w:sz w:val="21"/>
              </w:rPr>
              <w:t>支持去掉最高最低分</w:t>
            </w:r>
          </w:p>
        </w:tc>
      </w:tr>
      <w:tr w14:paraId="1FC6B77B">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56EC1BFE">
            <w:pPr>
              <w:spacing w:before="40" w:after="40"/>
              <w:ind w:firstLine="0"/>
              <w:jc w:val="center"/>
            </w:pPr>
            <w:r>
              <w:rPr>
                <w:sz w:val="21"/>
              </w:rPr>
              <w:t>赛况查看</w:t>
            </w:r>
          </w:p>
        </w:tc>
        <w:tc>
          <w:tcPr>
            <w:tcW w:w="4000" w:type="dxa"/>
          </w:tcPr>
          <w:p w14:paraId="3AFAC9AC">
            <w:pPr>
              <w:spacing w:before="40" w:after="40"/>
              <w:ind w:firstLine="0"/>
              <w:jc w:val="center"/>
            </w:pPr>
            <w:r>
              <w:rPr>
                <w:sz w:val="21"/>
              </w:rPr>
              <w:t>按总成绩排序/按评委分排序</w:t>
            </w:r>
          </w:p>
        </w:tc>
        <w:tc>
          <w:tcPr>
            <w:tcW w:w="4000" w:type="dxa"/>
          </w:tcPr>
          <w:p w14:paraId="4217A2A0">
            <w:pPr>
              <w:spacing w:before="40" w:after="40"/>
              <w:ind w:firstLine="0"/>
              <w:jc w:val="center"/>
            </w:pPr>
            <w:r>
              <w:rPr>
                <w:sz w:val="21"/>
              </w:rPr>
              <w:t>显示详细打分和十佳</w:t>
            </w:r>
          </w:p>
        </w:tc>
      </w:tr>
      <w:tr w14:paraId="2DB18E37">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2579BDFB">
            <w:pPr>
              <w:spacing w:before="40" w:after="40"/>
              <w:ind w:firstLine="0"/>
              <w:jc w:val="center"/>
            </w:pPr>
            <w:r>
              <w:rPr>
                <w:sz w:val="21"/>
              </w:rPr>
              <w:t>跨场次查询</w:t>
            </w:r>
          </w:p>
        </w:tc>
        <w:tc>
          <w:tcPr>
            <w:tcW w:w="4000" w:type="dxa"/>
          </w:tcPr>
          <w:p w14:paraId="4A7A06EC">
            <w:pPr>
              <w:spacing w:before="40" w:after="40"/>
              <w:ind w:firstLine="0"/>
              <w:jc w:val="center"/>
            </w:pPr>
            <w:r>
              <w:rPr>
                <w:sz w:val="21"/>
              </w:rPr>
              <w:t>查询歌手历次成绩/评委历次打分</w:t>
            </w:r>
          </w:p>
        </w:tc>
        <w:tc>
          <w:tcPr>
            <w:tcW w:w="4000" w:type="dxa"/>
          </w:tcPr>
          <w:p w14:paraId="4668632D">
            <w:pPr>
              <w:spacing w:before="40" w:after="40"/>
              <w:ind w:firstLine="0"/>
              <w:jc w:val="center"/>
            </w:pPr>
            <w:r>
              <w:rPr>
                <w:sz w:val="21"/>
              </w:rPr>
              <w:t>支持模糊查询和统计</w:t>
            </w:r>
          </w:p>
        </w:tc>
      </w:tr>
      <w:tr w14:paraId="06BB952B">
        <w:tblPrEx>
          <w:tblBorders>
            <w:top w:val="single" w:color="1A2744" w:sz="8" w:space="0"/>
            <w:left w:val="none" w:color="auto" w:sz="0" w:space="0"/>
            <w:bottom w:val="single" w:color="1A2744" w:sz="8" w:space="0"/>
            <w:right w:val="none" w:color="auto" w:sz="0" w:space="0"/>
            <w:insideH w:val="single" w:color="C5C0B6" w:sz="4" w:space="0"/>
            <w:insideV w:val="none" w:color="auto" w:sz="0" w:space="0"/>
          </w:tblBorders>
          <w:tblCellMar>
            <w:top w:w="0" w:type="dxa"/>
            <w:left w:w="10" w:type="dxa"/>
            <w:bottom w:w="0" w:type="dxa"/>
            <w:right w:w="10" w:type="dxa"/>
          </w:tblCellMar>
        </w:tblPrEx>
        <w:tc>
          <w:tcPr>
            <w:tcW w:w="2000" w:type="dxa"/>
          </w:tcPr>
          <w:p w14:paraId="0FA997CB">
            <w:pPr>
              <w:spacing w:before="40" w:after="40"/>
              <w:ind w:firstLine="0"/>
              <w:jc w:val="center"/>
            </w:pPr>
            <w:r>
              <w:rPr>
                <w:sz w:val="21"/>
              </w:rPr>
              <w:t>文件管理</w:t>
            </w:r>
          </w:p>
        </w:tc>
        <w:tc>
          <w:tcPr>
            <w:tcW w:w="4000" w:type="dxa"/>
          </w:tcPr>
          <w:p w14:paraId="783108FB">
            <w:pPr>
              <w:spacing w:before="40" w:after="40"/>
              <w:ind w:firstLine="0"/>
              <w:jc w:val="center"/>
            </w:pPr>
            <w:r>
              <w:rPr>
                <w:sz w:val="21"/>
              </w:rPr>
              <w:t>保存/加载所有数据</w:t>
            </w:r>
          </w:p>
        </w:tc>
        <w:tc>
          <w:tcPr>
            <w:tcW w:w="4000" w:type="dxa"/>
          </w:tcPr>
          <w:p w14:paraId="0C3274E8">
            <w:pPr>
              <w:spacing w:before="40" w:after="40"/>
              <w:ind w:firstLine="0"/>
              <w:jc w:val="center"/>
            </w:pPr>
            <w:r>
              <w:rPr>
                <w:sz w:val="21"/>
              </w:rPr>
              <w:t>CSV格式持久化存储</w:t>
            </w:r>
          </w:p>
        </w:tc>
      </w:tr>
    </w:tbl>
    <w:p w14:paraId="65563E87">
      <w:pPr>
        <w:pStyle w:val="5"/>
      </w:pPr>
      <w:r>
        <w:t>表格2 系统模块功能操作表</w:t>
      </w:r>
    </w:p>
    <w:p w14:paraId="38A9ABD1">
      <w:r>
        <w:t>可以采用面向对象的方式实现歌手比赛管理系统。系统的主要的类结构如图1所示。</w:t>
      </w:r>
    </w:p>
    <w:p w14:paraId="6031448B">
      <w:pPr>
        <w:ind w:firstLine="0"/>
      </w:pPr>
      <w:r>
        <w:rPr>
          <w:rFonts w:hint="eastAsia"/>
        </w:rPr>
        <w:drawing>
          <wp:inline distT="0" distB="0" distL="114300" distR="114300">
            <wp:extent cx="5722620" cy="4292600"/>
            <wp:effectExtent l="0" t="0" r="1905" b="3175"/>
            <wp:docPr id="5" name="图片 5" descr="class_stru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lass_structure_diagram"/>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22620" cy="4292600"/>
                    </a:xfrm>
                    <a:prstGeom prst="rect">
                      <a:avLst/>
                    </a:prstGeom>
                  </pic:spPr>
                </pic:pic>
              </a:graphicData>
            </a:graphic>
          </wp:inline>
        </w:drawing>
      </w:r>
    </w:p>
    <w:p w14:paraId="5D1F7D9C">
      <w:pPr>
        <w:pStyle w:val="5"/>
      </w:pPr>
      <w:r>
        <w:t>图1 系统主要类结构图</w:t>
      </w:r>
    </w:p>
    <w:p w14:paraId="1C229FD8">
      <w:pPr>
        <w:ind w:firstLine="0"/>
      </w:pPr>
      <w:r>
        <w:rPr>
          <w:rFonts w:hint="eastAsia"/>
        </w:rPr>
        <w:drawing>
          <wp:inline distT="0" distB="0" distL="114300" distR="114300">
            <wp:extent cx="5657850" cy="5815330"/>
            <wp:effectExtent l="0" t="0" r="0" b="4445"/>
            <wp:docPr id="20" name="图片 20" descr="data_structure_diagram_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ata_structure_diagram_ultra"/>
                    <pic:cNvPicPr>
                      <a:picLocks noChangeAspect="1"/>
                    </pic:cNvPicPr>
                  </pic:nvPicPr>
                  <pic:blipFill>
                    <a:blip r:embed="rId14"/>
                    <a:stretch>
                      <a:fillRect/>
                    </a:stretch>
                  </pic:blipFill>
                  <pic:spPr>
                    <a:xfrm>
                      <a:off x="0" y="0"/>
                      <a:ext cx="5657850" cy="5815330"/>
                    </a:xfrm>
                    <a:prstGeom prst="rect">
                      <a:avLst/>
                    </a:prstGeom>
                  </pic:spPr>
                </pic:pic>
              </a:graphicData>
            </a:graphic>
          </wp:inline>
        </w:drawing>
      </w:r>
    </w:p>
    <w:p w14:paraId="775AD098">
      <w:pPr>
        <w:pStyle w:val="5"/>
      </w:pPr>
      <w:r>
        <w:rPr>
          <w:rFonts w:hint="eastAsia"/>
        </w:rPr>
        <w:t>图2 数据结构图</w:t>
      </w:r>
    </w:p>
    <w:p w14:paraId="72016116">
      <w:r>
        <w:t>Person类为基类实现通用的人员信息，包括编号、姓名、性别、出生年月、地址、组别等基本属性。Singer类和Judge类分别继承Person类，并各自增加专属属性（歌手的历次获奖信息和评委的专业/头衔描述）。Match类用于管理单场比赛的所有信息，包括参赛歌手列表、评委列表、得分记录列表和十佳名单。</w:t>
      </w:r>
    </w:p>
    <w:p w14:paraId="39F66B39">
      <w:r>
        <w:t>用文本文件进行数据的保存，需要保存的数据主要包括歌手数据（singers.csv）、评委数据（judges.csv）、比赛详细数据（matches_detail.csv）。SystemManager类负责所有的文件操作和业务逻辑管理。</w:t>
      </w:r>
    </w:p>
    <w:p w14:paraId="3D7C48A4">
      <w:pPr>
        <w:pStyle w:val="3"/>
      </w:pPr>
      <w:r>
        <w:t>3.3 系统的实现</w:t>
      </w:r>
    </w:p>
    <w:p w14:paraId="63FB9ABC">
      <w:pPr>
        <w:ind w:firstLine="0"/>
      </w:pPr>
      <w:r>
        <w:rPr>
          <w:b/>
        </w:rPr>
        <w:t>（1）类的编写</w:t>
      </w:r>
    </w:p>
    <w:p w14:paraId="466C125C">
      <w:r>
        <w:t>系统工程名为：SCS。包含了Person类（所有人员的基类），Singer类（歌手类，继承Person），Judge类（评委类，继承Person），Match类（比赛类），SingerScoreRecord类（歌手得分记录类），Score结构体（评委打分记录），LinkedList模板类（链表管理），Validator类（数据校验）和SystemManager类（系统管理）。</w:t>
      </w:r>
    </w:p>
    <w:p w14:paraId="3B093B20">
      <w:pPr>
        <w:ind w:firstLine="0"/>
      </w:pPr>
      <w:r>
        <w:rPr>
          <w:b/>
        </w:rPr>
        <w:t>Person类：</w:t>
      </w:r>
    </w:p>
    <w:p w14:paraId="6C2DFD16">
      <w:pPr>
        <w:ind w:firstLine="0"/>
        <w:rPr>
          <w:rFonts w:ascii="Consolas" w:hAnsi="Consolas"/>
          <w:sz w:val="18"/>
        </w:rPr>
      </w:pPr>
      <w:r>
        <w:rPr>
          <w:rFonts w:hint="eastAsia" w:ascii="Consolas" w:hAnsi="Consolas"/>
          <w:sz w:val="18"/>
        </w:rPr>
        <w:t>class Person {</w:t>
      </w:r>
    </w:p>
    <w:p w14:paraId="3B531341">
      <w:pPr>
        <w:ind w:firstLine="0"/>
        <w:rPr>
          <w:rFonts w:ascii="Consolas" w:hAnsi="Consolas"/>
          <w:sz w:val="18"/>
        </w:rPr>
      </w:pPr>
      <w:r>
        <w:rPr>
          <w:rFonts w:hint="eastAsia" w:ascii="Consolas" w:hAnsi="Consolas"/>
          <w:sz w:val="18"/>
        </w:rPr>
        <w:t>public:</w:t>
      </w:r>
    </w:p>
    <w:p w14:paraId="7D166B91">
      <w:pPr>
        <w:ind w:firstLine="0"/>
        <w:rPr>
          <w:rFonts w:ascii="Consolas" w:hAnsi="Consolas"/>
          <w:sz w:val="18"/>
        </w:rPr>
      </w:pPr>
      <w:r>
        <w:rPr>
          <w:rFonts w:hint="eastAsia" w:ascii="Consolas" w:hAnsi="Consolas"/>
          <w:sz w:val="18"/>
        </w:rPr>
        <w:t xml:space="preserve">    int id;                  // 编号</w:t>
      </w:r>
    </w:p>
    <w:p w14:paraId="60299A67">
      <w:pPr>
        <w:ind w:firstLine="0"/>
        <w:rPr>
          <w:rFonts w:ascii="Consolas" w:hAnsi="Consolas"/>
          <w:sz w:val="18"/>
        </w:rPr>
      </w:pPr>
      <w:r>
        <w:rPr>
          <w:rFonts w:hint="eastAsia" w:ascii="Consolas" w:hAnsi="Consolas"/>
          <w:sz w:val="18"/>
        </w:rPr>
        <w:t xml:space="preserve">    string name;             // 姓名</w:t>
      </w:r>
    </w:p>
    <w:p w14:paraId="37153DA8">
      <w:pPr>
        <w:ind w:firstLine="0"/>
        <w:rPr>
          <w:rFonts w:ascii="Consolas" w:hAnsi="Consolas"/>
          <w:sz w:val="18"/>
        </w:rPr>
      </w:pPr>
      <w:r>
        <w:rPr>
          <w:rFonts w:hint="eastAsia" w:ascii="Consolas" w:hAnsi="Consolas"/>
          <w:sz w:val="18"/>
        </w:rPr>
        <w:t xml:space="preserve">    string gender;           // 性别</w:t>
      </w:r>
    </w:p>
    <w:p w14:paraId="44EB2083">
      <w:pPr>
        <w:ind w:firstLine="0"/>
        <w:rPr>
          <w:rFonts w:ascii="Consolas" w:hAnsi="Consolas"/>
          <w:sz w:val="18"/>
        </w:rPr>
      </w:pPr>
      <w:r>
        <w:rPr>
          <w:rFonts w:hint="eastAsia" w:ascii="Consolas" w:hAnsi="Consolas"/>
          <w:sz w:val="18"/>
        </w:rPr>
        <w:t xml:space="preserve">    string birthday;         // 出生年月</w:t>
      </w:r>
    </w:p>
    <w:p w14:paraId="0B4B0A33">
      <w:pPr>
        <w:ind w:firstLine="0"/>
        <w:rPr>
          <w:rFonts w:ascii="Consolas" w:hAnsi="Consolas"/>
          <w:sz w:val="18"/>
        </w:rPr>
      </w:pPr>
      <w:r>
        <w:rPr>
          <w:rFonts w:hint="eastAsia" w:ascii="Consolas" w:hAnsi="Consolas"/>
          <w:sz w:val="18"/>
        </w:rPr>
        <w:t xml:space="preserve">    string address;          // 地址</w:t>
      </w:r>
    </w:p>
    <w:p w14:paraId="58D2FA60">
      <w:pPr>
        <w:ind w:firstLine="0"/>
        <w:rPr>
          <w:rFonts w:ascii="Consolas" w:hAnsi="Consolas"/>
          <w:sz w:val="18"/>
        </w:rPr>
      </w:pPr>
      <w:r>
        <w:rPr>
          <w:rFonts w:hint="eastAsia" w:ascii="Consolas" w:hAnsi="Consolas"/>
          <w:sz w:val="18"/>
        </w:rPr>
        <w:t xml:space="preserve">    string group;            // 组别</w:t>
      </w:r>
    </w:p>
    <w:p w14:paraId="30DC2964">
      <w:pPr>
        <w:ind w:firstLine="0"/>
        <w:rPr>
          <w:rFonts w:ascii="Consolas" w:hAnsi="Consolas"/>
          <w:sz w:val="18"/>
        </w:rPr>
      </w:pPr>
      <w:r>
        <w:rPr>
          <w:rFonts w:hint="eastAsia" w:ascii="Consolas" w:hAnsi="Consolas"/>
          <w:sz w:val="18"/>
        </w:rPr>
        <w:t xml:space="preserve">    Person() : id(0) {}</w:t>
      </w:r>
    </w:p>
    <w:p w14:paraId="092CA61E">
      <w:pPr>
        <w:ind w:firstLine="0"/>
        <w:rPr>
          <w:rFonts w:ascii="Consolas" w:hAnsi="Consolas"/>
          <w:sz w:val="18"/>
        </w:rPr>
      </w:pPr>
      <w:r>
        <w:rPr>
          <w:rFonts w:hint="eastAsia" w:ascii="Consolas" w:hAnsi="Consolas"/>
          <w:sz w:val="18"/>
        </w:rPr>
        <w:t xml:space="preserve">    Person(int _id, string _name, string _gender, string _birthday, </w:t>
      </w:r>
    </w:p>
    <w:p w14:paraId="10ED76A3">
      <w:pPr>
        <w:ind w:firstLine="0"/>
        <w:rPr>
          <w:rFonts w:ascii="Consolas" w:hAnsi="Consolas"/>
          <w:sz w:val="18"/>
        </w:rPr>
      </w:pPr>
      <w:r>
        <w:rPr>
          <w:rFonts w:hint="eastAsia" w:ascii="Consolas" w:hAnsi="Consolas"/>
          <w:sz w:val="18"/>
        </w:rPr>
        <w:t xml:space="preserve">           string _address, string _group)</w:t>
      </w:r>
    </w:p>
    <w:p w14:paraId="00ED055D">
      <w:pPr>
        <w:ind w:firstLine="0"/>
        <w:rPr>
          <w:rFonts w:ascii="Consolas" w:hAnsi="Consolas"/>
          <w:sz w:val="18"/>
        </w:rPr>
      </w:pPr>
      <w:r>
        <w:rPr>
          <w:rFonts w:hint="eastAsia" w:ascii="Consolas" w:hAnsi="Consolas"/>
          <w:sz w:val="18"/>
        </w:rPr>
        <w:t xml:space="preserve">        : id(_id), name(_name), gender(_gender), birthday(_birthday), </w:t>
      </w:r>
    </w:p>
    <w:p w14:paraId="1FF37277">
      <w:pPr>
        <w:ind w:firstLine="0"/>
        <w:rPr>
          <w:rFonts w:ascii="Consolas" w:hAnsi="Consolas"/>
          <w:sz w:val="18"/>
        </w:rPr>
      </w:pPr>
      <w:r>
        <w:rPr>
          <w:rFonts w:hint="eastAsia" w:ascii="Consolas" w:hAnsi="Consolas"/>
          <w:sz w:val="18"/>
        </w:rPr>
        <w:t xml:space="preserve">          address(_address), group(_group) {}</w:t>
      </w:r>
    </w:p>
    <w:p w14:paraId="597B031E">
      <w:pPr>
        <w:ind w:firstLine="0"/>
        <w:rPr>
          <w:rFonts w:ascii="Consolas" w:hAnsi="Consolas"/>
          <w:sz w:val="18"/>
        </w:rPr>
      </w:pPr>
      <w:r>
        <w:rPr>
          <w:rFonts w:hint="eastAsia" w:ascii="Consolas" w:hAnsi="Consolas"/>
          <w:sz w:val="18"/>
        </w:rPr>
        <w:t>};</w:t>
      </w:r>
    </w:p>
    <w:p w14:paraId="5F336A9A">
      <w:pPr>
        <w:ind w:firstLine="0"/>
      </w:pPr>
      <w:r>
        <w:rPr>
          <w:b/>
        </w:rPr>
        <w:t>Singer类：</w:t>
      </w:r>
    </w:p>
    <w:p w14:paraId="528D903A">
      <w:pPr>
        <w:ind w:firstLine="0"/>
        <w:rPr>
          <w:rFonts w:ascii="Consolas" w:hAnsi="Consolas"/>
          <w:sz w:val="18"/>
        </w:rPr>
      </w:pPr>
      <w:r>
        <w:rPr>
          <w:rFonts w:hint="eastAsia" w:ascii="Consolas" w:hAnsi="Consolas"/>
          <w:sz w:val="18"/>
        </w:rPr>
        <w:t>class Singer : public Person {</w:t>
      </w:r>
      <w:r>
        <w:rPr>
          <w:rFonts w:hint="eastAsia" w:ascii="Consolas" w:hAnsi="Consolas"/>
          <w:sz w:val="18"/>
        </w:rPr>
        <w:tab/>
      </w:r>
      <w:r>
        <w:rPr>
          <w:rFonts w:hint="eastAsia" w:ascii="Consolas" w:hAnsi="Consolas"/>
          <w:sz w:val="18"/>
        </w:rPr>
        <w:tab/>
      </w:r>
      <w:r>
        <w:rPr>
          <w:rFonts w:hint="eastAsia" w:ascii="Consolas" w:hAnsi="Consolas"/>
          <w:sz w:val="18"/>
        </w:rPr>
        <w:tab/>
      </w:r>
      <w:r>
        <w:rPr>
          <w:rFonts w:hint="eastAsia" w:ascii="Consolas" w:hAnsi="Consolas"/>
          <w:sz w:val="18"/>
        </w:rPr>
        <w:t>// 继承自 Person</w:t>
      </w:r>
    </w:p>
    <w:p w14:paraId="1BE2EBB2">
      <w:pPr>
        <w:ind w:firstLine="0"/>
        <w:rPr>
          <w:rFonts w:ascii="Consolas" w:hAnsi="Consolas"/>
          <w:sz w:val="18"/>
        </w:rPr>
      </w:pPr>
      <w:r>
        <w:rPr>
          <w:rFonts w:hint="eastAsia" w:ascii="Consolas" w:hAnsi="Consolas"/>
          <w:sz w:val="18"/>
        </w:rPr>
        <w:t>public:</w:t>
      </w:r>
    </w:p>
    <w:p w14:paraId="6B78D158">
      <w:pPr>
        <w:ind w:firstLine="0"/>
        <w:rPr>
          <w:rFonts w:ascii="Consolas" w:hAnsi="Consolas"/>
          <w:sz w:val="18"/>
        </w:rPr>
      </w:pPr>
      <w:r>
        <w:rPr>
          <w:rFonts w:hint="eastAsia" w:ascii="Consolas" w:hAnsi="Consolas"/>
          <w:sz w:val="18"/>
        </w:rPr>
        <w:t xml:space="preserve">    string awards;      //补充获奖信息</w:t>
      </w:r>
    </w:p>
    <w:p w14:paraId="15041A54">
      <w:pPr>
        <w:ind w:firstLine="0"/>
        <w:rPr>
          <w:rFonts w:ascii="Consolas" w:hAnsi="Consolas"/>
          <w:sz w:val="18"/>
        </w:rPr>
      </w:pPr>
      <w:r>
        <w:rPr>
          <w:rFonts w:hint="eastAsia" w:ascii="Consolas" w:hAnsi="Consolas"/>
          <w:sz w:val="18"/>
        </w:rPr>
        <w:t xml:space="preserve">    Singer() : Person(), awards("") {}</w:t>
      </w:r>
    </w:p>
    <w:p w14:paraId="5972B7A5">
      <w:pPr>
        <w:ind w:firstLine="0"/>
        <w:rPr>
          <w:rFonts w:ascii="Consolas" w:hAnsi="Consolas"/>
          <w:sz w:val="18"/>
        </w:rPr>
      </w:pPr>
      <w:r>
        <w:rPr>
          <w:rFonts w:hint="eastAsia" w:ascii="Consolas" w:hAnsi="Consolas"/>
          <w:sz w:val="18"/>
        </w:rPr>
        <w:t xml:space="preserve">    Singer(int _id, string _name, string _gender, string _birthday, </w:t>
      </w:r>
    </w:p>
    <w:p w14:paraId="20FC1873">
      <w:pPr>
        <w:ind w:firstLine="0"/>
        <w:rPr>
          <w:rFonts w:ascii="Consolas" w:hAnsi="Consolas"/>
          <w:sz w:val="18"/>
        </w:rPr>
      </w:pPr>
      <w:r>
        <w:rPr>
          <w:rFonts w:hint="eastAsia" w:ascii="Consolas" w:hAnsi="Consolas"/>
          <w:sz w:val="18"/>
        </w:rPr>
        <w:t xml:space="preserve">           string _address, string _group, string _awards)</w:t>
      </w:r>
    </w:p>
    <w:p w14:paraId="0242AFA6">
      <w:pPr>
        <w:ind w:firstLine="0"/>
        <w:rPr>
          <w:rFonts w:ascii="Consolas" w:hAnsi="Consolas"/>
          <w:sz w:val="18"/>
        </w:rPr>
      </w:pPr>
      <w:r>
        <w:rPr>
          <w:rFonts w:hint="eastAsia" w:ascii="Consolas" w:hAnsi="Consolas"/>
          <w:sz w:val="18"/>
        </w:rPr>
        <w:t xml:space="preserve">        : Person(_id, _name, _gender, _birthday, _address, _group), awards(_awards) {}</w:t>
      </w:r>
    </w:p>
    <w:p w14:paraId="53592BCD">
      <w:pPr>
        <w:ind w:firstLine="0"/>
        <w:rPr>
          <w:rFonts w:ascii="Consolas" w:hAnsi="Consolas"/>
          <w:sz w:val="18"/>
        </w:rPr>
      </w:pPr>
      <w:r>
        <w:rPr>
          <w:rFonts w:hint="eastAsia" w:ascii="Consolas" w:hAnsi="Consolas"/>
          <w:sz w:val="18"/>
        </w:rPr>
        <w:t>};</w:t>
      </w:r>
    </w:p>
    <w:p w14:paraId="1EF22FAB">
      <w:pPr>
        <w:ind w:firstLine="0"/>
      </w:pPr>
      <w:r>
        <w:rPr>
          <w:b/>
        </w:rPr>
        <w:t>Judge类：</w:t>
      </w:r>
    </w:p>
    <w:p w14:paraId="4C1B7595">
      <w:pPr>
        <w:ind w:firstLine="0"/>
        <w:rPr>
          <w:rFonts w:ascii="Consolas" w:hAnsi="Consolas"/>
          <w:sz w:val="18"/>
        </w:rPr>
      </w:pPr>
      <w:r>
        <w:rPr>
          <w:rFonts w:hint="eastAsia" w:ascii="Consolas" w:hAnsi="Consolas"/>
          <w:sz w:val="18"/>
        </w:rPr>
        <w:t>class Judge : public Person {</w:t>
      </w:r>
      <w:r>
        <w:rPr>
          <w:rFonts w:hint="eastAsia" w:ascii="Consolas" w:hAnsi="Consolas"/>
          <w:sz w:val="18"/>
        </w:rPr>
        <w:tab/>
      </w:r>
      <w:r>
        <w:rPr>
          <w:rFonts w:hint="eastAsia" w:ascii="Consolas" w:hAnsi="Consolas"/>
          <w:sz w:val="18"/>
        </w:rPr>
        <w:tab/>
      </w:r>
      <w:r>
        <w:rPr>
          <w:rFonts w:hint="eastAsia" w:ascii="Consolas" w:hAnsi="Consolas"/>
          <w:sz w:val="18"/>
        </w:rPr>
        <w:t>// 继承自 Person</w:t>
      </w:r>
    </w:p>
    <w:p w14:paraId="547AB363">
      <w:pPr>
        <w:ind w:firstLine="0"/>
        <w:rPr>
          <w:rFonts w:ascii="Consolas" w:hAnsi="Consolas"/>
          <w:sz w:val="18"/>
        </w:rPr>
      </w:pPr>
      <w:r>
        <w:rPr>
          <w:rFonts w:hint="eastAsia" w:ascii="Consolas" w:hAnsi="Consolas"/>
          <w:sz w:val="18"/>
        </w:rPr>
        <w:t>public:</w:t>
      </w:r>
    </w:p>
    <w:p w14:paraId="0240CA24">
      <w:pPr>
        <w:ind w:firstLine="0"/>
        <w:rPr>
          <w:rFonts w:ascii="Consolas" w:hAnsi="Consolas"/>
          <w:sz w:val="18"/>
        </w:rPr>
      </w:pPr>
      <w:r>
        <w:rPr>
          <w:rFonts w:hint="eastAsia" w:ascii="Consolas" w:hAnsi="Consolas"/>
          <w:sz w:val="18"/>
        </w:rPr>
        <w:t xml:space="preserve">    string title;       // 补充专业/头衔</w:t>
      </w:r>
    </w:p>
    <w:p w14:paraId="0A976D25">
      <w:pPr>
        <w:ind w:firstLine="0"/>
        <w:rPr>
          <w:rFonts w:ascii="Consolas" w:hAnsi="Consolas"/>
          <w:sz w:val="18"/>
        </w:rPr>
      </w:pPr>
      <w:r>
        <w:rPr>
          <w:rFonts w:hint="eastAsia" w:ascii="Consolas" w:hAnsi="Consolas"/>
          <w:sz w:val="18"/>
        </w:rPr>
        <w:t xml:space="preserve">    Judge() : Person(), title("") {}</w:t>
      </w:r>
    </w:p>
    <w:p w14:paraId="6E42E268">
      <w:pPr>
        <w:ind w:firstLine="0"/>
        <w:rPr>
          <w:rFonts w:ascii="Consolas" w:hAnsi="Consolas"/>
          <w:sz w:val="18"/>
        </w:rPr>
      </w:pPr>
      <w:r>
        <w:rPr>
          <w:rFonts w:hint="eastAsia" w:ascii="Consolas" w:hAnsi="Consolas"/>
          <w:sz w:val="18"/>
        </w:rPr>
        <w:t xml:space="preserve">    Judge(int _id, string _name, string _gender, string _birthday, </w:t>
      </w:r>
    </w:p>
    <w:p w14:paraId="16F4A8EF">
      <w:pPr>
        <w:ind w:firstLine="0"/>
        <w:rPr>
          <w:rFonts w:ascii="Consolas" w:hAnsi="Consolas"/>
          <w:sz w:val="18"/>
        </w:rPr>
      </w:pPr>
      <w:r>
        <w:rPr>
          <w:rFonts w:hint="eastAsia" w:ascii="Consolas" w:hAnsi="Consolas"/>
          <w:sz w:val="18"/>
        </w:rPr>
        <w:t xml:space="preserve">          string _address, string _group, string _title)</w:t>
      </w:r>
    </w:p>
    <w:p w14:paraId="43019870">
      <w:pPr>
        <w:ind w:firstLine="0"/>
        <w:rPr>
          <w:rFonts w:ascii="Consolas" w:hAnsi="Consolas"/>
          <w:sz w:val="18"/>
        </w:rPr>
      </w:pPr>
      <w:r>
        <w:rPr>
          <w:rFonts w:hint="eastAsia" w:ascii="Consolas" w:hAnsi="Consolas"/>
          <w:sz w:val="18"/>
        </w:rPr>
        <w:t xml:space="preserve">        : Person(_id, _name, _gender, _birthday, _address, _group), title(_title) {}</w:t>
      </w:r>
    </w:p>
    <w:p w14:paraId="2F41E2B2">
      <w:pPr>
        <w:ind w:firstLine="0"/>
        <w:rPr>
          <w:rFonts w:ascii="Consolas" w:hAnsi="Consolas"/>
          <w:sz w:val="18"/>
        </w:rPr>
      </w:pPr>
      <w:r>
        <w:rPr>
          <w:rFonts w:hint="eastAsia" w:ascii="Consolas" w:hAnsi="Consolas"/>
          <w:sz w:val="18"/>
        </w:rPr>
        <w:t>};</w:t>
      </w:r>
    </w:p>
    <w:p w14:paraId="0DA2909F">
      <w:pPr>
        <w:ind w:firstLine="0"/>
      </w:pPr>
      <w:r>
        <w:rPr>
          <w:b/>
        </w:rPr>
        <w:t>Match类：</w:t>
      </w:r>
    </w:p>
    <w:p w14:paraId="3092E1F4">
      <w:pPr>
        <w:ind w:firstLine="0"/>
        <w:rPr>
          <w:rFonts w:ascii="Consolas" w:hAnsi="Consolas"/>
          <w:sz w:val="18"/>
        </w:rPr>
      </w:pPr>
      <w:r>
        <w:rPr>
          <w:rFonts w:hint="eastAsia" w:ascii="Consolas" w:hAnsi="Consolas"/>
          <w:sz w:val="18"/>
        </w:rPr>
        <w:t>class Match {</w:t>
      </w:r>
    </w:p>
    <w:p w14:paraId="0DF31E57">
      <w:pPr>
        <w:ind w:firstLine="0"/>
        <w:rPr>
          <w:rFonts w:ascii="Consolas" w:hAnsi="Consolas"/>
          <w:sz w:val="18"/>
        </w:rPr>
      </w:pPr>
      <w:r>
        <w:rPr>
          <w:rFonts w:hint="eastAsia" w:ascii="Consolas" w:hAnsi="Consolas"/>
          <w:sz w:val="18"/>
        </w:rPr>
        <w:t>public:</w:t>
      </w:r>
    </w:p>
    <w:p w14:paraId="42DFBB22">
      <w:pPr>
        <w:ind w:firstLine="0"/>
        <w:rPr>
          <w:rFonts w:ascii="Consolas" w:hAnsi="Consolas"/>
          <w:sz w:val="18"/>
        </w:rPr>
      </w:pPr>
      <w:r>
        <w:rPr>
          <w:rFonts w:hint="eastAsia" w:ascii="Consolas" w:hAnsi="Consolas"/>
          <w:sz w:val="18"/>
        </w:rPr>
        <w:t xml:space="preserve">    int matchId;                           </w:t>
      </w:r>
    </w:p>
    <w:p w14:paraId="1C1AE4CA">
      <w:pPr>
        <w:ind w:firstLine="0"/>
        <w:rPr>
          <w:rFonts w:ascii="Consolas" w:hAnsi="Consolas"/>
          <w:sz w:val="18"/>
        </w:rPr>
      </w:pPr>
      <w:r>
        <w:rPr>
          <w:rFonts w:hint="eastAsia" w:ascii="Consolas" w:hAnsi="Consolas"/>
          <w:sz w:val="18"/>
        </w:rPr>
        <w:t xml:space="preserve">    string matchDate;                           </w:t>
      </w:r>
    </w:p>
    <w:p w14:paraId="4EC7E044">
      <w:pPr>
        <w:ind w:firstLine="0"/>
        <w:rPr>
          <w:rFonts w:ascii="Consolas" w:hAnsi="Consolas"/>
          <w:sz w:val="18"/>
        </w:rPr>
      </w:pPr>
      <w:r>
        <w:rPr>
          <w:rFonts w:hint="eastAsia" w:ascii="Consolas" w:hAnsi="Consolas"/>
          <w:sz w:val="18"/>
        </w:rPr>
        <w:t xml:space="preserve">    LinkedList&lt;Singer&gt; Singers;      // 参加本场比赛的歌手链表</w:t>
      </w:r>
    </w:p>
    <w:p w14:paraId="64F36419">
      <w:pPr>
        <w:ind w:firstLine="0"/>
        <w:rPr>
          <w:rFonts w:ascii="Consolas" w:hAnsi="Consolas"/>
          <w:sz w:val="18"/>
        </w:rPr>
      </w:pPr>
      <w:r>
        <w:rPr>
          <w:rFonts w:hint="eastAsia" w:ascii="Consolas" w:hAnsi="Consolas"/>
          <w:sz w:val="18"/>
        </w:rPr>
        <w:t xml:space="preserve">    LinkedList&lt;Judge&gt; Judges;        // 参加本场比赛的评委链表</w:t>
      </w:r>
    </w:p>
    <w:p w14:paraId="6853F34A">
      <w:pPr>
        <w:ind w:firstLine="0"/>
        <w:rPr>
          <w:rFonts w:ascii="Consolas" w:hAnsi="Consolas"/>
          <w:sz w:val="18"/>
        </w:rPr>
      </w:pPr>
      <w:r>
        <w:rPr>
          <w:rFonts w:hint="eastAsia" w:ascii="Consolas" w:hAnsi="Consolas"/>
          <w:sz w:val="18"/>
        </w:rPr>
        <w:t xml:space="preserve">    LinkedList&lt;SingerScoreRecord&gt; scoreRecords; // 歌手得分情况链表</w:t>
      </w:r>
    </w:p>
    <w:p w14:paraId="77A94069">
      <w:pPr>
        <w:ind w:firstLine="0"/>
        <w:rPr>
          <w:rFonts w:ascii="Consolas" w:hAnsi="Consolas"/>
          <w:sz w:val="18"/>
        </w:rPr>
      </w:pPr>
      <w:r>
        <w:rPr>
          <w:rFonts w:hint="eastAsia" w:ascii="Consolas" w:hAnsi="Consolas"/>
          <w:sz w:val="18"/>
        </w:rPr>
        <w:t xml:space="preserve">    LinkedList&lt;SingerScoreRecord&gt; topTen;       // 比赛十佳情况链表</w:t>
      </w:r>
    </w:p>
    <w:p w14:paraId="3318F6E1">
      <w:pPr>
        <w:ind w:firstLine="0"/>
        <w:rPr>
          <w:rFonts w:ascii="Consolas" w:hAnsi="Consolas"/>
          <w:sz w:val="18"/>
        </w:rPr>
      </w:pPr>
      <w:r>
        <w:rPr>
          <w:rFonts w:hint="eastAsia" w:ascii="Consolas" w:hAnsi="Consolas"/>
          <w:sz w:val="18"/>
        </w:rPr>
        <w:t xml:space="preserve">    Match() : matchId(0) {}</w:t>
      </w:r>
    </w:p>
    <w:p w14:paraId="5FC3DD98">
      <w:pPr>
        <w:ind w:firstLine="0"/>
        <w:rPr>
          <w:rFonts w:ascii="Consolas" w:hAnsi="Consolas"/>
          <w:sz w:val="18"/>
        </w:rPr>
      </w:pPr>
      <w:r>
        <w:rPr>
          <w:rFonts w:hint="eastAsia" w:ascii="Consolas" w:hAnsi="Consolas"/>
          <w:sz w:val="18"/>
        </w:rPr>
        <w:t xml:space="preserve">    Match(int id, string date) : matchId(id), matchDate(date) {}</w:t>
      </w:r>
    </w:p>
    <w:p w14:paraId="7818F179">
      <w:pPr>
        <w:ind w:firstLine="0"/>
        <w:rPr>
          <w:rFonts w:ascii="Consolas" w:hAnsi="Consolas"/>
          <w:sz w:val="18"/>
        </w:rPr>
      </w:pPr>
      <w:r>
        <w:rPr>
          <w:rFonts w:hint="eastAsia" w:ascii="Consolas" w:hAnsi="Consolas"/>
          <w:sz w:val="18"/>
        </w:rPr>
        <w:t>};</w:t>
      </w:r>
    </w:p>
    <w:p w14:paraId="6FF4A651">
      <w:pPr>
        <w:ind w:firstLine="0"/>
      </w:pPr>
      <w:r>
        <w:rPr>
          <w:b/>
        </w:rPr>
        <w:t>SingerScoreRecord类：</w:t>
      </w:r>
    </w:p>
    <w:p w14:paraId="179D58E8">
      <w:pPr>
        <w:rPr>
          <w:rFonts w:ascii="Consolas" w:hAnsi="Consolas"/>
          <w:sz w:val="18"/>
        </w:rPr>
      </w:pPr>
      <w:r>
        <w:rPr>
          <w:rFonts w:hint="eastAsia" w:ascii="Consolas" w:hAnsi="Consolas"/>
          <w:sz w:val="18"/>
        </w:rPr>
        <w:t>struct Score {</w:t>
      </w:r>
      <w:r>
        <w:rPr>
          <w:rFonts w:hint="eastAsia" w:ascii="Consolas" w:hAnsi="Consolas"/>
          <w:sz w:val="18"/>
        </w:rPr>
        <w:tab/>
      </w:r>
      <w:r>
        <w:rPr>
          <w:rFonts w:hint="eastAsia" w:ascii="Consolas" w:hAnsi="Consolas"/>
          <w:sz w:val="18"/>
        </w:rPr>
        <w:tab/>
      </w:r>
      <w:r>
        <w:rPr>
          <w:rFonts w:hint="eastAsia" w:ascii="Consolas" w:hAnsi="Consolas"/>
          <w:sz w:val="18"/>
        </w:rPr>
        <w:tab/>
      </w:r>
      <w:r>
        <w:rPr>
          <w:rFonts w:hint="eastAsia" w:ascii="Consolas" w:hAnsi="Consolas"/>
          <w:sz w:val="18"/>
        </w:rPr>
        <w:tab/>
      </w:r>
      <w:r>
        <w:rPr>
          <w:rFonts w:hint="eastAsia" w:ascii="Consolas" w:hAnsi="Consolas"/>
          <w:sz w:val="18"/>
        </w:rPr>
        <w:tab/>
      </w:r>
      <w:r>
        <w:rPr>
          <w:rFonts w:hint="eastAsia" w:ascii="Consolas" w:hAnsi="Consolas"/>
          <w:sz w:val="18"/>
        </w:rPr>
        <w:t xml:space="preserve">// 评委打分单个记录结构体 </w:t>
      </w:r>
    </w:p>
    <w:p w14:paraId="0A6869EB">
      <w:pPr>
        <w:rPr>
          <w:rFonts w:ascii="Consolas" w:hAnsi="Consolas"/>
          <w:sz w:val="18"/>
        </w:rPr>
      </w:pPr>
      <w:r>
        <w:rPr>
          <w:rFonts w:hint="eastAsia" w:ascii="Consolas" w:hAnsi="Consolas"/>
          <w:sz w:val="18"/>
        </w:rPr>
        <w:t xml:space="preserve">    int id;        </w:t>
      </w:r>
    </w:p>
    <w:p w14:paraId="62B4013C">
      <w:pPr>
        <w:rPr>
          <w:rFonts w:ascii="Consolas" w:hAnsi="Consolas"/>
          <w:sz w:val="18"/>
        </w:rPr>
      </w:pPr>
      <w:r>
        <w:rPr>
          <w:rFonts w:hint="eastAsia" w:ascii="Consolas" w:hAnsi="Consolas"/>
          <w:sz w:val="18"/>
        </w:rPr>
        <w:t xml:space="preserve">    double score;       </w:t>
      </w:r>
    </w:p>
    <w:p w14:paraId="2EA042B9">
      <w:pPr>
        <w:rPr>
          <w:rFonts w:ascii="Consolas" w:hAnsi="Consolas"/>
          <w:sz w:val="18"/>
        </w:rPr>
      </w:pPr>
      <w:r>
        <w:rPr>
          <w:rFonts w:hint="eastAsia" w:ascii="Consolas" w:hAnsi="Consolas"/>
          <w:sz w:val="18"/>
        </w:rPr>
        <w:t xml:space="preserve">    Score() : id(0), score(0.0) {}</w:t>
      </w:r>
    </w:p>
    <w:p w14:paraId="552C8A93">
      <w:pPr>
        <w:rPr>
          <w:rFonts w:ascii="Consolas" w:hAnsi="Consolas"/>
          <w:sz w:val="18"/>
        </w:rPr>
      </w:pPr>
      <w:r>
        <w:rPr>
          <w:rFonts w:hint="eastAsia" w:ascii="Consolas" w:hAnsi="Consolas"/>
          <w:sz w:val="18"/>
        </w:rPr>
        <w:t xml:space="preserve">    Score(int i, double s) : id(i), score(s) {}</w:t>
      </w:r>
    </w:p>
    <w:p w14:paraId="28CCFB4D">
      <w:pPr>
        <w:rPr>
          <w:rFonts w:ascii="Consolas" w:hAnsi="Consolas"/>
          <w:sz w:val="18"/>
        </w:rPr>
      </w:pPr>
      <w:r>
        <w:rPr>
          <w:rFonts w:hint="eastAsia" w:ascii="Consolas" w:hAnsi="Consolas"/>
          <w:sz w:val="18"/>
        </w:rPr>
        <w:t>};</w:t>
      </w:r>
    </w:p>
    <w:p w14:paraId="5AD180E7">
      <w:pPr>
        <w:rPr>
          <w:rFonts w:ascii="Consolas" w:hAnsi="Consolas"/>
          <w:sz w:val="18"/>
        </w:rPr>
      </w:pPr>
      <w:r>
        <w:rPr>
          <w:rFonts w:hint="eastAsia" w:ascii="Consolas" w:hAnsi="Consolas"/>
          <w:sz w:val="18"/>
        </w:rPr>
        <w:t>class SingerScoreRecord {</w:t>
      </w:r>
    </w:p>
    <w:p w14:paraId="324B0625">
      <w:pPr>
        <w:rPr>
          <w:rFonts w:ascii="Consolas" w:hAnsi="Consolas"/>
          <w:sz w:val="18"/>
        </w:rPr>
      </w:pPr>
      <w:r>
        <w:rPr>
          <w:rFonts w:hint="eastAsia" w:ascii="Consolas" w:hAnsi="Consolas"/>
          <w:sz w:val="18"/>
        </w:rPr>
        <w:t>public:</w:t>
      </w:r>
    </w:p>
    <w:p w14:paraId="03378652">
      <w:pPr>
        <w:rPr>
          <w:rFonts w:ascii="Consolas" w:hAnsi="Consolas"/>
          <w:sz w:val="18"/>
        </w:rPr>
      </w:pPr>
      <w:r>
        <w:rPr>
          <w:rFonts w:hint="eastAsia" w:ascii="Consolas" w:hAnsi="Consolas"/>
          <w:sz w:val="18"/>
        </w:rPr>
        <w:t xml:space="preserve">    int singerId;                       </w:t>
      </w:r>
    </w:p>
    <w:p w14:paraId="0428B935">
      <w:pPr>
        <w:rPr>
          <w:rFonts w:ascii="Consolas" w:hAnsi="Consolas"/>
          <w:sz w:val="18"/>
        </w:rPr>
      </w:pPr>
      <w:r>
        <w:rPr>
          <w:rFonts w:hint="eastAsia" w:ascii="Consolas" w:hAnsi="Consolas"/>
          <w:sz w:val="18"/>
        </w:rPr>
        <w:t xml:space="preserve">    string singerName;             </w:t>
      </w:r>
    </w:p>
    <w:p w14:paraId="2955C953">
      <w:pPr>
        <w:rPr>
          <w:rFonts w:ascii="Consolas" w:hAnsi="Consolas"/>
          <w:sz w:val="18"/>
        </w:rPr>
      </w:pPr>
      <w:r>
        <w:rPr>
          <w:rFonts w:hint="eastAsia" w:ascii="Consolas" w:hAnsi="Consolas"/>
          <w:sz w:val="18"/>
        </w:rPr>
        <w:t xml:space="preserve">    LinkedList&lt;Score&gt; scoreList;        // 存放比赛评委打分的结构体 </w:t>
      </w:r>
    </w:p>
    <w:p w14:paraId="5B193FEC">
      <w:pPr>
        <w:rPr>
          <w:rFonts w:ascii="Consolas" w:hAnsi="Consolas"/>
          <w:sz w:val="18"/>
        </w:rPr>
      </w:pPr>
      <w:r>
        <w:rPr>
          <w:rFonts w:hint="eastAsia" w:ascii="Consolas" w:hAnsi="Consolas"/>
          <w:sz w:val="18"/>
        </w:rPr>
        <w:t xml:space="preserve">    double totalScore;                  // 总成绩（去掉最高最低分）</w:t>
      </w:r>
    </w:p>
    <w:p w14:paraId="72B615F6">
      <w:pPr>
        <w:rPr>
          <w:rFonts w:ascii="Consolas" w:hAnsi="Consolas"/>
          <w:sz w:val="18"/>
        </w:rPr>
      </w:pPr>
      <w:r>
        <w:rPr>
          <w:rFonts w:hint="eastAsia" w:ascii="Consolas" w:hAnsi="Consolas"/>
          <w:sz w:val="18"/>
        </w:rPr>
        <w:t xml:space="preserve">    double averageScore;                // 平均成绩</w:t>
      </w:r>
    </w:p>
    <w:p w14:paraId="4E7582FD">
      <w:pPr>
        <w:rPr>
          <w:rFonts w:ascii="Consolas" w:hAnsi="Consolas"/>
          <w:sz w:val="18"/>
        </w:rPr>
      </w:pPr>
      <w:r>
        <w:rPr>
          <w:rFonts w:hint="eastAsia" w:ascii="Consolas" w:hAnsi="Consolas"/>
          <w:sz w:val="18"/>
        </w:rPr>
        <w:t xml:space="preserve">    int rank;                           // 比赛名次</w:t>
      </w:r>
    </w:p>
    <w:p w14:paraId="0D2F113C">
      <w:pPr>
        <w:rPr>
          <w:rFonts w:ascii="Consolas" w:hAnsi="Consolas"/>
          <w:sz w:val="18"/>
        </w:rPr>
      </w:pPr>
      <w:r>
        <w:rPr>
          <w:rFonts w:hint="eastAsia" w:ascii="Consolas" w:hAnsi="Consolas"/>
          <w:sz w:val="18"/>
        </w:rPr>
        <w:t xml:space="preserve">    SingerScoreRecord() : singerId(0), totalScore(0.0), averageScore(0.0), rank(0) {}</w:t>
      </w:r>
    </w:p>
    <w:p w14:paraId="61B4DECC">
      <w:pPr>
        <w:rPr>
          <w:rFonts w:ascii="Consolas" w:hAnsi="Consolas"/>
          <w:sz w:val="18"/>
        </w:rPr>
      </w:pPr>
      <w:r>
        <w:rPr>
          <w:rFonts w:hint="eastAsia" w:ascii="Consolas" w:hAnsi="Consolas"/>
          <w:sz w:val="18"/>
        </w:rPr>
        <w:t>};</w:t>
      </w:r>
    </w:p>
    <w:p w14:paraId="72D41432">
      <w:r>
        <w:t>系统实现采用文件的输入输出流对文本数据进行读取与写入，但是由于歌手信息、评委信息、比赛信息以及每场比赛的得分记录都是一个数据的集合，于是对数据的存储组织使用了模板化单向链表。</w:t>
      </w:r>
    </w:p>
    <w:p w14:paraId="4D17A512">
      <w:r>
        <w:t>因为歌手比赛管理系统在歌手管理、评委管理、比赛管理、打分排序的时候都需要处理大量的数据，所以使用链表十分必要。系统使用模板类LinkedList&lt;T&gt;来管理各类型的数据集合，具体的结构声明如下：</w:t>
      </w:r>
    </w:p>
    <w:p w14:paraId="1F247464">
      <w:pPr>
        <w:rPr>
          <w:rFonts w:ascii="Consolas" w:hAnsi="Consolas"/>
          <w:sz w:val="18"/>
        </w:rPr>
      </w:pPr>
      <w:r>
        <w:rPr>
          <w:rFonts w:hint="eastAsia" w:ascii="Consolas" w:hAnsi="Consolas"/>
          <w:sz w:val="18"/>
        </w:rPr>
        <w:t>template &lt;typename T&gt;</w:t>
      </w:r>
    </w:p>
    <w:p w14:paraId="5491D36E">
      <w:pPr>
        <w:rPr>
          <w:rFonts w:ascii="Consolas" w:hAnsi="Consolas"/>
          <w:sz w:val="18"/>
        </w:rPr>
      </w:pPr>
      <w:r>
        <w:rPr>
          <w:rFonts w:hint="eastAsia" w:ascii="Consolas" w:hAnsi="Consolas"/>
          <w:sz w:val="18"/>
        </w:rPr>
        <w:t>struct Node {</w:t>
      </w:r>
    </w:p>
    <w:p w14:paraId="7968F827">
      <w:pPr>
        <w:rPr>
          <w:rFonts w:ascii="Consolas" w:hAnsi="Consolas"/>
          <w:sz w:val="18"/>
        </w:rPr>
      </w:pPr>
      <w:r>
        <w:rPr>
          <w:rFonts w:hint="eastAsia" w:ascii="Consolas" w:hAnsi="Consolas"/>
          <w:sz w:val="18"/>
        </w:rPr>
        <w:t xml:space="preserve">    T data;             // 成员变量声明</w:t>
      </w:r>
    </w:p>
    <w:p w14:paraId="4B04DE2A">
      <w:pPr>
        <w:rPr>
          <w:rFonts w:ascii="Consolas" w:hAnsi="Consolas"/>
          <w:sz w:val="18"/>
        </w:rPr>
      </w:pPr>
      <w:r>
        <w:rPr>
          <w:rFonts w:hint="eastAsia" w:ascii="Consolas" w:hAnsi="Consolas"/>
          <w:sz w:val="18"/>
        </w:rPr>
        <w:t xml:space="preserve">    Node* next;         // 成员变量声明</w:t>
      </w:r>
    </w:p>
    <w:p w14:paraId="14CBBD9D">
      <w:pPr>
        <w:rPr>
          <w:rFonts w:ascii="Consolas" w:hAnsi="Consolas"/>
          <w:sz w:val="18"/>
        </w:rPr>
      </w:pPr>
      <w:r>
        <w:rPr>
          <w:rFonts w:hint="eastAsia" w:ascii="Consolas" w:hAnsi="Consolas"/>
          <w:sz w:val="18"/>
        </w:rPr>
        <w:t xml:space="preserve">    Node(const T&amp; val); // 构造函数声明</w:t>
      </w:r>
    </w:p>
    <w:p w14:paraId="6735E708">
      <w:pPr>
        <w:rPr>
          <w:rFonts w:ascii="Consolas" w:hAnsi="Consolas"/>
          <w:sz w:val="18"/>
        </w:rPr>
      </w:pPr>
      <w:r>
        <w:rPr>
          <w:rFonts w:hint="eastAsia" w:ascii="Consolas" w:hAnsi="Consolas"/>
          <w:sz w:val="18"/>
        </w:rPr>
        <w:t>};</w:t>
      </w:r>
    </w:p>
    <w:p w14:paraId="19ED0430">
      <w:pPr>
        <w:rPr>
          <w:rFonts w:ascii="Consolas" w:hAnsi="Consolas"/>
          <w:sz w:val="18"/>
        </w:rPr>
      </w:pPr>
      <w:r>
        <w:rPr>
          <w:rFonts w:hint="eastAsia" w:ascii="Consolas" w:hAnsi="Consolas"/>
          <w:sz w:val="18"/>
        </w:rPr>
        <w:t>template &lt;typename T&gt;</w:t>
      </w:r>
    </w:p>
    <w:p w14:paraId="34C65697">
      <w:pPr>
        <w:rPr>
          <w:rFonts w:ascii="Consolas" w:hAnsi="Consolas"/>
          <w:sz w:val="18"/>
        </w:rPr>
      </w:pPr>
      <w:r>
        <w:rPr>
          <w:rFonts w:hint="eastAsia" w:ascii="Consolas" w:hAnsi="Consolas"/>
          <w:sz w:val="18"/>
        </w:rPr>
        <w:t>class LinkedList {</w:t>
      </w:r>
    </w:p>
    <w:p w14:paraId="37F4BEB1">
      <w:pPr>
        <w:rPr>
          <w:rFonts w:ascii="Consolas" w:hAnsi="Consolas"/>
          <w:sz w:val="18"/>
        </w:rPr>
      </w:pPr>
      <w:r>
        <w:rPr>
          <w:rFonts w:hint="eastAsia" w:ascii="Consolas" w:hAnsi="Consolas"/>
          <w:sz w:val="18"/>
        </w:rPr>
        <w:t>private:</w:t>
      </w:r>
    </w:p>
    <w:p w14:paraId="43444BFD">
      <w:pPr>
        <w:rPr>
          <w:rFonts w:ascii="Consolas" w:hAnsi="Consolas"/>
          <w:sz w:val="18"/>
        </w:rPr>
      </w:pPr>
      <w:r>
        <w:rPr>
          <w:rFonts w:hint="eastAsia" w:ascii="Consolas" w:hAnsi="Consolas"/>
          <w:sz w:val="18"/>
        </w:rPr>
        <w:t xml:space="preserve">    Node&lt;T&gt;* head;      // 成员变量声明</w:t>
      </w:r>
    </w:p>
    <w:p w14:paraId="2E2411E3">
      <w:pPr>
        <w:rPr>
          <w:rFonts w:ascii="Consolas" w:hAnsi="Consolas"/>
          <w:sz w:val="18"/>
        </w:rPr>
      </w:pPr>
      <w:r>
        <w:rPr>
          <w:rFonts w:hint="eastAsia" w:ascii="Consolas" w:hAnsi="Consolas"/>
          <w:sz w:val="18"/>
        </w:rPr>
        <w:t xml:space="preserve">    int size;           // 成员变量声明      </w:t>
      </w:r>
    </w:p>
    <w:p w14:paraId="38CEF74C">
      <w:pPr>
        <w:rPr>
          <w:rFonts w:ascii="Consolas" w:hAnsi="Consolas"/>
          <w:sz w:val="18"/>
        </w:rPr>
      </w:pPr>
      <w:r>
        <w:rPr>
          <w:rFonts w:hint="eastAsia" w:ascii="Consolas" w:hAnsi="Consolas"/>
          <w:sz w:val="18"/>
        </w:rPr>
        <w:t>public:</w:t>
      </w:r>
    </w:p>
    <w:p w14:paraId="76F20389">
      <w:pPr>
        <w:rPr>
          <w:rFonts w:ascii="Consolas" w:hAnsi="Consolas"/>
          <w:sz w:val="18"/>
        </w:rPr>
      </w:pPr>
      <w:r>
        <w:rPr>
          <w:rFonts w:hint="eastAsia" w:ascii="Consolas" w:hAnsi="Consolas"/>
          <w:sz w:val="18"/>
        </w:rPr>
        <w:t xml:space="preserve">    LinkedList();       // 默认构造函数声明</w:t>
      </w:r>
    </w:p>
    <w:p w14:paraId="3D7E924F">
      <w:pPr>
        <w:rPr>
          <w:rFonts w:ascii="Consolas" w:hAnsi="Consolas"/>
          <w:sz w:val="18"/>
        </w:rPr>
      </w:pPr>
      <w:r>
        <w:rPr>
          <w:rFonts w:hint="eastAsia" w:ascii="Consolas" w:hAnsi="Consolas"/>
          <w:sz w:val="18"/>
        </w:rPr>
        <w:t xml:space="preserve">    ~LinkedList();      // 析构函数声明</w:t>
      </w:r>
    </w:p>
    <w:p w14:paraId="3BBFBE23">
      <w:pPr>
        <w:rPr>
          <w:rFonts w:ascii="Consolas" w:hAnsi="Consolas"/>
          <w:sz w:val="18"/>
        </w:rPr>
      </w:pPr>
      <w:r>
        <w:rPr>
          <w:rFonts w:hint="eastAsia" w:ascii="Consolas" w:hAnsi="Consolas"/>
          <w:sz w:val="18"/>
        </w:rPr>
        <w:t xml:space="preserve">    // 成员函数声明</w:t>
      </w:r>
    </w:p>
    <w:p w14:paraId="45EE0B99">
      <w:pPr>
        <w:rPr>
          <w:rFonts w:ascii="Consolas" w:hAnsi="Consolas"/>
          <w:sz w:val="18"/>
        </w:rPr>
      </w:pPr>
      <w:r>
        <w:rPr>
          <w:rFonts w:hint="eastAsia" w:ascii="Consolas" w:hAnsi="Consolas"/>
          <w:sz w:val="18"/>
        </w:rPr>
        <w:t xml:space="preserve">    Node&lt;T&gt;* getHead() const;</w:t>
      </w:r>
    </w:p>
    <w:p w14:paraId="583FBFFA">
      <w:pPr>
        <w:rPr>
          <w:rFonts w:ascii="Consolas" w:hAnsi="Consolas"/>
          <w:sz w:val="18"/>
        </w:rPr>
      </w:pPr>
      <w:r>
        <w:rPr>
          <w:rFonts w:hint="eastAsia" w:ascii="Consolas" w:hAnsi="Consolas"/>
          <w:sz w:val="18"/>
        </w:rPr>
        <w:t xml:space="preserve">    int getSize() const;</w:t>
      </w:r>
    </w:p>
    <w:p w14:paraId="20B4BA08">
      <w:pPr>
        <w:rPr>
          <w:rFonts w:ascii="Consolas" w:hAnsi="Consolas"/>
          <w:sz w:val="18"/>
        </w:rPr>
      </w:pPr>
      <w:r>
        <w:rPr>
          <w:rFonts w:hint="eastAsia" w:ascii="Consolas" w:hAnsi="Consolas"/>
          <w:sz w:val="18"/>
        </w:rPr>
        <w:t xml:space="preserve">    void append(const T&amp; val);</w:t>
      </w:r>
    </w:p>
    <w:p w14:paraId="50518113">
      <w:pPr>
        <w:rPr>
          <w:rFonts w:ascii="Consolas" w:hAnsi="Consolas"/>
          <w:sz w:val="18"/>
        </w:rPr>
      </w:pPr>
      <w:r>
        <w:rPr>
          <w:rFonts w:hint="eastAsia" w:ascii="Consolas" w:hAnsi="Consolas"/>
          <w:sz w:val="18"/>
        </w:rPr>
        <w:t xml:space="preserve">    void clear();</w:t>
      </w:r>
    </w:p>
    <w:p w14:paraId="61D18A45">
      <w:pPr>
        <w:rPr>
          <w:rFonts w:ascii="Consolas" w:hAnsi="Consolas"/>
          <w:sz w:val="18"/>
        </w:rPr>
      </w:pPr>
      <w:r>
        <w:rPr>
          <w:rFonts w:hint="eastAsia" w:ascii="Consolas" w:hAnsi="Consolas"/>
          <w:sz w:val="18"/>
        </w:rPr>
        <w:t xml:space="preserve">    void removeNode(Node&lt;T&gt;* target, Node&lt;T&gt;* prev);</w:t>
      </w:r>
    </w:p>
    <w:p w14:paraId="3EB26723">
      <w:pPr>
        <w:rPr>
          <w:rFonts w:ascii="Consolas" w:hAnsi="Consolas"/>
          <w:sz w:val="18"/>
        </w:rPr>
      </w:pPr>
      <w:r>
        <w:rPr>
          <w:rFonts w:hint="eastAsia" w:ascii="Consolas" w:hAnsi="Consolas"/>
          <w:sz w:val="18"/>
        </w:rPr>
        <w:t xml:space="preserve">    bool insert(int index, const T&amp; val);</w:t>
      </w:r>
    </w:p>
    <w:p w14:paraId="5D2B7D09">
      <w:pPr>
        <w:rPr>
          <w:rFonts w:ascii="Consolas" w:hAnsi="Consolas"/>
          <w:sz w:val="18"/>
        </w:rPr>
      </w:pPr>
      <w:r>
        <w:rPr>
          <w:rFonts w:hint="eastAsia" w:ascii="Consolas" w:hAnsi="Consolas"/>
          <w:sz w:val="18"/>
        </w:rPr>
        <w:t xml:space="preserve">    // 拷贝构造函数与赋值运算符重载声明</w:t>
      </w:r>
    </w:p>
    <w:p w14:paraId="68689B82">
      <w:pPr>
        <w:rPr>
          <w:rFonts w:ascii="Consolas" w:hAnsi="Consolas"/>
          <w:sz w:val="18"/>
        </w:rPr>
      </w:pPr>
      <w:r>
        <w:rPr>
          <w:rFonts w:hint="eastAsia" w:ascii="Consolas" w:hAnsi="Consolas"/>
          <w:sz w:val="18"/>
        </w:rPr>
        <w:t xml:space="preserve">    LinkedList(const LinkedList&lt;T&gt;&amp; other);</w:t>
      </w:r>
    </w:p>
    <w:p w14:paraId="1022B0E2">
      <w:pPr>
        <w:rPr>
          <w:rFonts w:ascii="Consolas" w:hAnsi="Consolas"/>
          <w:sz w:val="18"/>
        </w:rPr>
      </w:pPr>
      <w:r>
        <w:rPr>
          <w:rFonts w:hint="eastAsia" w:ascii="Consolas" w:hAnsi="Consolas"/>
          <w:sz w:val="18"/>
        </w:rPr>
        <w:t xml:space="preserve">    LinkedList&lt;T&gt;&amp; operator=(const LinkedList&lt;T&gt;&amp; other);</w:t>
      </w:r>
    </w:p>
    <w:p w14:paraId="1DE87BBC">
      <w:r>
        <w:rPr>
          <w:rFonts w:hint="eastAsia"/>
        </w:rPr>
        <w:t>};</w:t>
      </w:r>
    </w:p>
    <w:p w14:paraId="7ADFA686">
      <w:r>
        <w:t>在运用时，令当前节点的next指向新的节点，即节点的指针next保存新节点的地址，以此类推，所有数据就通过链表的形式串联起来了。歌手比赛管理系统的信息管理就具体表现为链表的操作。</w:t>
      </w:r>
    </w:p>
    <w:p w14:paraId="71044A9A">
      <w:pPr>
        <w:ind w:firstLine="0"/>
      </w:pPr>
      <w:r>
        <w:rPr>
          <w:b/>
        </w:rPr>
        <w:t>链表的查找：</w:t>
      </w:r>
    </w:p>
    <w:p w14:paraId="4CAEF3C0">
      <w:r>
        <w:t>在用户查询歌手或评委时，系统提供了精确查找和模糊查找两种模式。精确查找根据编号进行匹配，从链表头节点开始遍历，将每个节点的编号与目标编号比较，一致时返回该节点指针，否则继续遍历下一个节点。模糊查找则通过姓名关键字进行子串匹配，遍历链表中的所有数据，将匹配成功的结果输出显示。</w:t>
      </w:r>
    </w:p>
    <w:p w14:paraId="6EC9E5B0">
      <w:pPr>
        <w:ind w:firstLine="0"/>
      </w:pPr>
      <w:r>
        <w:rPr>
          <w:b/>
        </w:rPr>
        <w:t>链表的添加：</w:t>
      </w:r>
    </w:p>
    <w:p w14:paraId="527D8214">
      <w:r>
        <w:t>系统采用尾插法实现链表的添加操作。新节点被创建后，如果链表为空，则将新节点设为头节点；否则遍历到链表末尾，将末尾节点的next指针指向新节点。size计数器增1。</w:t>
      </w:r>
    </w:p>
    <w:p w14:paraId="33F41DE5">
      <w:pPr>
        <w:ind w:firstLine="0"/>
      </w:pPr>
      <w:r>
        <w:rPr>
          <w:b/>
        </w:rPr>
        <w:t>链表的删除：</w:t>
      </w:r>
    </w:p>
    <w:p w14:paraId="372BB1DC">
      <w:r>
        <w:t>删除操作需要找到待删除节点及其前驱节点。如果删除的是头节点，则将head指向下一个节点；否则将前驱节点的next指向待删除节点的下一个节点。然后释放待删除节点的内存，size减1。</w:t>
      </w:r>
    </w:p>
    <w:p w14:paraId="22530C55">
      <w:pPr>
        <w:ind w:firstLine="0"/>
      </w:pPr>
      <w:r>
        <w:rPr>
          <w:b/>
        </w:rPr>
        <w:t>冒泡排序算法：</w:t>
      </w:r>
    </w:p>
    <w:p w14:paraId="670CD053">
      <w:r>
        <w:t>系统使用冒泡排序对比赛成绩进行排序。支持两种排序方式：按总成绩降序排列和按指定评委的分数降序排列。排序时通过记录最后交换的位置来减少每轮的遍历范围，当一轮遍历中没有发生交换时提前退出排序。</w:t>
      </w:r>
    </w:p>
    <w:p w14:paraId="71A0E9E0">
      <w:pPr>
        <w:ind w:firstLine="0"/>
      </w:pPr>
      <w:r>
        <w:rPr>
          <w:b/>
        </w:rPr>
        <w:t>（3）交互界面以及菜单的实现</w:t>
      </w:r>
    </w:p>
    <w:p w14:paraId="45391B87">
      <w:r>
        <w:t>系统运行开始的界面显示主菜单，</w:t>
      </w:r>
      <w:r>
        <w:rPr>
          <w:rFonts w:hint="eastAsia"/>
        </w:rPr>
        <w:t>如图3，</w:t>
      </w:r>
      <w:r>
        <w:t>包含6个功能选项和1个退出选项。主要通过选择结构和循环结构实现界面的前进和后退。例如，主菜单出现7个选择：1.歌手信息管理、2.评委信息管理、3.比赛场次管理、4.模拟比赛运行、5.比赛赛况查看、6.综合查询中心、0.保存数据并退出系统，用switch-case分别实现，选择之后转到下一个子菜单界面。</w:t>
      </w:r>
    </w:p>
    <w:p w14:paraId="3AE1EC46">
      <w:pPr>
        <w:jc w:val="center"/>
      </w:pPr>
      <w:r>
        <w:drawing>
          <wp:inline distT="0" distB="0" distL="114300" distR="114300">
            <wp:extent cx="4114800" cy="216217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4114800" cy="2162175"/>
                    </a:xfrm>
                    <a:prstGeom prst="rect">
                      <a:avLst/>
                    </a:prstGeom>
                    <a:noFill/>
                    <a:ln>
                      <a:noFill/>
                    </a:ln>
                  </pic:spPr>
                </pic:pic>
              </a:graphicData>
            </a:graphic>
          </wp:inline>
        </w:drawing>
      </w:r>
    </w:p>
    <w:p w14:paraId="0832184B">
      <w:pPr>
        <w:pStyle w:val="5"/>
      </w:pPr>
      <w:r>
        <w:rPr>
          <w:rFonts w:hint="eastAsia"/>
        </w:rPr>
        <w:t>图3 主菜单界面</w:t>
      </w:r>
    </w:p>
    <w:p w14:paraId="04DAA714">
      <w:r>
        <w:t>每个子模块都有独立的子菜单，如歌手管理子菜单提供录入/追加、修改、删除、浏览四个功能选项。用户输入无效数据时，系统会进行容错处理，清除cin的错误状态并提示用户重新输入。</w:t>
      </w:r>
    </w:p>
    <w:p w14:paraId="534855B9">
      <w:pPr>
        <w:pStyle w:val="2"/>
      </w:pPr>
      <w:r>
        <w:t xml:space="preserve">4 </w:t>
      </w:r>
      <w:r>
        <w:rPr>
          <w:rFonts w:hint="eastAsia"/>
        </w:rPr>
        <w:t>、</w:t>
      </w:r>
      <w:r>
        <w:t>实验调试、测试、运行记录及分析</w:t>
      </w:r>
      <w:bookmarkStart w:id="3" w:name="_Toc004"/>
      <w:bookmarkEnd w:id="3"/>
    </w:p>
    <w:p w14:paraId="190D8189">
      <w:r>
        <w:t>系统在调试测试过程中遇到若干问题，不过经过仔细反复的检查已经消除各种bug。</w:t>
      </w:r>
    </w:p>
    <w:p w14:paraId="362F2AC1">
      <w:pPr>
        <w:ind w:firstLine="0"/>
        <w:jc w:val="center"/>
        <w:rPr>
          <w:b/>
        </w:rPr>
      </w:pPr>
      <w:r>
        <w:rPr>
          <w:rFonts w:hint="eastAsia"/>
          <w:b/>
        </w:rPr>
        <w:drawing>
          <wp:inline distT="0" distB="0" distL="114300" distR="114300">
            <wp:extent cx="2874010" cy="7412355"/>
            <wp:effectExtent l="0" t="0" r="2540" b="7620"/>
            <wp:docPr id="22" name="图片 22" descr="program_flow_diagram_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rogram_flow_diagram_ultra"/>
                    <pic:cNvPicPr>
                      <a:picLocks noChangeAspect="1"/>
                    </pic:cNvPicPr>
                  </pic:nvPicPr>
                  <pic:blipFill>
                    <a:blip r:embed="rId16"/>
                    <a:stretch>
                      <a:fillRect/>
                    </a:stretch>
                  </pic:blipFill>
                  <pic:spPr>
                    <a:xfrm>
                      <a:off x="0" y="0"/>
                      <a:ext cx="2874010" cy="7412355"/>
                    </a:xfrm>
                    <a:prstGeom prst="rect">
                      <a:avLst/>
                    </a:prstGeom>
                  </pic:spPr>
                </pic:pic>
              </a:graphicData>
            </a:graphic>
          </wp:inline>
        </w:drawing>
      </w:r>
    </w:p>
    <w:p w14:paraId="4A87FA9D">
      <w:pPr>
        <w:ind w:firstLine="0"/>
      </w:pPr>
      <w:r>
        <w:rPr>
          <w:b/>
        </w:rPr>
        <w:t>系统主菜单界面：</w:t>
      </w:r>
    </w:p>
    <w:p w14:paraId="5DA64455">
      <w:r>
        <w:t>运行程序后，首先显示系统初始化信息，加载历史数据（歌手、评委、比赛详情）。初始化完成后进入主菜单界面，显示7个功能选项。</w:t>
      </w:r>
    </w:p>
    <w:p w14:paraId="4E984EEA">
      <w:pPr>
        <w:ind w:firstLine="0"/>
      </w:pPr>
      <w:r>
        <w:rPr>
          <w:b/>
        </w:rPr>
        <w:t>歌手管理测试：</w:t>
      </w:r>
    </w:p>
    <w:p w14:paraId="44183F46">
      <w:r>
        <w:t>选择主菜单的"1"进入歌手管理子菜单</w:t>
      </w:r>
      <w:r>
        <w:rPr>
          <w:rFonts w:hint="eastAsia"/>
        </w:rPr>
        <w:t>，如图4</w:t>
      </w:r>
      <w:r>
        <w:t>。选择"1"录入新歌手，按提示输入歌手编号、姓名、性别、出生年月、地址、组别、获奖信息，系统会自动保存到singers.csv文件。选择"2"可以修改歌手信息，输入歌手编号后，系统会列出该歌手的所有信息并提供修改选项。选择"4"可以浏览全部歌手列表。</w:t>
      </w:r>
    </w:p>
    <w:p w14:paraId="71403938">
      <w:pPr>
        <w:jc w:val="center"/>
      </w:pPr>
      <w:r>
        <w:drawing>
          <wp:inline distT="0" distB="0" distL="114300" distR="114300">
            <wp:extent cx="2038350" cy="1381125"/>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2038350" cy="1381125"/>
                    </a:xfrm>
                    <a:prstGeom prst="rect">
                      <a:avLst/>
                    </a:prstGeom>
                    <a:noFill/>
                    <a:ln>
                      <a:noFill/>
                    </a:ln>
                  </pic:spPr>
                </pic:pic>
              </a:graphicData>
            </a:graphic>
          </wp:inline>
        </w:drawing>
      </w:r>
    </w:p>
    <w:p w14:paraId="47DFFC8C">
      <w:pPr>
        <w:pStyle w:val="5"/>
      </w:pPr>
      <w:r>
        <w:rPr>
          <w:rFonts w:hint="eastAsia"/>
        </w:rPr>
        <w:t>图4 歌手管理子菜单</w:t>
      </w:r>
    </w:p>
    <w:p w14:paraId="76E87394">
      <w:pPr>
        <w:ind w:firstLine="0"/>
      </w:pPr>
      <w:r>
        <w:rPr>
          <w:b/>
        </w:rPr>
        <w:t>评委管理测试：</w:t>
      </w:r>
    </w:p>
    <w:p w14:paraId="4EA6E41C">
      <w:r>
        <w:t>选择主菜单的"2"进入评委管理子菜单</w:t>
      </w:r>
      <w:r>
        <w:rPr>
          <w:rFonts w:hint="eastAsia"/>
        </w:rPr>
        <w:t>，如图5</w:t>
      </w:r>
      <w:r>
        <w:t>。测试流程与歌手管理类似，可以完成评委的录入、修改、删除和浏览功能。评委信息保存在judges.csv文件中。</w:t>
      </w:r>
    </w:p>
    <w:p w14:paraId="7389DD03">
      <w:pPr>
        <w:jc w:val="center"/>
      </w:pPr>
      <w:r>
        <w:drawing>
          <wp:inline distT="0" distB="0" distL="114300" distR="114300">
            <wp:extent cx="2057400" cy="13335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2057400" cy="1333500"/>
                    </a:xfrm>
                    <a:prstGeom prst="rect">
                      <a:avLst/>
                    </a:prstGeom>
                    <a:noFill/>
                    <a:ln>
                      <a:noFill/>
                    </a:ln>
                  </pic:spPr>
                </pic:pic>
              </a:graphicData>
            </a:graphic>
          </wp:inline>
        </w:drawing>
      </w:r>
    </w:p>
    <w:p w14:paraId="0AF0A9F0">
      <w:pPr>
        <w:pStyle w:val="5"/>
      </w:pPr>
      <w:r>
        <w:rPr>
          <w:rFonts w:hint="eastAsia"/>
        </w:rPr>
        <w:t>图5 评委管理子菜单</w:t>
      </w:r>
    </w:p>
    <w:p w14:paraId="4DB41AC1">
      <w:pPr>
        <w:ind w:firstLine="0"/>
      </w:pPr>
      <w:r>
        <w:rPr>
          <w:b/>
        </w:rPr>
        <w:t>比赛管理测试：</w:t>
      </w:r>
    </w:p>
    <w:p w14:paraId="11732B4B">
      <w:r>
        <w:t>选择主菜单的"3"进入比赛场次管理</w:t>
      </w:r>
      <w:r>
        <w:rPr>
          <w:rFonts w:hint="eastAsia"/>
        </w:rPr>
        <w:t>，如图6</w:t>
      </w:r>
      <w:r>
        <w:t>。可以新建比赛场次，设置场次ID和比赛日期。修改功能可以更新比赛日期，删除功能可以移除指定场次。</w:t>
      </w:r>
    </w:p>
    <w:p w14:paraId="0A50932C">
      <w:pPr>
        <w:jc w:val="center"/>
      </w:pPr>
      <w:r>
        <w:drawing>
          <wp:inline distT="0" distB="0" distL="114300" distR="114300">
            <wp:extent cx="1905000" cy="1285875"/>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9"/>
                    <a:stretch>
                      <a:fillRect/>
                    </a:stretch>
                  </pic:blipFill>
                  <pic:spPr>
                    <a:xfrm>
                      <a:off x="0" y="0"/>
                      <a:ext cx="1905000" cy="1285875"/>
                    </a:xfrm>
                    <a:prstGeom prst="rect">
                      <a:avLst/>
                    </a:prstGeom>
                    <a:noFill/>
                    <a:ln>
                      <a:noFill/>
                    </a:ln>
                  </pic:spPr>
                </pic:pic>
              </a:graphicData>
            </a:graphic>
          </wp:inline>
        </w:drawing>
      </w:r>
    </w:p>
    <w:p w14:paraId="502AB7EE">
      <w:pPr>
        <w:pStyle w:val="5"/>
      </w:pPr>
      <w:r>
        <w:rPr>
          <w:rFonts w:hint="eastAsia"/>
        </w:rPr>
        <w:t>图6 比赛场次管理</w:t>
      </w:r>
    </w:p>
    <w:p w14:paraId="11DF011A">
      <w:pPr>
        <w:ind w:firstLine="0"/>
      </w:pPr>
      <w:r>
        <w:rPr>
          <w:b/>
        </w:rPr>
        <w:t>模拟比赛打分测试：</w:t>
      </w:r>
    </w:p>
    <w:p w14:paraId="3339FB8B">
      <w:r>
        <w:t>选择主菜单的"4"进入模拟比赛运行</w:t>
      </w:r>
      <w:r>
        <w:rPr>
          <w:rFonts w:hint="eastAsia"/>
        </w:rPr>
        <w:t>，如图7</w:t>
      </w:r>
      <w:r>
        <w:t>。首先输入场次ID，然后输入评委人数和各评委ID，系统会从评委库中检索并添加评委。接着输入参赛选手人数和各选手ID，逐一为每位选手输入各评委的打分。系统自动计算总分和平均分，打分结束后自动排序并生成十佳名单。</w:t>
      </w:r>
    </w:p>
    <w:p w14:paraId="5273C6B5">
      <w:pPr>
        <w:jc w:val="center"/>
      </w:pPr>
      <w:r>
        <w:drawing>
          <wp:inline distT="0" distB="0" distL="114300" distR="114300">
            <wp:extent cx="2423160" cy="2685415"/>
            <wp:effectExtent l="0" t="0" r="5715"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0"/>
                    <a:stretch>
                      <a:fillRect/>
                    </a:stretch>
                  </pic:blipFill>
                  <pic:spPr>
                    <a:xfrm>
                      <a:off x="0" y="0"/>
                      <a:ext cx="2423160" cy="2685415"/>
                    </a:xfrm>
                    <a:prstGeom prst="rect">
                      <a:avLst/>
                    </a:prstGeom>
                    <a:noFill/>
                    <a:ln>
                      <a:noFill/>
                    </a:ln>
                  </pic:spPr>
                </pic:pic>
              </a:graphicData>
            </a:graphic>
          </wp:inline>
        </w:drawing>
      </w:r>
    </w:p>
    <w:p w14:paraId="3E9AE4F9">
      <w:pPr>
        <w:pStyle w:val="5"/>
      </w:pPr>
      <w:r>
        <w:rPr>
          <w:rFonts w:hint="eastAsia"/>
        </w:rPr>
        <w:t>图7 运行打分流程</w:t>
      </w:r>
    </w:p>
    <w:p w14:paraId="574EE86A">
      <w:pPr>
        <w:ind w:firstLine="0"/>
      </w:pPr>
      <w:r>
        <w:rPr>
          <w:b/>
        </w:rPr>
        <w:t>赛况查看测试：</w:t>
      </w:r>
    </w:p>
    <w:p w14:paraId="0937210C">
      <w:r>
        <w:t>选择主菜单的"5"可以查看单场比赛的详细打分情况</w:t>
      </w:r>
      <w:r>
        <w:rPr>
          <w:rFonts w:hint="eastAsia"/>
        </w:rPr>
        <w:t>，如图8</w:t>
      </w:r>
      <w:r>
        <w:t>。支持按总成绩排序或按指定评委分数排序查看，显示每位选手的排名、姓名、最终总分以及各位评委的详细打分。</w:t>
      </w:r>
    </w:p>
    <w:p w14:paraId="22FB8A79">
      <w:pPr>
        <w:jc w:val="center"/>
      </w:pPr>
      <w:r>
        <w:drawing>
          <wp:inline distT="0" distB="0" distL="114300" distR="114300">
            <wp:extent cx="3368040" cy="1263650"/>
            <wp:effectExtent l="0" t="0" r="3810" b="31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1"/>
                    <a:stretch>
                      <a:fillRect/>
                    </a:stretch>
                  </pic:blipFill>
                  <pic:spPr>
                    <a:xfrm>
                      <a:off x="0" y="0"/>
                      <a:ext cx="3368040" cy="1263650"/>
                    </a:xfrm>
                    <a:prstGeom prst="rect">
                      <a:avLst/>
                    </a:prstGeom>
                    <a:noFill/>
                    <a:ln>
                      <a:noFill/>
                    </a:ln>
                  </pic:spPr>
                </pic:pic>
              </a:graphicData>
            </a:graphic>
          </wp:inline>
        </w:drawing>
      </w:r>
    </w:p>
    <w:p w14:paraId="26FC17E1">
      <w:pPr>
        <w:pStyle w:val="5"/>
      </w:pPr>
      <w:r>
        <w:rPr>
          <w:rFonts w:hint="eastAsia"/>
        </w:rPr>
        <w:t>图8 浏览比赛详情</w:t>
      </w:r>
    </w:p>
    <w:p w14:paraId="302CD700">
      <w:pPr>
        <w:ind w:firstLine="0"/>
      </w:pPr>
      <w:r>
        <w:rPr>
          <w:b/>
        </w:rPr>
        <w:t>综合查询测试：</w:t>
      </w:r>
    </w:p>
    <w:p w14:paraId="4340E0AF">
      <w:r>
        <w:t>选择主菜单的"6"进入综合查询中心</w:t>
      </w:r>
      <w:r>
        <w:rPr>
          <w:rFonts w:hint="eastAsia"/>
        </w:rPr>
        <w:t>，如图9</w:t>
      </w:r>
      <w:r>
        <w:t>。可以通过姓名关键字模糊查询歌手和评委，也可以进行跨场次查询，查看某位歌手历次参赛的成绩情况或某位评委历次参评的打分情况。</w:t>
      </w:r>
    </w:p>
    <w:p w14:paraId="2AF87091">
      <w:pPr>
        <w:jc w:val="center"/>
      </w:pPr>
      <w:r>
        <w:drawing>
          <wp:inline distT="0" distB="0" distL="114300" distR="114300">
            <wp:extent cx="2792730" cy="1832610"/>
            <wp:effectExtent l="0" t="0" r="7620" b="571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2"/>
                    <a:stretch>
                      <a:fillRect/>
                    </a:stretch>
                  </pic:blipFill>
                  <pic:spPr>
                    <a:xfrm>
                      <a:off x="0" y="0"/>
                      <a:ext cx="2792730" cy="1832610"/>
                    </a:xfrm>
                    <a:prstGeom prst="rect">
                      <a:avLst/>
                    </a:prstGeom>
                    <a:noFill/>
                    <a:ln>
                      <a:noFill/>
                    </a:ln>
                  </pic:spPr>
                </pic:pic>
              </a:graphicData>
            </a:graphic>
          </wp:inline>
        </w:drawing>
      </w:r>
    </w:p>
    <w:p w14:paraId="18034019">
      <w:pPr>
        <w:pStyle w:val="5"/>
      </w:pPr>
      <w:r>
        <w:rPr>
          <w:rFonts w:hint="eastAsia"/>
        </w:rPr>
        <w:t>图9 综合查询中心</w:t>
      </w:r>
    </w:p>
    <w:p w14:paraId="4FBEB541">
      <w:pPr>
        <w:ind w:firstLine="0"/>
      </w:pPr>
      <w:r>
        <w:rPr>
          <w:b/>
        </w:rPr>
        <w:t>遇到的问题及解决方法如下：</w:t>
      </w:r>
    </w:p>
    <w:p w14:paraId="623C64F7">
      <w:r>
        <w:rPr>
          <w:b/>
        </w:rPr>
        <w:t>问题1：</w:t>
      </w:r>
      <w:r>
        <w:t>开始系统进行输入时，输入非法字符（如字母代替数字）会导致cin进入错误状态，造成无限循环。</w:t>
      </w:r>
    </w:p>
    <w:p w14:paraId="41FA3637">
      <w:r>
        <w:rPr>
          <w:b/>
          <w:bCs/>
        </w:rPr>
        <w:t>解决方法</w:t>
      </w:r>
      <w:r>
        <w:rPr>
          <w:rFonts w:hint="eastAsia"/>
          <w:b/>
          <w:bCs/>
        </w:rPr>
        <w:t>：</w:t>
      </w:r>
      <w:r>
        <w:rPr>
          <w:rFonts w:hint="eastAsia"/>
        </w:rPr>
        <w:t>输入先走validator验证，</w:t>
      </w:r>
      <w:r>
        <w:t>在所有输入处加入cin.fail()检测，发现输入错误时调用cin.clear()清除错误状态，并用cin.ignore()忽略错误输入缓冲区的内容。</w:t>
      </w:r>
    </w:p>
    <w:p w14:paraId="36FEB7B2">
      <w:pPr>
        <w:jc w:val="center"/>
      </w:pPr>
      <w:r>
        <w:drawing>
          <wp:inline distT="0" distB="0" distL="114300" distR="114300">
            <wp:extent cx="1828800" cy="7334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1828800" cy="733425"/>
                    </a:xfrm>
                    <a:prstGeom prst="rect">
                      <a:avLst/>
                    </a:prstGeom>
                    <a:noFill/>
                    <a:ln>
                      <a:noFill/>
                    </a:ln>
                  </pic:spPr>
                </pic:pic>
              </a:graphicData>
            </a:graphic>
          </wp:inline>
        </w:drawing>
      </w:r>
    </w:p>
    <w:p w14:paraId="64D9E7BA">
      <w:pPr>
        <w:pStyle w:val="5"/>
      </w:pPr>
      <w:r>
        <w:rPr>
          <w:rFonts w:hint="eastAsia"/>
        </w:rPr>
        <w:t>图10输入非法数据</w:t>
      </w:r>
    </w:p>
    <w:p w14:paraId="169BB007">
      <w:r>
        <w:rPr>
          <w:b/>
        </w:rPr>
        <w:t>问题2：</w:t>
      </w:r>
      <w:r>
        <w:t>链表深拷贝问题。在实现链表的拷贝构造函数和赋值运算符时，如果不正确处理，会导致内存泄漏或重复释放。</w:t>
      </w:r>
    </w:p>
    <w:p w14:paraId="6DBCADC5">
      <w:r>
        <w:rPr>
          <w:b/>
          <w:bCs/>
        </w:rPr>
        <w:t>解决方法</w:t>
      </w:r>
      <w:r>
        <w:rPr>
          <w:rFonts w:hint="eastAsia"/>
          <w:b/>
          <w:bCs/>
        </w:rPr>
        <w:t>：</w:t>
      </w:r>
      <w:r>
        <w:rPr>
          <w:rFonts w:hint="eastAsia"/>
        </w:rPr>
        <w:t>如图11，重写拷贝构造函数和赋值运算符的重载。</w:t>
      </w:r>
      <w:r>
        <w:t>在拷贝构造函数中逐一遍历原链表并创建新节点，在赋值运算符中先清空当前链表再复制。</w:t>
      </w:r>
    </w:p>
    <w:p w14:paraId="7A63455D">
      <w:pPr>
        <w:jc w:val="center"/>
      </w:pPr>
      <w:r>
        <w:drawing>
          <wp:inline distT="0" distB="0" distL="114300" distR="114300">
            <wp:extent cx="4084320" cy="252031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4"/>
                    <a:srcRect l="4000"/>
                    <a:stretch>
                      <a:fillRect/>
                    </a:stretch>
                  </pic:blipFill>
                  <pic:spPr>
                    <a:xfrm>
                      <a:off x="0" y="0"/>
                      <a:ext cx="4084320" cy="2520315"/>
                    </a:xfrm>
                    <a:prstGeom prst="rect">
                      <a:avLst/>
                    </a:prstGeom>
                    <a:noFill/>
                    <a:ln>
                      <a:noFill/>
                    </a:ln>
                  </pic:spPr>
                </pic:pic>
              </a:graphicData>
            </a:graphic>
          </wp:inline>
        </w:drawing>
      </w:r>
    </w:p>
    <w:p w14:paraId="4D690914">
      <w:pPr>
        <w:pStyle w:val="5"/>
        <w:rPr>
          <w:b/>
        </w:rPr>
      </w:pPr>
      <w:r>
        <w:rPr>
          <w:rFonts w:hint="eastAsia"/>
        </w:rPr>
        <w:t>图11重写拷贝构造函数和赋值运算符的重载</w:t>
      </w:r>
    </w:p>
    <w:p w14:paraId="518E2DB0">
      <w:r>
        <w:rPr>
          <w:b/>
        </w:rPr>
        <w:t>问题3：</w:t>
      </w:r>
      <w:r>
        <w:t>文件读写格式不一致。在保存比赛详情时，由于涉及多个嵌套链表（歌手列表、评委列表、得分记录列表、十佳名单），需要设计一套清晰的文件格式。</w:t>
      </w:r>
    </w:p>
    <w:p w14:paraId="567BA894">
      <w:r>
        <w:rPr>
          <w:b/>
          <w:bCs/>
        </w:rPr>
        <w:t>解决方法</w:t>
      </w:r>
      <w:r>
        <w:rPr>
          <w:rFonts w:hint="eastAsia"/>
          <w:b/>
          <w:bCs/>
        </w:rPr>
        <w:t>：</w:t>
      </w:r>
      <w:r>
        <w:t>使用标签式格式</w:t>
      </w:r>
      <w:r>
        <w:rPr>
          <w:rFonts w:hint="eastAsia"/>
        </w:rPr>
        <w:t>，如图12</w:t>
      </w:r>
      <w:r>
        <w:t>，用[MATCH]、[SINGERS]、[JUDGES]、[SCORERECORDS]、[TOPTEN]等标签区分不同区块的数据，读取时按标签逐个解析</w:t>
      </w:r>
      <w:r>
        <w:rPr>
          <w:rFonts w:hint="eastAsia"/>
        </w:rPr>
        <w:t>，再用getline函数设置读取方法和截止符，实现数据的准确复原。</w:t>
      </w:r>
    </w:p>
    <w:p w14:paraId="60FF2854">
      <w:pPr>
        <w:jc w:val="center"/>
      </w:pPr>
      <w:r>
        <w:drawing>
          <wp:inline distT="0" distB="0" distL="114300" distR="114300">
            <wp:extent cx="3200400" cy="2181225"/>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5"/>
                    <a:stretch>
                      <a:fillRect/>
                    </a:stretch>
                  </pic:blipFill>
                  <pic:spPr>
                    <a:xfrm>
                      <a:off x="0" y="0"/>
                      <a:ext cx="3200400" cy="2181225"/>
                    </a:xfrm>
                    <a:prstGeom prst="rect">
                      <a:avLst/>
                    </a:prstGeom>
                    <a:noFill/>
                    <a:ln>
                      <a:noFill/>
                    </a:ln>
                  </pic:spPr>
                </pic:pic>
              </a:graphicData>
            </a:graphic>
          </wp:inline>
        </w:drawing>
      </w:r>
    </w:p>
    <w:p w14:paraId="37BB144E">
      <w:pPr>
        <w:pStyle w:val="5"/>
      </w:pPr>
      <w:r>
        <w:rPr>
          <w:rFonts w:hint="eastAsia"/>
        </w:rPr>
        <w:t>图12 matches_detail.csv</w:t>
      </w:r>
    </w:p>
    <w:p w14:paraId="1F06BC7F">
      <w:pPr>
        <w:pStyle w:val="2"/>
      </w:pPr>
      <w:r>
        <w:t xml:space="preserve">5 </w:t>
      </w:r>
      <w:r>
        <w:rPr>
          <w:rFonts w:hint="eastAsia"/>
        </w:rPr>
        <w:t>、</w:t>
      </w:r>
      <w:r>
        <w:t>实验总结</w:t>
      </w:r>
      <w:bookmarkStart w:id="4" w:name="_Toc005"/>
      <w:bookmarkEnd w:id="4"/>
    </w:p>
    <w:p w14:paraId="607A048A">
      <w:pPr>
        <w:ind w:firstLine="0"/>
      </w:pPr>
      <w:r>
        <w:rPr>
          <w:b/>
        </w:rPr>
        <w:t>优点：</w:t>
      </w:r>
    </w:p>
    <w:p w14:paraId="440D0902">
      <w:r>
        <w:t>我设计的歌手比赛管理系统基本满足任务书的功能要求，类的结构和关系清晰，功能完善。Person作为基类，Singer和Judge通过继承重用了基类的属性和方法，体现了面向对象编程中继承的思想。在批量数据存储上采用了模板化链表，可以统一管理不同类型的数据集合，在空间利用率、集合数据操作（添加和删除）上具有优势。也能支持多种模式的数据查询，包括精确查询、模糊查询和跨场次统计查询。</w:t>
      </w:r>
    </w:p>
    <w:p w14:paraId="431F7AA0">
      <w:pPr>
        <w:ind w:firstLine="0"/>
      </w:pPr>
      <w:r>
        <w:rPr>
          <w:b/>
        </w:rPr>
        <w:t>不足：</w:t>
      </w:r>
    </w:p>
    <w:p w14:paraId="29B0315B">
      <w:r>
        <w:t>存在的缺点主要是对于数据管理方面，链表在查找上没有什么优势，无论用户给出什么样的查找条件我都采用了从头开始遍历链表的方法进行查找，不能达到有序数组里的二分搜索这样的高效率。另外，系统的界面是基于控制台的文本界面，用户体验不够友好。</w:t>
      </w:r>
      <w:r>
        <w:rPr>
          <w:rFonts w:hint="eastAsia"/>
        </w:rPr>
        <w:t>并且，重复保存了多个singer，judge的信息。</w:t>
      </w:r>
      <w:r>
        <w:t>希望在今后的学习中能学习图形化界面开发，提升系统的用户体验。</w:t>
      </w:r>
    </w:p>
    <w:p w14:paraId="676232BE">
      <w:pPr>
        <w:ind w:firstLine="0"/>
      </w:pPr>
      <w:r>
        <w:rPr>
          <w:b/>
        </w:rPr>
        <w:t>收获及体会：</w:t>
      </w:r>
    </w:p>
    <w:p w14:paraId="3D419630">
      <w:r>
        <w:t>通过这次C++</w:t>
      </w:r>
      <w:r>
        <w:rPr>
          <w:rFonts w:hint="eastAsia"/>
        </w:rPr>
        <w:t>的程序设计</w:t>
      </w:r>
      <w:r>
        <w:t>，我深刻地明白到：课本知识与实践能力相结合的重要性。会读程序的人并不一定会编程序。要想把一门专业课程学好，必须增强自己的动手实践能力，而不是只知道看书。</w:t>
      </w:r>
      <w:r>
        <w:rPr>
          <w:rFonts w:hint="eastAsia"/>
        </w:rPr>
        <w:t>要在软件开发中体悟知识的融会贯通，专业的核心素养，从而增长自己的能力和经验</w:t>
      </w:r>
      <w:r>
        <w:t>。</w:t>
      </w:r>
    </w:p>
    <w:sectPr>
      <w:headerReference r:id="rId7" w:type="default"/>
      <w:footerReference r:id="rId8" w:type="default"/>
      <w:pgSz w:w="11906" w:h="16838"/>
      <w:pgMar w:top="1440" w:right="1800" w:bottom="1440" w:left="180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07A0C">
    <w:pPr>
      <w:pStyle w:val="6"/>
      <w:framePr w:wrap="around" w:vAnchor="text" w:hAnchor="margin" w:xAlign="right" w:y="1"/>
      <w:rPr>
        <w:rStyle w:val="12"/>
      </w:rPr>
    </w:pPr>
  </w:p>
  <w:p w14:paraId="515708E8">
    <w:pPr>
      <w:pStyle w:val="6"/>
      <w:ind w:right="360"/>
      <w:jc w:val="center"/>
    </w:pPr>
    <w:r>
      <w:rPr>
        <w:rStyle w:val="12"/>
      </w:rPr>
      <w:fldChar w:fldCharType="begin"/>
    </w:r>
    <w:r>
      <w:rPr>
        <w:rStyle w:val="12"/>
      </w:rPr>
      <w:instrText xml:space="preserve"> PAGE </w:instrText>
    </w:r>
    <w:r>
      <w:rPr>
        <w:rStyle w:val="12"/>
      </w:rPr>
      <w:fldChar w:fldCharType="separate"/>
    </w:r>
    <w:r>
      <w:rPr>
        <w:rStyle w:val="12"/>
      </w:rPr>
      <w:t>II</w:t>
    </w:r>
    <w:r>
      <w:rPr>
        <w:rStyle w:val="1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5B107">
    <w:pPr>
      <w:jc w:val="center"/>
    </w:pPr>
    <w:r>
      <w:rPr>
        <w:color w:val="7A7A7A"/>
        <w:sz w:val="18"/>
      </w:rPr>
      <w:t xml:space="preserve">- </w:t>
    </w: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rPr>
        <w:color w:val="7A7A7A"/>
        <w:sz w:val="18"/>
      </w:rPr>
      <w:fldChar w:fldCharType="end"/>
    </w:r>
    <w:r>
      <w:rPr>
        <w:color w:val="7A7A7A"/>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E8A62">
    <w:pPr>
      <w:pStyle w:val="7"/>
      <w:rPr>
        <w:rFonts w:hint="eastAsia" w:ascii="宋体" w:hAnsi="宋体"/>
      </w:rPr>
    </w:pPr>
    <w:r>
      <w:rPr>
        <w:rFonts w:hint="eastAsia" w:ascii="宋体" w:hAnsi="宋体"/>
      </w:rPr>
      <w:t>浙江工业大学计算机学院                                      《C++程序设计课程设计》 课设报告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41147">
    <w:pPr>
      <w:jc w:val="center"/>
    </w:pPr>
    <w:r>
      <w:rPr>
        <w:color w:val="7A7A7A"/>
        <w:sz w:val="18"/>
      </w:rPr>
      <w:t>歌手比赛管理系统  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C65"/>
    <w:rsid w:val="000D58EF"/>
    <w:rsid w:val="00935E65"/>
    <w:rsid w:val="00C85D01"/>
    <w:rsid w:val="00CF6C65"/>
    <w:rsid w:val="022E7DE4"/>
    <w:rsid w:val="04506123"/>
    <w:rsid w:val="052F58F4"/>
    <w:rsid w:val="0860304A"/>
    <w:rsid w:val="08BF6846"/>
    <w:rsid w:val="0904195A"/>
    <w:rsid w:val="0B0142F8"/>
    <w:rsid w:val="0BB934DB"/>
    <w:rsid w:val="0DD621C2"/>
    <w:rsid w:val="10B9383C"/>
    <w:rsid w:val="123151A4"/>
    <w:rsid w:val="13072A44"/>
    <w:rsid w:val="15A837DD"/>
    <w:rsid w:val="16117544"/>
    <w:rsid w:val="1768590F"/>
    <w:rsid w:val="1911682C"/>
    <w:rsid w:val="1BCD57AB"/>
    <w:rsid w:val="1C7958C4"/>
    <w:rsid w:val="1C9F202D"/>
    <w:rsid w:val="1CDF6673"/>
    <w:rsid w:val="24585DAF"/>
    <w:rsid w:val="26B156FB"/>
    <w:rsid w:val="26F740F9"/>
    <w:rsid w:val="28FA3A29"/>
    <w:rsid w:val="29AD336D"/>
    <w:rsid w:val="2BAD6949"/>
    <w:rsid w:val="2D1C2FCC"/>
    <w:rsid w:val="2D2774AC"/>
    <w:rsid w:val="2D7E35B2"/>
    <w:rsid w:val="31102C0A"/>
    <w:rsid w:val="31F369F1"/>
    <w:rsid w:val="337E22EA"/>
    <w:rsid w:val="35B93933"/>
    <w:rsid w:val="3A6C1A7F"/>
    <w:rsid w:val="3C552620"/>
    <w:rsid w:val="3CC332D9"/>
    <w:rsid w:val="3D5742AE"/>
    <w:rsid w:val="3D726FA8"/>
    <w:rsid w:val="3F9309E2"/>
    <w:rsid w:val="43057C79"/>
    <w:rsid w:val="486523D3"/>
    <w:rsid w:val="4A77763C"/>
    <w:rsid w:val="4E624F2B"/>
    <w:rsid w:val="517C3437"/>
    <w:rsid w:val="51E51FEA"/>
    <w:rsid w:val="557979E1"/>
    <w:rsid w:val="55B07ECA"/>
    <w:rsid w:val="566F6BDB"/>
    <w:rsid w:val="59771602"/>
    <w:rsid w:val="5D4F249B"/>
    <w:rsid w:val="5E9B4F41"/>
    <w:rsid w:val="60106D27"/>
    <w:rsid w:val="6151253D"/>
    <w:rsid w:val="6B6E0360"/>
    <w:rsid w:val="6EB719DE"/>
    <w:rsid w:val="72BB1F0C"/>
    <w:rsid w:val="73925BAA"/>
    <w:rsid w:val="74535F81"/>
    <w:rsid w:val="74C0081A"/>
    <w:rsid w:val="76194CAE"/>
    <w:rsid w:val="77526E0C"/>
    <w:rsid w:val="77A95CDF"/>
    <w:rsid w:val="7C102E50"/>
    <w:rsid w:val="7C417125"/>
    <w:rsid w:val="7CB11429"/>
    <w:rsid w:val="7CEF6506"/>
    <w:rsid w:val="7E642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Times New Roman" w:hAnsi="Times New Roman" w:eastAsia="宋体" w:cstheme="minorBidi"/>
      <w:color w:val="1E1E1E"/>
      <w:sz w:val="24"/>
      <w:szCs w:val="22"/>
      <w:lang w:val="en-US" w:eastAsia="zh-CN" w:bidi="ar-SA"/>
    </w:rPr>
  </w:style>
  <w:style w:type="paragraph" w:styleId="2">
    <w:name w:val="heading 1"/>
    <w:basedOn w:val="1"/>
    <w:qFormat/>
    <w:uiPriority w:val="0"/>
    <w:pPr>
      <w:keepNext/>
      <w:keepLines/>
      <w:spacing w:before="400" w:after="200"/>
      <w:ind w:firstLine="0"/>
      <w:outlineLvl w:val="0"/>
    </w:pPr>
    <w:rPr>
      <w:rFonts w:eastAsia="黑体"/>
      <w:b/>
      <w:color w:val="1A2744"/>
      <w:sz w:val="32"/>
    </w:rPr>
  </w:style>
  <w:style w:type="paragraph" w:styleId="3">
    <w:name w:val="heading 2"/>
    <w:basedOn w:val="1"/>
    <w:qFormat/>
    <w:uiPriority w:val="0"/>
    <w:pPr>
      <w:keepNext/>
      <w:keepLines/>
      <w:spacing w:before="280" w:after="140"/>
      <w:ind w:firstLine="0"/>
      <w:outlineLvl w:val="1"/>
    </w:pPr>
    <w:rPr>
      <w:rFonts w:eastAsia="黑体"/>
      <w:b/>
      <w:color w:val="2D3F5F"/>
      <w:sz w:val="28"/>
    </w:rPr>
  </w:style>
  <w:style w:type="paragraph" w:styleId="4">
    <w:name w:val="heading 3"/>
    <w:basedOn w:val="1"/>
    <w:qFormat/>
    <w:uiPriority w:val="0"/>
    <w:pPr>
      <w:keepNext/>
      <w:keepLines/>
      <w:spacing w:before="200" w:after="100"/>
      <w:ind w:firstLine="0"/>
      <w:outlineLvl w:val="2"/>
    </w:pPr>
    <w:rPr>
      <w:rFonts w:eastAsia="黑体"/>
      <w:b/>
      <w:color w:val="4A4A4A"/>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caption"/>
    <w:basedOn w:val="1"/>
    <w:qFormat/>
    <w:uiPriority w:val="0"/>
    <w:pPr>
      <w:spacing w:before="60" w:after="240"/>
      <w:ind w:firstLine="0"/>
      <w:jc w:val="center"/>
    </w:pPr>
    <w:rPr>
      <w:color w:val="7A7A7A"/>
      <w:sz w:val="21"/>
    </w:rPr>
  </w:style>
  <w:style w:type="paragraph" w:styleId="6">
    <w:name w:val="footer"/>
    <w:basedOn w:val="1"/>
    <w:qFormat/>
    <w:uiPriority w:val="0"/>
    <w:pPr>
      <w:tabs>
        <w:tab w:val="center" w:pos="4153"/>
        <w:tab w:val="right" w:pos="8306"/>
      </w:tabs>
      <w:snapToGrid w:val="0"/>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qFormat/>
    <w:uiPriority w:val="0"/>
    <w:pPr>
      <w:tabs>
        <w:tab w:val="right" w:leader="dot" w:pos="9350"/>
      </w:tabs>
      <w:spacing w:before="120" w:after="60"/>
      <w:ind w:firstLine="0"/>
    </w:pPr>
    <w:rPr>
      <w:b/>
    </w:rPr>
  </w:style>
  <w:style w:type="paragraph" w:styleId="9">
    <w:name w:val="toc 2"/>
    <w:basedOn w:val="1"/>
    <w:qFormat/>
    <w:uiPriority w:val="0"/>
    <w:pPr>
      <w:tabs>
        <w:tab w:val="right" w:leader="dot" w:pos="9350"/>
      </w:tabs>
      <w:spacing w:before="60" w:after="40"/>
      <w:ind w:left="420" w:firstLine="0"/>
    </w:pPr>
    <w:rPr>
      <w:color w:val="4A4A4A"/>
    </w:rPr>
  </w:style>
  <w:style w:type="character" w:styleId="12">
    <w:name w:val="page number"/>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sv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5030</Words>
  <Characters>7222</Characters>
  <Lines>225</Lines>
  <Paragraphs>280</Paragraphs>
  <TotalTime>159</TotalTime>
  <ScaleCrop>false</ScaleCrop>
  <LinksUpToDate>false</LinksUpToDate>
  <CharactersWithSpaces>8142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2026-06-05T15:20:00Z</dcterms:created>
  <dc:creator>35320</dc:creator>
  <cp:lastModifiedBy>李蔡儒</cp:lastModifiedBy>
  <dcterms:modified xsi:type="dcterms:W3CDTF">2026-07-18T12:16:41Z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C7BA1CFC245C48A8B83C9CEF903BA6B0_13</vt:lpwstr>
  </property>
  <property fmtid="{D5CDD505-2E9C-101B-9397-08002B2CF9AE}" pid="4" name="KSOTemplateDocerSaveRecord">
    <vt:lpwstr>eyJoZGlkIjoiYjY3ZjUwZTk5Nzk3YjkzMDJlODg1ZTQ0Mzk2N2U1OTIiLCJ1c2VySWQiOiIxNzIxMTEwMDE5In0=</vt:lpwstr>
  </property>
</Properties>
</file>