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Emmanuel Mutua</w:t>
      </w:r>
    </w:p>
    <w:p>
      <w:r>
        <w:rPr>
          <w:sz w:val="20"/>
        </w:rPr>
        <w:t>emmanuel.mutua@engineering.co.za | +27 76 789 1234 | Pretoria, South Africa</w:t>
      </w:r>
    </w:p>
    <w:p>
      <w:r>
        <w:rPr>
          <w:i/>
          <w:color w:val="555555"/>
        </w:rPr>
        <w:t>Target role: Civil Engineer  •  6 years experience</w:t>
      </w:r>
    </w:p>
    <w:p>
      <w:pPr>
        <w:pStyle w:val="Heading2"/>
      </w:pPr>
      <w:r>
        <w:t>Summary</w:t>
      </w:r>
    </w:p>
    <w:p>
      <w:r>
        <w:t>Licensed Civil Engineer with 6 years of experience in infrastructure projects including roads, bridges, and buildings. Strong technical expertise in design, construction management, and project delivery. Committed to sustainable engineering practices.</w:t>
      </w:r>
    </w:p>
    <w:p>
      <w:pPr>
        <w:pStyle w:val="Heading2"/>
      </w:pPr>
      <w:r>
        <w:t>Skills</w:t>
      </w:r>
    </w:p>
    <w:p>
      <w:r>
        <w:t>Civil Engineering, AutoCAD, SAP2000, Project Management, Construction Management, QAQC, BIM, Cost Estimation, Site Supervision, Health &amp; Safety</w:t>
      </w:r>
    </w:p>
    <w:p>
      <w:pPr>
        <w:pStyle w:val="Heading2"/>
      </w:pPr>
      <w:r>
        <w:t>Experience</w:t>
      </w:r>
    </w:p>
    <w:p>
      <w:r>
        <w:rPr>
          <w:b/>
        </w:rPr>
        <w:t>Senior Civil Engineer — Ballast Africa</w:t>
      </w:r>
      <w:r>
        <w:t xml:space="preserve">  (2020 – 2024)</w:t>
      </w:r>
    </w:p>
    <w:p>
      <w:pPr>
        <w:pStyle w:val="ListBullet"/>
        <w:ind w:left="360"/>
      </w:pPr>
      <w:r>
        <w:t>Managed R200M road construction project with 500+ workforce</w:t>
      </w:r>
    </w:p>
    <w:p>
      <w:pPr>
        <w:pStyle w:val="ListBullet"/>
        <w:ind w:left="360"/>
      </w:pPr>
      <w:r>
        <w:t>Designed bridge structures meeting SANRAL standards</w:t>
      </w:r>
    </w:p>
    <w:p>
      <w:pPr>
        <w:pStyle w:val="ListBullet"/>
        <w:ind w:left="360"/>
      </w:pPr>
      <w:r>
        <w:t>Achieved 95% on-time delivery across multiple projects</w:t>
      </w:r>
    </w:p>
    <w:p>
      <w:r>
        <w:rPr>
          <w:b/>
        </w:rPr>
        <w:t>Civil Engineer — Zutari Consulting Engineers</w:t>
      </w:r>
      <w:r>
        <w:t xml:space="preserve">  (2018 – 2020)</w:t>
      </w:r>
    </w:p>
    <w:p>
      <w:pPr>
        <w:pStyle w:val="ListBullet"/>
        <w:ind w:left="360"/>
      </w:pPr>
      <w:r>
        <w:t>Designed municipal water supply system serving 50,000 residents</w:t>
      </w:r>
    </w:p>
    <w:p>
      <w:pPr>
        <w:pStyle w:val="ListBullet"/>
        <w:ind w:left="360"/>
      </w:pPr>
      <w:r>
        <w:t>Managed design of commercial building developments</w:t>
      </w:r>
    </w:p>
    <w:p>
      <w:pPr>
        <w:pStyle w:val="ListBullet"/>
        <w:ind w:left="360"/>
      </w:pPr>
      <w:r>
        <w:t>Prepared technical reports and tender documents</w:t>
      </w:r>
    </w:p>
    <w:p>
      <w:r>
        <w:rPr>
          <w:b/>
        </w:rPr>
        <w:t>Graduate Engineer — Aveng Group</w:t>
      </w:r>
      <w:r>
        <w:t xml:space="preserve">  (2017 – 2018)</w:t>
      </w:r>
    </w:p>
    <w:p>
      <w:pPr>
        <w:pStyle w:val="ListBullet"/>
        <w:ind w:left="360"/>
      </w:pPr>
      <w:r>
        <w:t>Assisted senior engineers on construction sites</w:t>
      </w:r>
    </w:p>
    <w:p>
      <w:pPr>
        <w:pStyle w:val="ListBullet"/>
        <w:ind w:left="360"/>
      </w:pPr>
      <w:r>
        <w:t>Conducted site inspections and quality checks</w:t>
      </w:r>
    </w:p>
    <w:p>
      <w:pPr>
        <w:pStyle w:val="ListBullet"/>
        <w:ind w:left="360"/>
      </w:pPr>
      <w:r>
        <w:t>Learned construction management and documentation</w:t>
      </w:r>
    </w:p>
    <w:p>
      <w:pPr>
        <w:pStyle w:val="Heading2"/>
      </w:pPr>
      <w:r>
        <w:t>Education</w:t>
      </w:r>
    </w:p>
    <w:p>
      <w:r>
        <w:t>BEng Civil Engineering — University of Johannesburg (2017)</w:t>
      </w:r>
    </w:p>
    <w:p>
      <w:pPr>
        <w:pStyle w:val="Heading2"/>
      </w:pPr>
      <w:r>
        <w:t>Compensation</w:t>
      </w:r>
    </w:p>
    <w:p>
      <w:r>
        <w:t>Current: R680,000 | Expected: R880,000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