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0"/>
        </w:rPr>
        <w:t>Sibu Dlamini</w:t>
      </w:r>
    </w:p>
    <w:p>
      <w:r>
        <w:rPr>
          <w:sz w:val="20"/>
        </w:rPr>
        <w:t>sibu.dlamini@electrical.co.za | +27 81 567 8901 | Johannesburg, South Africa</w:t>
      </w:r>
    </w:p>
    <w:p>
      <w:r>
        <w:rPr>
          <w:i/>
          <w:color w:val="555555"/>
        </w:rPr>
        <w:t>Target role: Electrical Engineer  •  6 years experience</w:t>
      </w:r>
    </w:p>
    <w:p>
      <w:pPr>
        <w:pStyle w:val="Heading2"/>
      </w:pPr>
      <w:r>
        <w:t>Summary</w:t>
      </w:r>
    </w:p>
    <w:p>
      <w:r>
        <w:t>Skilled Electrical Engineer with 6 years designing electrical systems and managing infrastructure projects. Expertise in power systems, renewable energy, and industrial applications. Committed to sustainable energy solutions and technical excellence.</w:t>
      </w:r>
    </w:p>
    <w:p>
      <w:pPr>
        <w:pStyle w:val="Heading2"/>
      </w:pPr>
      <w:r>
        <w:t>Skills</w:t>
      </w:r>
    </w:p>
    <w:p>
      <w:r>
        <w:t>Electrical Design, Power Systems, AutoCAD, ETAP, Renewable Energy, Solar PV, Distribution Systems, PLC Programming, Project Management, NEC Compliance</w:t>
      </w:r>
    </w:p>
    <w:p>
      <w:pPr>
        <w:pStyle w:val="Heading2"/>
      </w:pPr>
      <w:r>
        <w:t>Experience</w:t>
      </w:r>
    </w:p>
    <w:p>
      <w:r>
        <w:rPr>
          <w:b/>
        </w:rPr>
        <w:t>Senior Electrical Engineer — Sunworks South Africa</w:t>
      </w:r>
      <w:r>
        <w:t xml:space="preserve">  (2020 – 2024)</w:t>
      </w:r>
    </w:p>
    <w:p>
      <w:pPr>
        <w:pStyle w:val="ListBullet"/>
        <w:ind w:left="360"/>
      </w:pPr>
      <w:r>
        <w:t>Designed and managed 50MW+ solar PV installations across SA</w:t>
      </w:r>
    </w:p>
    <w:p>
      <w:pPr>
        <w:pStyle w:val="ListBullet"/>
        <w:ind w:left="360"/>
      </w:pPr>
      <w:r>
        <w:t>Reduced project costs by 12% through engineering optimization</w:t>
      </w:r>
    </w:p>
    <w:p>
      <w:pPr>
        <w:pStyle w:val="ListBullet"/>
        <w:ind w:left="360"/>
      </w:pPr>
      <w:r>
        <w:t>Supervised team of 3 engineers on multiple renewable energy projects</w:t>
      </w:r>
    </w:p>
    <w:p>
      <w:r>
        <w:rPr>
          <w:b/>
        </w:rPr>
        <w:t>Electrical Engineer — Siemens South Africa</w:t>
      </w:r>
      <w:r>
        <w:t xml:space="preserve">  (2018 – 2020)</w:t>
      </w:r>
    </w:p>
    <w:p>
      <w:pPr>
        <w:pStyle w:val="ListBullet"/>
        <w:ind w:left="360"/>
      </w:pPr>
      <w:r>
        <w:t>Designed electrical systems for manufacturing and commercial facilities</w:t>
      </w:r>
    </w:p>
    <w:p>
      <w:pPr>
        <w:pStyle w:val="ListBullet"/>
        <w:ind w:left="360"/>
      </w:pPr>
      <w:r>
        <w:t>Managed substation automation and control systems</w:t>
      </w:r>
    </w:p>
    <w:p>
      <w:pPr>
        <w:pStyle w:val="ListBullet"/>
        <w:ind w:left="360"/>
      </w:pPr>
      <w:r>
        <w:t>Provided technical support to 20+ customer accounts</w:t>
      </w:r>
    </w:p>
    <w:p>
      <w:r>
        <w:rPr>
          <w:b/>
        </w:rPr>
        <w:t>Junior Electrical Engineer — Eaton Distribution</w:t>
      </w:r>
      <w:r>
        <w:t xml:space="preserve">  (2017 – 2018)</w:t>
      </w:r>
    </w:p>
    <w:p>
      <w:pPr>
        <w:pStyle w:val="ListBullet"/>
        <w:ind w:left="360"/>
      </w:pPr>
      <w:r>
        <w:t>Assisted senior engineers on electrical design projects</w:t>
      </w:r>
    </w:p>
    <w:p>
      <w:pPr>
        <w:pStyle w:val="ListBullet"/>
        <w:ind w:left="360"/>
      </w:pPr>
      <w:r>
        <w:t>Learned electrical systems and distribution design principles</w:t>
      </w:r>
    </w:p>
    <w:p>
      <w:pPr>
        <w:pStyle w:val="Heading2"/>
      </w:pPr>
      <w:r>
        <w:t>Education</w:t>
      </w:r>
    </w:p>
    <w:p>
      <w:r>
        <w:t>BEng Electrical Engineering — University of the Witwatersrand (2017)</w:t>
      </w:r>
    </w:p>
    <w:p>
      <w:pPr>
        <w:pStyle w:val="Heading2"/>
      </w:pPr>
      <w:r>
        <w:t>Compensation</w:t>
      </w:r>
    </w:p>
    <w:p>
      <w:r>
        <w:t>Current: R680,000 | Expected: R880,000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