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Thabo Molefe</w:t>
      </w:r>
    </w:p>
    <w:p>
      <w:r>
        <w:rPr>
          <w:sz w:val="20"/>
        </w:rPr>
        <w:t>thabo.molefe@techmail.co.za | +27 78 234 5678 | Johannesburg, South Africa</w:t>
      </w:r>
    </w:p>
    <w:p>
      <w:r>
        <w:rPr>
          <w:i/>
          <w:color w:val="555555"/>
        </w:rPr>
        <w:t>Target role: Senior Java Developer  •  8 years experience</w:t>
      </w:r>
    </w:p>
    <w:p>
      <w:pPr>
        <w:pStyle w:val="Heading2"/>
      </w:pPr>
      <w:r>
        <w:t>Summary</w:t>
      </w:r>
    </w:p>
    <w:p>
      <w:r>
        <w:t>Experienced Java developer with 8 years building scalable enterprise applications. Proficient in microservices architecture, cloud deployment, and agile methodologies. Seeking senior role with leadership opportunities in innovative tech organization.</w:t>
      </w:r>
    </w:p>
    <w:p>
      <w:pPr>
        <w:pStyle w:val="Heading2"/>
      </w:pPr>
      <w:r>
        <w:t>Skills</w:t>
      </w:r>
    </w:p>
    <w:p>
      <w:r>
        <w:t>Java, Spring Boot, Docker, Kubernetes, AWS, PostgreSQL, Git, JUnit, REST APIs, System Design</w:t>
      </w:r>
    </w:p>
    <w:p>
      <w:pPr>
        <w:pStyle w:val="Heading2"/>
      </w:pPr>
      <w:r>
        <w:t>Experience</w:t>
      </w:r>
    </w:p>
    <w:p>
      <w:r>
        <w:rPr>
          <w:b/>
        </w:rPr>
        <w:t>Java Developer — Naspers Digital</w:t>
      </w:r>
      <w:r>
        <w:t xml:space="preserve">  (2019 – 2024)</w:t>
      </w:r>
    </w:p>
    <w:p>
      <w:pPr>
        <w:pStyle w:val="ListBullet"/>
        <w:ind w:left="360"/>
      </w:pPr>
      <w:r>
        <w:t>Developed payment processing microservices serving 2M+ users</w:t>
      </w:r>
    </w:p>
    <w:p>
      <w:pPr>
        <w:pStyle w:val="ListBullet"/>
        <w:ind w:left="360"/>
      </w:pPr>
      <w:r>
        <w:t>Optimized database queries reducing latency by 40%</w:t>
      </w:r>
    </w:p>
    <w:p>
      <w:pPr>
        <w:pStyle w:val="ListBullet"/>
        <w:ind w:left="360"/>
      </w:pPr>
      <w:r>
        <w:t>Mentored 3 junior developers on best practices</w:t>
      </w:r>
    </w:p>
    <w:p>
      <w:r>
        <w:rPr>
          <w:b/>
        </w:rPr>
        <w:t>Associate Software Engineer — Accenture South Africa</w:t>
      </w:r>
      <w:r>
        <w:t xml:space="preserve">  (2016 – 2019)</w:t>
      </w:r>
    </w:p>
    <w:p>
      <w:pPr>
        <w:pStyle w:val="ListBullet"/>
        <w:ind w:left="360"/>
      </w:pPr>
      <w:r>
        <w:t>Built web applications using Java and Spring Framework</w:t>
      </w:r>
    </w:p>
    <w:p>
      <w:pPr>
        <w:pStyle w:val="ListBullet"/>
        <w:ind w:left="360"/>
      </w:pPr>
      <w:r>
        <w:t>Participated in code reviews and quality assurance</w:t>
      </w:r>
    </w:p>
    <w:p>
      <w:pPr>
        <w:pStyle w:val="ListBullet"/>
        <w:ind w:left="360"/>
      </w:pPr>
      <w:r>
        <w:t>Delivered 5+ projects for financial services clients</w:t>
      </w:r>
    </w:p>
    <w:p>
      <w:r>
        <w:rPr>
          <w:b/>
        </w:rPr>
        <w:t>Junior Developer — Deloitte Digital</w:t>
      </w:r>
      <w:r>
        <w:t xml:space="preserve">  (2015 – 2016)</w:t>
      </w:r>
    </w:p>
    <w:p>
      <w:pPr>
        <w:pStyle w:val="ListBullet"/>
        <w:ind w:left="360"/>
      </w:pPr>
      <w:r>
        <w:t>Developed features for e-commerce platform</w:t>
      </w:r>
    </w:p>
    <w:p>
      <w:pPr>
        <w:pStyle w:val="ListBullet"/>
        <w:ind w:left="360"/>
      </w:pPr>
      <w:r>
        <w:t>Fixed bugs and maintained legacy systems</w:t>
      </w:r>
    </w:p>
    <w:p>
      <w:pPr>
        <w:pStyle w:val="ListBullet"/>
        <w:ind w:left="360"/>
      </w:pPr>
      <w:r>
        <w:t>Completed Java certification training</w:t>
      </w:r>
    </w:p>
    <w:p>
      <w:pPr>
        <w:pStyle w:val="Heading2"/>
      </w:pPr>
      <w:r>
        <w:t>Education</w:t>
      </w:r>
    </w:p>
    <w:p>
      <w:r>
        <w:t>BSc Computer Science — University of Witwatersrand (2015)</w:t>
      </w:r>
    </w:p>
    <w:p>
      <w:pPr>
        <w:pStyle w:val="Heading2"/>
      </w:pPr>
      <w:r>
        <w:t>Compensation</w:t>
      </w:r>
    </w:p>
    <w:p>
      <w:r>
        <w:t>Current: R850,000 | Expected: R1,100,000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