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02 · 頭頸癌 p-EMT：招牌發現的重現與再檢視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系列：Q2・註解、Q3・惡性判定、Q3・下游路線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資料集：GSE103322（本題獨用）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進階12（本卡為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Puram 等人（2017）的頭頸鱗癌圖譜有一個教科書級的發現：部分惡性細胞處於 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partial EMT（p-EMT）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狀態——上皮身分沒丟、間質基因已開，而且這個程式的高低與淋巴結轉移掛鉤。更妙的是他們提出 p-EMT 細胞集中在腫瘤前緣、與 CAF 相鄰的空間假說。資料是 Smart-seq2 的 5,902 顆細胞、18 位口腔癌病人。這張卡的設計是「對答案式重現＋往前一步」：p-EMT 是文獻裡被反覆引用的招牌程式，你先獨立把它找出來跟原論文對答案，再檢視「p-EMT 靠近 CAF」這個空間假說在純表達層留下了什麼可檢驗的痕跡。你的研究主題：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不看原論文的基因清單，你的流程能不能自己「長出」p-EMT 程式？跟作者的清單重疊多少？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p-EMT 在 18 位病人間的分布：是普遍程式還是少數病人撐起來的？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p-EMT 與 CAF 的鄰近假說：沒有空間座標，表達層有哪些間接證據（跨病人共變、配體-受體對）能支持或挑戰它？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GSE103322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（Smart-seq2，5,902 cells／18 位口腔癌病人）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兩條讀入路線，都要知道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：(a) GEO Supplementary files 的矩陣 txt——格式與進階01 的 GSE72056 同族，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表頭附近有非表達的註解列，確切結構以 GEO 頁為準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；(b) Bioconductor 有現成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GSE103322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套件（ExperimentHub 體系）可直接載成物件。本題主線走 (a)，用 (b) 對答案——取捨討論見真實數據關卡。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Smart-seq2、TPM 家族尺度（確切轉換以 GEO 頁與原論文 Methods 為準）：QC 與正規化決策不能照抄 10x 流程，沒有 UMI、基因偵測數的意義也不同。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格式解剖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readLines(n=10)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看矩陣 txt 的結構——前幾列哪些是註解（病人、惡性判定、型別之類）、從第幾列起是表達值、細胞名長相。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不要照抄進階01 的行數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：兩個資料集格式同族但不保證相同，以你眼睛看到的與 GEO 頁描述為準。拆註解列成 metadata 的程式碼要有硬檢查（列數、細胞數對得上才往下走）。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尺度確認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：數值分布長怎樣（有沒有小數、最大值量級）？是 TPM、log-TPM 還是其他？寫下你的證據鏈（GEO 頁描述 + 原論文 Methods + 數值分布三方一致才算確認），再決定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NormalizeData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與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FindVariableFeatures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怎麼設。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兩條路線的取捨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Bioconductor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GSE103322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套件載一份，抽查若干細胞與基因的數值是否與你手工解析的版本一致。寫 100 字比較：手工解析（可控、可教、易錯）vs 現成套件（快、但你不知道它做了什麼處理）各自的風險——以後遇到陌生資料集，你會先走哪條、用哪條驗證？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：開一個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，凡是「資料逼你做的決定」（註解列拆法、尺度判定、路線選擇、缺值處理）都記一筆：發現了什麼 → 選項 → 你選了什麼 → 理由。這是繳交物，也是論文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A：惡性判定與細胞版圖（Q2・註解、Q3・惡性判定）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蓋住作者的註解欄，自己走一遍：marker 註解非惡性大類 → inferCNV（免疫/內皮當 reference，理由寫清楚；log-TPM 輸入的尺度議題參考進階01 的做法並記錄）→ 惡性判定。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與作者註解對答案：混淆矩陣，錯的細胞集中在哪些病人、哪些型別？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微環境盤點：CAF 在哪一群？用 marker 確認並記下每位病人的 CAF 數——階段 C 要用。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B：p-EMT 的獨立重現（Q3・下游路線）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對惡性細胞做病人內程式分析（每位惡性細胞夠多的病人單獨分群或 NMF），比對各病人的程式基因清單，找「跨病人反覆出現的程式」——這是 Q3・下游路線「病人內先做、再跨病人找共性」的實作。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揭曉對答案：把你找到的候選程式與原論文的 p-EMT 基因清單比對（重疊、Jaccard）。你的流程有沒有自己長出 p-EMT？沒有的話，差在哪一步（病人門檻？程式數？基因選法）？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用原論文清單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AddModuleScore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打 p-EMT 分數：哪些病人高、病人內分布是連續梯度還是離散亞群？寫 200 字：「partial」這個形容詞在你的資料裡站得住嗎？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C：鄰近假說的表達層證據（發表導向）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檢驗「p-EMT 惡性細胞與 CAF 相鄰」的間接證據：(a) 以病人為單位，p-EMT 分數與 CAF 比例/CAF 程式強度是否共變？(b) 原論文指向的 CAF→惡性細胞訊號（如 TGF-β 家族配體-受體對）在你的資料裡，配體端在 CAF、受體端在高 p-EMT 惡性細胞的表達是否成對出現？誠實寫下這類推論的天花板——沒有空間座標，你最多能說到哪一步。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穩健性：換打分方式、去掉 p-EMT 最強的病人、換 CAF 定義（嚴格 vs 寬鬆 marker），共變訊號還在嗎？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寫「發表路徑」評估（見下節，300–500 字）。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：對比是高 p-EMT 與低 p-EMT 的腫瘤（以病人為單位分組，不是以細胞）。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：至少要看惡性細胞 ↔ CAF（p-EMT 細胞位在腫瘤邊緣的假說就靠這一步）。兩個條件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：把惡性細胞沿 p-EMT 分數排序跑軌跡，檢查它是連續梯度還是被分數切出來的假象。起點要有生物學理由（marker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TCGA-HNSC，把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圖：混淆矩陣熱圖、跨病人程式重現圖（含與原論文清單的重疊）、p-EMT 打分分布（按病人）、p-EMT × CAF 共變圖組（英文標籤）。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分析筆記：各階段回答＋參數三件事＋兩條讀入路線的比較段落。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你的訊號屬於指南第二節的哪一類？p-EMT 重現本身不是發表點（原論文做過）——你的候選發表點在「往前一步」：共變結構、被忽略的微環境角落、或你的流程與原論文結論的系統性分歧。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：兩個現成方向——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進階01 的 GSE72056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（同為 Smart-seq2、含作者註解的經典資料集，適合驗證你的「重現流程」本身在另一癌種是否同樣能長出該癌的招牌程式）；更關鍵的是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進階07 的 GSE160269（食道鱗癌）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——同為鱗癌，p-EMT 若是鱗癌共通程式，就該在 ESCC 惡性細胞裡重現，這是跨癌驗證的好題目。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：p-EMT 發表後引用極多，2017 年後頭頸癌單細胞與空間文獻也已回頭檢驗過鄰近假說——PubMed 查清楚哪些已被做掉；你的表達層共變角度若已有人做，你的增量在哪（跨癌？統計單位更嚴格？）？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若要成文：缺哪一塊（ESCC 跨癌重現／空間資料佐證／臨床掛鉤如淋巴結轉移欄位）？誠實評估落點——重現＋增量觀察通常在指南第四節的第三層，補上跨癌驗證才有機會上一層。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註解列拆解有硬檢查，尺度判定有三方證據鏈，全部進了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兩條讀入路線做過數值抽查比對，取捨寫成文字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惡性判定在看作者答案之前完成，混淆矩陣誠實呈現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p-EMT 重現走的是「病人內程式 → 跨病人共性」，不是直接拿清單打分了事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階段 C 共變分析以病人為統計單位，並寫明表達層推論的天花板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發表路徑評估查過 p-EMT 後續文獻，novelty 判斷有依據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1：Smart-seq2 的 QC 直覺&lt;/summary&gt;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沒有 UMI，counts 是 read-level；TPM 家族尺度下文庫大小已被除掉。QC 主要看偵測基因數與粒線體比例；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FindVariableFeatures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在 log-TPM 上常用 "mean.var.plot" 類設定而非 vst 預設——查文件、寫理由，這正是參數三件事。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2：跨病人程式比對&lt;/summary&gt;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每位病人的 NMF/分群程式取 top 30–50 基因，做程式 × 程式的 Jaccard 熱圖並階層分群——跨病人聚成一團的程式才算「反覆出現」。門檻（幾位病人以上）自訂並寫理由。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3：共變分析的形狀&lt;/summary&gt;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每位病人一列：p-EMT 分數中位數（惡性細胞）、CAF 比例、CAF 程式分數。n = 病人數，Spearman 相關。n 小、統計弱是事實——所以效果方向的一致性與穩健性檢查比單一 p 值重要，這也是發表路徑要誠實寫的。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把你的 p-EMT 打分流程原封搬到進階07 的 ESCC 惡性細胞上跑跨癌驗證，比較兩癌種的 p-EMT—CAF 共變方向。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找原論文的淋巴結轉移臨床欄位（以 GEO 頁與論文附表為準），檢驗 p-EMT 分數與轉移狀態在病人層級的關聯——這是原論文的核心臨床主張，值得用你自己的流程重審。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Puram SV, Tirosh I, et al. Single-cell transcriptomic analysis of primary and metastatic tumor ecosystems in head and neck cancer. *Cell* (2017). GEO: GSE103322.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Tirosh I, et al.（格式同族的經典資料集，見進階01）GEO: GSE72056.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Zhang X, et al.（ESCC 跨癌驗證場，見進階07）GEO: GSE160269.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02 · 頭頸癌 p-EMT：招牌發現的重現與再檢視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02 · 頭頸癌 p-EMT：招牌發現的重現與再檢視</dc:title>
  <dc:creator>Charlene</dc:creator>
  <cp:lastModifiedBy>Un-named</cp:lastModifiedBy>
  <cp:revision>1</cp:revision>
  <dcterms:created xsi:type="dcterms:W3CDTF">2026-09-06T12:42:44.073Z</dcterms:created>
  <dcterms:modified xsi:type="dcterms:W3CDTF">2026-09-06T12:42:44.074Z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