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C3" w:rsidRPr="00C7646D" w:rsidRDefault="00A626C3" w:rsidP="00A626C3">
      <w:pPr>
        <w:pStyle w:val="Titre"/>
      </w:pPr>
      <w:r w:rsidRPr="00C7646D">
        <w:br/>
      </w:r>
    </w:p>
    <w:p w:rsidR="00A626C3" w:rsidRPr="00C7646D" w:rsidRDefault="00A626C3" w:rsidP="00A626C3">
      <w:pPr>
        <w:pStyle w:val="Titre"/>
      </w:pPr>
    </w:p>
    <w:p w:rsidR="00A626C3" w:rsidRPr="00C7646D" w:rsidRDefault="00A626C3" w:rsidP="00A626C3">
      <w:pPr>
        <w:pStyle w:val="Titre"/>
      </w:pPr>
    </w:p>
    <w:p w:rsidR="00A626C3" w:rsidRPr="00C7646D" w:rsidRDefault="00A626C3" w:rsidP="00A626C3">
      <w:pPr>
        <w:pStyle w:val="Titre"/>
      </w:pPr>
    </w:p>
    <w:p w:rsidR="00A626C3" w:rsidRPr="00C7646D" w:rsidRDefault="00A626C3" w:rsidP="00A626C3">
      <w:pPr>
        <w:pStyle w:val="Titre"/>
      </w:pPr>
    </w:p>
    <w:p w:rsidR="00A626C3" w:rsidRPr="00C7646D" w:rsidRDefault="00A626C3" w:rsidP="00A626C3">
      <w:pPr>
        <w:pStyle w:val="Titre"/>
      </w:pPr>
    </w:p>
    <w:p w:rsidR="00A626C3" w:rsidRPr="00C7646D" w:rsidRDefault="00A626C3" w:rsidP="00A626C3">
      <w:pPr>
        <w:pStyle w:val="Titre"/>
      </w:pPr>
    </w:p>
    <w:p w:rsidR="00A626C3" w:rsidRPr="00C7646D" w:rsidRDefault="00A626C3" w:rsidP="00A626C3">
      <w:pPr>
        <w:pStyle w:val="Titre"/>
      </w:pPr>
      <w:r>
        <w:t>Spécifications techniques</w:t>
      </w:r>
    </w:p>
    <w:p w:rsidR="00A626C3" w:rsidRDefault="00A626C3" w:rsidP="00A626C3">
      <w:pPr>
        <w:pStyle w:val="Sous-titre"/>
      </w:pPr>
      <w:r w:rsidRPr="00C7646D">
        <w:t>Réservation de salles M2L</w:t>
      </w:r>
    </w:p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Default="00A626C3" w:rsidP="00A626C3"/>
    <w:p w:rsidR="00A626C3" w:rsidRPr="00156F0D" w:rsidRDefault="00A626C3" w:rsidP="00A626C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26C3" w:rsidTr="00C32229">
        <w:tc>
          <w:tcPr>
            <w:tcW w:w="3020" w:type="dxa"/>
          </w:tcPr>
          <w:p w:rsidR="00A626C3" w:rsidRDefault="00A626C3" w:rsidP="00C32229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:rsidR="00A626C3" w:rsidRPr="00156F0D" w:rsidRDefault="00A626C3" w:rsidP="00C32229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:rsidR="00A626C3" w:rsidRDefault="00A626C3" w:rsidP="00C32229"/>
        </w:tc>
        <w:tc>
          <w:tcPr>
            <w:tcW w:w="3021" w:type="dxa"/>
          </w:tcPr>
          <w:p w:rsidR="00A626C3" w:rsidRDefault="00A626C3" w:rsidP="00C32229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:rsidR="00A626C3" w:rsidRPr="00156F0D" w:rsidRDefault="00A626C3" w:rsidP="00C32229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:rsidR="00A626C3" w:rsidRPr="00C7646D" w:rsidRDefault="00A626C3" w:rsidP="00A626C3"/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Default="00A626C3" w:rsidP="00A626C3">
      <w:pPr>
        <w:rPr>
          <w:rStyle w:val="Rfrenceple"/>
        </w:rPr>
      </w:pPr>
    </w:p>
    <w:p w:rsidR="00A626C3" w:rsidRPr="00C7646D" w:rsidRDefault="00A626C3" w:rsidP="00A626C3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A626C3" w:rsidRPr="00C7646D" w:rsidTr="00C32229">
        <w:tc>
          <w:tcPr>
            <w:tcW w:w="2265" w:type="dxa"/>
          </w:tcPr>
          <w:p w:rsidR="00A626C3" w:rsidRPr="00C7646D" w:rsidRDefault="00A626C3" w:rsidP="00C32229">
            <w:r w:rsidRPr="00C7646D">
              <w:t>Date</w:t>
            </w:r>
          </w:p>
        </w:tc>
        <w:tc>
          <w:tcPr>
            <w:tcW w:w="991" w:type="dxa"/>
          </w:tcPr>
          <w:p w:rsidR="00A626C3" w:rsidRPr="00C7646D" w:rsidRDefault="00A626C3" w:rsidP="00C32229">
            <w:r w:rsidRPr="00C7646D">
              <w:t>Version</w:t>
            </w:r>
          </w:p>
        </w:tc>
        <w:tc>
          <w:tcPr>
            <w:tcW w:w="3540" w:type="dxa"/>
          </w:tcPr>
          <w:p w:rsidR="00A626C3" w:rsidRPr="00C7646D" w:rsidRDefault="00A626C3" w:rsidP="00C32229">
            <w:r w:rsidRPr="00C7646D">
              <w:t>Changement</w:t>
            </w:r>
          </w:p>
        </w:tc>
        <w:tc>
          <w:tcPr>
            <w:tcW w:w="2266" w:type="dxa"/>
          </w:tcPr>
          <w:p w:rsidR="00A626C3" w:rsidRPr="00C7646D" w:rsidRDefault="00A626C3" w:rsidP="00C32229">
            <w:r w:rsidRPr="00C7646D">
              <w:t>Auteur</w:t>
            </w:r>
          </w:p>
        </w:tc>
      </w:tr>
      <w:tr w:rsidR="00A626C3" w:rsidRPr="00C7646D" w:rsidTr="00C32229">
        <w:tc>
          <w:tcPr>
            <w:tcW w:w="2265" w:type="dxa"/>
          </w:tcPr>
          <w:p w:rsidR="00A626C3" w:rsidRPr="00C7646D" w:rsidRDefault="00A626C3" w:rsidP="00C32229">
            <w:r w:rsidRPr="00C7646D">
              <w:t>04/11/2015</w:t>
            </w:r>
          </w:p>
        </w:tc>
        <w:tc>
          <w:tcPr>
            <w:tcW w:w="991" w:type="dxa"/>
          </w:tcPr>
          <w:p w:rsidR="00A626C3" w:rsidRPr="00C7646D" w:rsidRDefault="00A626C3" w:rsidP="00C32229">
            <w:r w:rsidRPr="00C7646D">
              <w:t>0.1</w:t>
            </w:r>
          </w:p>
        </w:tc>
        <w:tc>
          <w:tcPr>
            <w:tcW w:w="3540" w:type="dxa"/>
          </w:tcPr>
          <w:p w:rsidR="00A626C3" w:rsidRPr="00C7646D" w:rsidRDefault="00A626C3" w:rsidP="00C32229">
            <w:r w:rsidRPr="00C7646D">
              <w:t>Création du document</w:t>
            </w:r>
          </w:p>
        </w:tc>
        <w:tc>
          <w:tcPr>
            <w:tcW w:w="2266" w:type="dxa"/>
          </w:tcPr>
          <w:p w:rsidR="00A626C3" w:rsidRPr="00C7646D" w:rsidRDefault="00A626C3" w:rsidP="00C32229">
            <w:r w:rsidRPr="00C7646D">
              <w:t>Charles BARDIN</w:t>
            </w:r>
          </w:p>
        </w:tc>
      </w:tr>
      <w:tr w:rsidR="00A626C3" w:rsidRPr="00C7646D" w:rsidTr="00C32229">
        <w:tc>
          <w:tcPr>
            <w:tcW w:w="2265" w:type="dxa"/>
          </w:tcPr>
          <w:p w:rsidR="00A626C3" w:rsidRPr="00C7646D" w:rsidRDefault="00A626C3" w:rsidP="00C32229"/>
        </w:tc>
        <w:tc>
          <w:tcPr>
            <w:tcW w:w="991" w:type="dxa"/>
          </w:tcPr>
          <w:p w:rsidR="00A626C3" w:rsidRPr="00C7646D" w:rsidRDefault="00A626C3" w:rsidP="00C32229"/>
        </w:tc>
        <w:tc>
          <w:tcPr>
            <w:tcW w:w="3540" w:type="dxa"/>
          </w:tcPr>
          <w:p w:rsidR="00A626C3" w:rsidRPr="00C7646D" w:rsidRDefault="00A626C3" w:rsidP="00C32229"/>
        </w:tc>
        <w:tc>
          <w:tcPr>
            <w:tcW w:w="2266" w:type="dxa"/>
          </w:tcPr>
          <w:p w:rsidR="00A626C3" w:rsidRPr="00C7646D" w:rsidRDefault="00A626C3" w:rsidP="00C32229"/>
        </w:tc>
      </w:tr>
      <w:tr w:rsidR="00A626C3" w:rsidRPr="00C7646D" w:rsidTr="00C32229">
        <w:tc>
          <w:tcPr>
            <w:tcW w:w="2265" w:type="dxa"/>
          </w:tcPr>
          <w:p w:rsidR="00A626C3" w:rsidRPr="00C7646D" w:rsidRDefault="00A626C3" w:rsidP="00C32229"/>
        </w:tc>
        <w:tc>
          <w:tcPr>
            <w:tcW w:w="991" w:type="dxa"/>
          </w:tcPr>
          <w:p w:rsidR="00A626C3" w:rsidRPr="00C7646D" w:rsidRDefault="00A626C3" w:rsidP="00C32229"/>
        </w:tc>
        <w:tc>
          <w:tcPr>
            <w:tcW w:w="3540" w:type="dxa"/>
          </w:tcPr>
          <w:p w:rsidR="00A626C3" w:rsidRPr="00C7646D" w:rsidRDefault="00A626C3" w:rsidP="00C32229"/>
        </w:tc>
        <w:tc>
          <w:tcPr>
            <w:tcW w:w="2266" w:type="dxa"/>
          </w:tcPr>
          <w:p w:rsidR="00A626C3" w:rsidRPr="00C7646D" w:rsidRDefault="00A626C3" w:rsidP="00C32229"/>
        </w:tc>
      </w:tr>
      <w:tr w:rsidR="00A626C3" w:rsidRPr="00C7646D" w:rsidTr="00C32229">
        <w:tc>
          <w:tcPr>
            <w:tcW w:w="2265" w:type="dxa"/>
          </w:tcPr>
          <w:p w:rsidR="00A626C3" w:rsidRPr="00C7646D" w:rsidRDefault="00A626C3" w:rsidP="00C32229"/>
        </w:tc>
        <w:tc>
          <w:tcPr>
            <w:tcW w:w="991" w:type="dxa"/>
          </w:tcPr>
          <w:p w:rsidR="00A626C3" w:rsidRPr="00C7646D" w:rsidRDefault="00A626C3" w:rsidP="00C32229"/>
        </w:tc>
        <w:tc>
          <w:tcPr>
            <w:tcW w:w="3540" w:type="dxa"/>
          </w:tcPr>
          <w:p w:rsidR="00A626C3" w:rsidRPr="00C7646D" w:rsidRDefault="00A626C3" w:rsidP="00C32229"/>
        </w:tc>
        <w:tc>
          <w:tcPr>
            <w:tcW w:w="2266" w:type="dxa"/>
          </w:tcPr>
          <w:p w:rsidR="00A626C3" w:rsidRPr="00C7646D" w:rsidRDefault="00A626C3" w:rsidP="00C32229"/>
        </w:tc>
      </w:tr>
      <w:tr w:rsidR="00A626C3" w:rsidRPr="00C7646D" w:rsidTr="00C32229">
        <w:tc>
          <w:tcPr>
            <w:tcW w:w="2265" w:type="dxa"/>
          </w:tcPr>
          <w:p w:rsidR="00A626C3" w:rsidRPr="00C7646D" w:rsidRDefault="00A626C3" w:rsidP="00C32229"/>
        </w:tc>
        <w:tc>
          <w:tcPr>
            <w:tcW w:w="991" w:type="dxa"/>
          </w:tcPr>
          <w:p w:rsidR="00A626C3" w:rsidRPr="00C7646D" w:rsidRDefault="00A626C3" w:rsidP="00C32229"/>
        </w:tc>
        <w:tc>
          <w:tcPr>
            <w:tcW w:w="3540" w:type="dxa"/>
          </w:tcPr>
          <w:p w:rsidR="00A626C3" w:rsidRPr="00C7646D" w:rsidRDefault="00A626C3" w:rsidP="00C32229"/>
        </w:tc>
        <w:tc>
          <w:tcPr>
            <w:tcW w:w="2266" w:type="dxa"/>
          </w:tcPr>
          <w:p w:rsidR="00A626C3" w:rsidRPr="00C7646D" w:rsidRDefault="00A626C3" w:rsidP="00C32229"/>
        </w:tc>
      </w:tr>
    </w:tbl>
    <w:p w:rsidR="00A626C3" w:rsidRPr="00C7646D" w:rsidRDefault="00A626C3" w:rsidP="00A626C3"/>
    <w:p w:rsidR="00A626C3" w:rsidRPr="00C7646D" w:rsidRDefault="00A626C3" w:rsidP="00A626C3"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305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26C3" w:rsidRDefault="00A626C3">
          <w:pPr>
            <w:pStyle w:val="En-ttedetabledesmatires"/>
          </w:pPr>
        </w:p>
        <w:p w:rsidR="00A626C3" w:rsidRDefault="00A626C3">
          <w:pPr>
            <w:pStyle w:val="En-ttedetabledesmatires"/>
          </w:pPr>
        </w:p>
        <w:p w:rsidR="00A626C3" w:rsidRDefault="00A626C3">
          <w:pPr>
            <w:pStyle w:val="En-ttedetabledesmatires"/>
          </w:pPr>
          <w:r>
            <w:t>Table des matières</w:t>
          </w:r>
        </w:p>
        <w:p w:rsidR="00A57433" w:rsidRDefault="00A626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26147" w:history="1">
            <w:r w:rsidR="00A57433" w:rsidRPr="00DF0915">
              <w:rPr>
                <w:rStyle w:val="Lienhypertexte"/>
                <w:noProof/>
              </w:rPr>
              <w:t>Architecture globale</w:t>
            </w:r>
            <w:r w:rsidR="00A57433">
              <w:rPr>
                <w:noProof/>
                <w:webHidden/>
              </w:rPr>
              <w:tab/>
            </w:r>
            <w:r w:rsidR="00A57433">
              <w:rPr>
                <w:noProof/>
                <w:webHidden/>
              </w:rPr>
              <w:fldChar w:fldCharType="begin"/>
            </w:r>
            <w:r w:rsidR="00A57433">
              <w:rPr>
                <w:noProof/>
                <w:webHidden/>
              </w:rPr>
              <w:instrText xml:space="preserve"> PAGEREF _Toc475126147 \h </w:instrText>
            </w:r>
            <w:r w:rsidR="00A57433">
              <w:rPr>
                <w:noProof/>
                <w:webHidden/>
              </w:rPr>
            </w:r>
            <w:r w:rsidR="00A57433"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4</w:t>
            </w:r>
            <w:r w:rsidR="00A57433"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48" w:history="1">
            <w:r w:rsidRPr="00DF0915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49" w:history="1">
            <w:r w:rsidRPr="00DF0915">
              <w:rPr>
                <w:rStyle w:val="Lienhypertext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0" w:history="1">
            <w:r w:rsidRPr="00DF0915">
              <w:rPr>
                <w:rStyle w:val="Lienhypertexte"/>
                <w:noProof/>
              </w:rPr>
              <w:t>Adaptateurs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1" w:history="1">
            <w:r w:rsidRPr="00DF0915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2" w:history="1">
            <w:r w:rsidRPr="00DF0915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3" w:history="1">
            <w:r w:rsidRPr="00DF0915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4" w:history="1">
            <w:r w:rsidRPr="00DF0915">
              <w:rPr>
                <w:rStyle w:val="Lienhypertexte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5" w:history="1">
            <w:r w:rsidRPr="00DF0915">
              <w:rPr>
                <w:rStyle w:val="Lienhypertexte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6" w:history="1">
            <w:r w:rsidRPr="00DF0915">
              <w:rPr>
                <w:rStyle w:val="Lienhypertext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7" w:history="1">
            <w:r w:rsidRPr="00DF0915">
              <w:rPr>
                <w:rStyle w:val="Lienhypertexte"/>
                <w:noProof/>
              </w:rPr>
              <w:t>Node Packet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8" w:history="1">
            <w:r w:rsidRPr="00DF0915">
              <w:rPr>
                <w:rStyle w:val="Lienhypertexte"/>
                <w:noProof/>
              </w:rPr>
              <w:t>Dépendances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59" w:history="1">
            <w:r w:rsidRPr="00DF0915">
              <w:rPr>
                <w:rStyle w:val="Lienhypertexte"/>
                <w:noProof/>
              </w:rPr>
              <w:t>Dépendances pour 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60" w:history="1">
            <w:r w:rsidRPr="00DF0915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61" w:history="1">
            <w:r w:rsidRPr="00DF0915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62" w:history="1">
            <w:r w:rsidRPr="00DF0915">
              <w:rPr>
                <w:rStyle w:val="Lienhypertexte"/>
                <w:noProof/>
              </w:rPr>
              <w:t>Dépendances pour la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63" w:history="1">
            <w:r w:rsidRPr="00DF0915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64" w:history="1">
            <w:r w:rsidRPr="00DF0915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33" w:rsidRDefault="00A574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126165" w:history="1">
            <w:r w:rsidRPr="00DF0915">
              <w:rPr>
                <w:rStyle w:val="Lienhypertexte"/>
                <w:noProof/>
              </w:rPr>
              <w:t>Documents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6C3" w:rsidRDefault="00A626C3">
          <w:r>
            <w:rPr>
              <w:b/>
              <w:bCs/>
            </w:rPr>
            <w:fldChar w:fldCharType="end"/>
          </w:r>
        </w:p>
      </w:sdtContent>
    </w:sdt>
    <w:p w:rsidR="00A626C3" w:rsidRDefault="00A626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10E6" w:rsidRDefault="00A626C3" w:rsidP="00A626C3">
      <w:pPr>
        <w:pStyle w:val="Titre1"/>
      </w:pPr>
      <w:bookmarkStart w:id="0" w:name="_Toc475126147"/>
      <w:r>
        <w:lastRenderedPageBreak/>
        <w:t>Architecture globale</w:t>
      </w:r>
      <w:bookmarkEnd w:id="0"/>
    </w:p>
    <w:p w:rsidR="00167DA6" w:rsidRDefault="00E86E3F" w:rsidP="00E86E3F">
      <w:pPr>
        <w:ind w:firstLine="708"/>
      </w:pPr>
      <w:r>
        <w:t>L’application de réservation de la M2L sera sous divisé en deux sous projet : le « </w:t>
      </w:r>
      <w:proofErr w:type="spellStart"/>
      <w:r>
        <w:t>frontend</w:t>
      </w:r>
      <w:proofErr w:type="spellEnd"/>
      <w:r>
        <w:t> » et le « </w:t>
      </w:r>
      <w:proofErr w:type="spellStart"/>
      <w:r>
        <w:t>backend</w:t>
      </w:r>
      <w:proofErr w:type="spellEnd"/>
      <w:r>
        <w:t> ».</w:t>
      </w:r>
    </w:p>
    <w:p w:rsidR="00E86E3F" w:rsidRDefault="00E86E3F" w:rsidP="00E86E3F">
      <w:pPr>
        <w:ind w:firstLine="708"/>
      </w:pPr>
      <w:r>
        <w:t>Le « </w:t>
      </w:r>
      <w:proofErr w:type="spellStart"/>
      <w:r>
        <w:t>backend</w:t>
      </w:r>
      <w:proofErr w:type="spellEnd"/>
      <w:r>
        <w:t> » se chargera de mettre en œuvre les règles métier de l’application, ainsi que de la cohérence et la persistance des données du système.</w:t>
      </w:r>
    </w:p>
    <w:p w:rsidR="00E86E3F" w:rsidRPr="00167DA6" w:rsidRDefault="00E86E3F" w:rsidP="00E86E3F">
      <w:pPr>
        <w:ind w:firstLine="708"/>
      </w:pPr>
      <w:r>
        <w:t>Le « </w:t>
      </w:r>
      <w:proofErr w:type="spellStart"/>
      <w:r>
        <w:t>frontend</w:t>
      </w:r>
      <w:proofErr w:type="spellEnd"/>
      <w:r>
        <w:t> » se charge</w:t>
      </w:r>
      <w:r w:rsidR="000714D1">
        <w:t>ra de la présentation</w:t>
      </w:r>
      <w:r>
        <w:t xml:space="preserve"> des données</w:t>
      </w:r>
      <w:r w:rsidR="000714D1">
        <w:t xml:space="preserve"> à </w:t>
      </w:r>
      <w:r w:rsidR="000714D1">
        <w:t>l’utilisateur final</w:t>
      </w:r>
      <w:r>
        <w:t>. Il permet l’accès</w:t>
      </w:r>
      <w:r w:rsidR="000714D1">
        <w:t xml:space="preserve"> aux règles métier ainsi que l’accès et la modification des données persistées en communiquant avec le « </w:t>
      </w:r>
      <w:proofErr w:type="spellStart"/>
      <w:r w:rsidR="000714D1">
        <w:t>backend</w:t>
      </w:r>
      <w:proofErr w:type="spellEnd"/>
      <w:r w:rsidR="000714D1">
        <w:t> ».</w:t>
      </w:r>
      <w:bookmarkStart w:id="1" w:name="_GoBack"/>
      <w:bookmarkEnd w:id="1"/>
    </w:p>
    <w:p w:rsidR="007B2C41" w:rsidRDefault="007B2C41" w:rsidP="00A57433">
      <w:pPr>
        <w:rPr>
          <w:noProof/>
          <w:lang w:eastAsia="fr-FR"/>
        </w:rPr>
      </w:pPr>
    </w:p>
    <w:p w:rsidR="00A57433" w:rsidRDefault="00167DA6" w:rsidP="00A57433">
      <w:r>
        <w:rPr>
          <w:noProof/>
          <w:lang w:eastAsia="fr-FR"/>
        </w:rPr>
        <w:drawing>
          <wp:inline distT="0" distB="0" distL="0" distR="0" wp14:anchorId="0C562E81" wp14:editId="165613D2">
            <wp:extent cx="5667375" cy="3536054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92" t="13657" r="11881" b="12490"/>
                    <a:stretch/>
                  </pic:blipFill>
                  <pic:spPr bwMode="auto">
                    <a:xfrm>
                      <a:off x="0" y="0"/>
                      <a:ext cx="5695293" cy="355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433" w:rsidRPr="00A57433" w:rsidRDefault="00A57433" w:rsidP="00A57433"/>
    <w:p w:rsidR="00A626C3" w:rsidRDefault="00A626C3" w:rsidP="00A626C3">
      <w:pPr>
        <w:pStyle w:val="Titre2"/>
      </w:pPr>
      <w:bookmarkStart w:id="2" w:name="_Toc475126148"/>
      <w:r>
        <w:lastRenderedPageBreak/>
        <w:t>Entités</w:t>
      </w:r>
      <w:bookmarkEnd w:id="2"/>
    </w:p>
    <w:p w:rsidR="00A626C3" w:rsidRDefault="00A57433" w:rsidP="00A626C3">
      <w:pPr>
        <w:pStyle w:val="Titre2"/>
      </w:pPr>
      <w:bookmarkStart w:id="3" w:name="_Toc475126149"/>
      <w:r>
        <w:t>Services</w:t>
      </w:r>
      <w:bookmarkEnd w:id="3"/>
    </w:p>
    <w:p w:rsidR="00A626C3" w:rsidRDefault="00A626C3" w:rsidP="00A626C3">
      <w:pPr>
        <w:pStyle w:val="Titre2"/>
      </w:pPr>
      <w:bookmarkStart w:id="4" w:name="_Toc475126150"/>
      <w:r>
        <w:t>Adaptateurs</w:t>
      </w:r>
      <w:bookmarkEnd w:id="4"/>
    </w:p>
    <w:p w:rsidR="00A626C3" w:rsidRDefault="00A626C3" w:rsidP="00A626C3">
      <w:pPr>
        <w:pStyle w:val="Titre2"/>
      </w:pPr>
      <w:bookmarkStart w:id="5" w:name="_Toc475126151"/>
      <w:r>
        <w:t>Interface</w:t>
      </w:r>
      <w:bookmarkEnd w:id="5"/>
    </w:p>
    <w:p w:rsidR="00A626C3" w:rsidRDefault="00A626C3" w:rsidP="00A626C3">
      <w:pPr>
        <w:pStyle w:val="Titre1"/>
      </w:pPr>
      <w:bookmarkStart w:id="6" w:name="_Toc475126152"/>
      <w:r>
        <w:t>Outils utilisés</w:t>
      </w:r>
      <w:bookmarkEnd w:id="6"/>
    </w:p>
    <w:p w:rsidR="00935E84" w:rsidRPr="00935E84" w:rsidRDefault="00A626C3" w:rsidP="00A57433">
      <w:pPr>
        <w:pStyle w:val="Titre2"/>
      </w:pPr>
      <w:bookmarkStart w:id="7" w:name="_Toc475126153"/>
      <w:r>
        <w:t>Git</w:t>
      </w:r>
      <w:bookmarkEnd w:id="7"/>
    </w:p>
    <w:p w:rsidR="00A626C3" w:rsidRDefault="00A626C3" w:rsidP="00A626C3">
      <w:pPr>
        <w:pStyle w:val="Titre2"/>
      </w:pPr>
      <w:bookmarkStart w:id="8" w:name="_Toc475126154"/>
      <w:proofErr w:type="spellStart"/>
      <w:r>
        <w:t>TypeScript</w:t>
      </w:r>
      <w:bookmarkEnd w:id="8"/>
      <w:proofErr w:type="spellEnd"/>
    </w:p>
    <w:p w:rsidR="00A626C3" w:rsidRDefault="00A626C3" w:rsidP="00A626C3">
      <w:pPr>
        <w:pStyle w:val="Titre2"/>
      </w:pPr>
      <w:bookmarkStart w:id="9" w:name="_Toc475126155"/>
      <w:r>
        <w:t>V</w:t>
      </w:r>
      <w:r w:rsidR="00935E84">
        <w:t xml:space="preserve">isual </w:t>
      </w:r>
      <w:r>
        <w:t>S</w:t>
      </w:r>
      <w:r w:rsidR="00935E84">
        <w:t xml:space="preserve">tudio </w:t>
      </w:r>
      <w:r>
        <w:t>Code</w:t>
      </w:r>
      <w:bookmarkEnd w:id="9"/>
    </w:p>
    <w:p w:rsidR="00A626C3" w:rsidRDefault="00A626C3" w:rsidP="00A626C3">
      <w:pPr>
        <w:pStyle w:val="Titre2"/>
      </w:pPr>
      <w:bookmarkStart w:id="10" w:name="_Toc475126156"/>
      <w:proofErr w:type="spellStart"/>
      <w:r>
        <w:t>MongoDB</w:t>
      </w:r>
      <w:bookmarkEnd w:id="10"/>
      <w:proofErr w:type="spellEnd"/>
    </w:p>
    <w:p w:rsidR="00A626C3" w:rsidRDefault="00A626C3" w:rsidP="00A626C3">
      <w:pPr>
        <w:pStyle w:val="Titre2"/>
      </w:pPr>
      <w:bookmarkStart w:id="11" w:name="_Toc475126157"/>
      <w:proofErr w:type="spellStart"/>
      <w:r>
        <w:t>Node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Manager</w:t>
      </w:r>
      <w:bookmarkEnd w:id="11"/>
    </w:p>
    <w:p w:rsidR="00A626C3" w:rsidRDefault="00A626C3" w:rsidP="00A626C3">
      <w:pPr>
        <w:pStyle w:val="Titre1"/>
      </w:pPr>
      <w:bookmarkStart w:id="12" w:name="_Toc475126158"/>
      <w:r>
        <w:t>Dépendances de l’application</w:t>
      </w:r>
      <w:bookmarkEnd w:id="12"/>
    </w:p>
    <w:p w:rsidR="00A626C3" w:rsidRDefault="00A626C3" w:rsidP="00A626C3">
      <w:pPr>
        <w:pStyle w:val="Titre2"/>
      </w:pPr>
      <w:bookmarkStart w:id="13" w:name="_Toc475126159"/>
      <w:r>
        <w:t>Dépendances pour le développement</w:t>
      </w:r>
      <w:bookmarkEnd w:id="13"/>
    </w:p>
    <w:p w:rsidR="007E2974" w:rsidRDefault="007E2974" w:rsidP="007E2974">
      <w:pPr>
        <w:pStyle w:val="Titre3"/>
      </w:pPr>
      <w:bookmarkStart w:id="14" w:name="_Toc475126160"/>
      <w:r>
        <w:t>Serveur</w:t>
      </w:r>
      <w:bookmarkEnd w:id="14"/>
    </w:p>
    <w:p w:rsidR="007E2974" w:rsidRDefault="007E2974" w:rsidP="007E2974">
      <w:pPr>
        <w:pStyle w:val="Titre4"/>
      </w:pPr>
      <w:proofErr w:type="spellStart"/>
      <w:r>
        <w:t>Nodemon</w:t>
      </w:r>
      <w:proofErr w:type="spellEnd"/>
    </w:p>
    <w:p w:rsidR="007E2974" w:rsidRPr="007E2974" w:rsidRDefault="007E2974" w:rsidP="007E2974">
      <w:pPr>
        <w:pStyle w:val="Titre3"/>
      </w:pPr>
      <w:bookmarkStart w:id="15" w:name="_Toc475126161"/>
      <w:r>
        <w:t>Présentation</w:t>
      </w:r>
      <w:bookmarkEnd w:id="15"/>
    </w:p>
    <w:p w:rsidR="00A626C3" w:rsidRDefault="00A626C3" w:rsidP="007E2974">
      <w:pPr>
        <w:pStyle w:val="Titre4"/>
      </w:pPr>
      <w:proofErr w:type="spellStart"/>
      <w:r>
        <w:t>Webpack</w:t>
      </w:r>
      <w:proofErr w:type="spellEnd"/>
    </w:p>
    <w:p w:rsidR="007E2974" w:rsidRDefault="007E2974" w:rsidP="007E2974">
      <w:pPr>
        <w:pStyle w:val="Titre4"/>
      </w:pPr>
      <w:r>
        <w:t>SASS</w:t>
      </w:r>
    </w:p>
    <w:p w:rsidR="007E2974" w:rsidRPr="007E2974" w:rsidRDefault="007E2974" w:rsidP="007E2974">
      <w:pPr>
        <w:pStyle w:val="Titre4"/>
      </w:pPr>
      <w:r>
        <w:t>Babel</w:t>
      </w:r>
    </w:p>
    <w:p w:rsidR="00A626C3" w:rsidRDefault="00A626C3" w:rsidP="00A626C3">
      <w:pPr>
        <w:pStyle w:val="Titre2"/>
      </w:pPr>
      <w:bookmarkStart w:id="16" w:name="_Toc475126162"/>
      <w:r>
        <w:t>Dépendances pour la production</w:t>
      </w:r>
      <w:bookmarkEnd w:id="16"/>
    </w:p>
    <w:p w:rsidR="007E2974" w:rsidRPr="007E2974" w:rsidRDefault="007E2974" w:rsidP="007E2974">
      <w:pPr>
        <w:pStyle w:val="Titre3"/>
      </w:pPr>
      <w:bookmarkStart w:id="17" w:name="_Toc475126163"/>
      <w:r>
        <w:t>Serveur</w:t>
      </w:r>
      <w:bookmarkEnd w:id="17"/>
    </w:p>
    <w:p w:rsidR="007E2974" w:rsidRDefault="007E2974" w:rsidP="007E2974">
      <w:pPr>
        <w:pStyle w:val="Titre4"/>
      </w:pPr>
      <w:proofErr w:type="spellStart"/>
      <w:r>
        <w:t>Node</w:t>
      </w:r>
      <w:proofErr w:type="spellEnd"/>
    </w:p>
    <w:p w:rsidR="007E2974" w:rsidRPr="007E2974" w:rsidRDefault="007E2974" w:rsidP="007E2974">
      <w:pPr>
        <w:pStyle w:val="Titre4"/>
      </w:pPr>
      <w:proofErr w:type="spellStart"/>
      <w:r>
        <w:t>ExpressJS</w:t>
      </w:r>
      <w:proofErr w:type="spellEnd"/>
    </w:p>
    <w:p w:rsidR="007E2974" w:rsidRDefault="007E2974" w:rsidP="007E2974">
      <w:pPr>
        <w:pStyle w:val="Titre3"/>
      </w:pPr>
      <w:bookmarkStart w:id="18" w:name="_Toc475126164"/>
      <w:r>
        <w:t>Présentation</w:t>
      </w:r>
      <w:bookmarkEnd w:id="18"/>
    </w:p>
    <w:p w:rsidR="007E2974" w:rsidRPr="007E2974" w:rsidRDefault="007E2974" w:rsidP="007E2974">
      <w:pPr>
        <w:pStyle w:val="Titre4"/>
      </w:pPr>
      <w:proofErr w:type="spellStart"/>
      <w:r>
        <w:t>VueJS</w:t>
      </w:r>
      <w:proofErr w:type="spellEnd"/>
    </w:p>
    <w:p w:rsidR="00A626C3" w:rsidRPr="00A626C3" w:rsidRDefault="00A626C3" w:rsidP="00A626C3">
      <w:pPr>
        <w:pStyle w:val="Titre1"/>
      </w:pPr>
      <w:bookmarkStart w:id="19" w:name="_Toc475126165"/>
      <w:r>
        <w:t>Documents annexes</w:t>
      </w:r>
      <w:bookmarkEnd w:id="19"/>
    </w:p>
    <w:sectPr w:rsidR="00A626C3" w:rsidRPr="00A626C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CD7" w:rsidRDefault="00F74CD7" w:rsidP="00A626C3">
      <w:pPr>
        <w:spacing w:after="0" w:line="240" w:lineRule="auto"/>
      </w:pPr>
      <w:r>
        <w:separator/>
      </w:r>
    </w:p>
  </w:endnote>
  <w:endnote w:type="continuationSeparator" w:id="0">
    <w:p w:rsidR="00F74CD7" w:rsidRDefault="00F74CD7" w:rsidP="00A6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626C3" w:rsidRDefault="00A626C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3E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3ED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26C3" w:rsidRDefault="00A626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CD7" w:rsidRDefault="00F74CD7" w:rsidP="00A626C3">
      <w:pPr>
        <w:spacing w:after="0" w:line="240" w:lineRule="auto"/>
      </w:pPr>
      <w:r>
        <w:separator/>
      </w:r>
    </w:p>
  </w:footnote>
  <w:footnote w:type="continuationSeparator" w:id="0">
    <w:p w:rsidR="00F74CD7" w:rsidRDefault="00F74CD7" w:rsidP="00A6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A626C3" w:rsidTr="00C32229">
      <w:tc>
        <w:tcPr>
          <w:tcW w:w="4531" w:type="dxa"/>
        </w:tcPr>
        <w:p w:rsidR="00A626C3" w:rsidRDefault="00A626C3" w:rsidP="00A626C3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:rsidR="00A626C3" w:rsidRDefault="00A626C3" w:rsidP="00A626C3">
          <w:pPr>
            <w:pStyle w:val="En-tte"/>
            <w:jc w:val="right"/>
          </w:pPr>
          <w:r>
            <w:t>Spécifications techniques</w:t>
          </w:r>
        </w:p>
      </w:tc>
    </w:tr>
  </w:tbl>
  <w:p w:rsidR="00A626C3" w:rsidRDefault="00A626C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9C"/>
    <w:rsid w:val="000714D1"/>
    <w:rsid w:val="00167DA6"/>
    <w:rsid w:val="003E3ED6"/>
    <w:rsid w:val="007110E6"/>
    <w:rsid w:val="007B2C41"/>
    <w:rsid w:val="007E2974"/>
    <w:rsid w:val="00935E84"/>
    <w:rsid w:val="00A57433"/>
    <w:rsid w:val="00A626C3"/>
    <w:rsid w:val="00C915AF"/>
    <w:rsid w:val="00E8239C"/>
    <w:rsid w:val="00E86E3F"/>
    <w:rsid w:val="00F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25E8"/>
  <w15:chartTrackingRefBased/>
  <w15:docId w15:val="{32DBDAEA-82A2-4216-9C8C-56868757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26C3"/>
  </w:style>
  <w:style w:type="paragraph" w:styleId="Titre1">
    <w:name w:val="heading 1"/>
    <w:basedOn w:val="Normal"/>
    <w:next w:val="Normal"/>
    <w:link w:val="Titre1Car"/>
    <w:uiPriority w:val="9"/>
    <w:qFormat/>
    <w:rsid w:val="00A6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29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2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26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26C3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A62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2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6C3"/>
  </w:style>
  <w:style w:type="paragraph" w:styleId="Pieddepage">
    <w:name w:val="footer"/>
    <w:basedOn w:val="Normal"/>
    <w:link w:val="PieddepageCar"/>
    <w:uiPriority w:val="99"/>
    <w:unhideWhenUsed/>
    <w:rsid w:val="00A62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6C3"/>
  </w:style>
  <w:style w:type="character" w:customStyle="1" w:styleId="Titre1Car">
    <w:name w:val="Titre 1 Car"/>
    <w:basedOn w:val="Policepardfaut"/>
    <w:link w:val="Titre1"/>
    <w:uiPriority w:val="9"/>
    <w:rsid w:val="00A62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frenceple">
    <w:name w:val="Subtle Reference"/>
    <w:basedOn w:val="Policepardfaut"/>
    <w:uiPriority w:val="31"/>
    <w:qFormat/>
    <w:rsid w:val="00A626C3"/>
    <w:rPr>
      <w:smallCaps/>
      <w:color w:val="5A5A5A" w:themeColor="text1" w:themeTint="A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26C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626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26C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626C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62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26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E297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E29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2A66-A849-44CA-A030-B9BF0036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2017-02-15T15:07:00Z</dcterms:created>
  <dcterms:modified xsi:type="dcterms:W3CDTF">2017-02-19T00:27:00Z</dcterms:modified>
</cp:coreProperties>
</file>