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3FB26">
      <w:pPr>
        <w:pStyle w:val="2"/>
      </w:pPr>
      <w:bookmarkStart w:id="0" w:name="贵州邮政智慧消防系统平台使用培训方案"/>
      <w:r>
        <w:t>贵州邮政智慧消防系统平台使用培训方案</w:t>
      </w:r>
      <w:bookmarkEnd w:id="0"/>
    </w:p>
    <w:p w14:paraId="5D9ACB34">
      <w:pPr>
        <w:pStyle w:val="4"/>
      </w:pPr>
      <w:bookmarkStart w:id="1" w:name="培训目标"/>
      <w:r>
        <w:t>1. 培训目标</w:t>
      </w:r>
      <w:bookmarkEnd w:id="1"/>
    </w:p>
    <w:p w14:paraId="25A5B16D">
      <w:pPr>
        <w:pStyle w:val="23"/>
      </w:pPr>
      <w:r>
        <w:t>本培训方案旨在使贵州邮政总公司及相关邮政从业人员全面掌握智慧消防综合管理平台的功能和操作，提升日常消防安全管理效率和应急处置能力。通过本次培训，参训人员将能够熟练运用平台各项功能，实现消防安全的信息化、数字化、自动化管理，有效降低火灾风险和管理成本。</w:t>
      </w:r>
    </w:p>
    <w:p w14:paraId="72E982D2">
      <w:pPr>
        <w:pStyle w:val="4"/>
      </w:pPr>
      <w:bookmarkStart w:id="2" w:name="培训对象"/>
      <w:r>
        <w:t>2. 培训对象</w:t>
      </w:r>
      <w:bookmarkEnd w:id="2"/>
    </w:p>
    <w:p w14:paraId="7854A458">
      <w:pPr>
        <w:pStyle w:val="23"/>
      </w:pPr>
      <w:r>
        <w:t>贵州邮政总公司及下属各级单位（包括直属单位、地市邮政公司、区县邮政局、邮政处理中心、邮政金融网点）的相关消防安全管理人员、值班操作人员以及其他需要使用智慧消防平台的从业人员。</w:t>
      </w:r>
    </w:p>
    <w:p w14:paraId="79D13B94">
      <w:pPr>
        <w:pStyle w:val="4"/>
      </w:pPr>
      <w:bookmarkStart w:id="3" w:name="培训原则"/>
      <w:r>
        <w:t>3. 培训原则</w:t>
      </w:r>
      <w:bookmarkEnd w:id="3"/>
    </w:p>
    <w:p w14:paraId="16895DB5">
      <w:pPr>
        <w:pStyle w:val="24"/>
        <w:numPr>
          <w:ilvl w:val="0"/>
          <w:numId w:val="1"/>
        </w:numPr>
      </w:pPr>
      <w:r>
        <w:rPr>
          <w:b/>
        </w:rPr>
        <w:t>实用性原则：</w:t>
      </w:r>
      <w:r>
        <w:t xml:space="preserve"> 培训内容紧密结合平台实际功能和日常工作需求，注重实操演练。</w:t>
      </w:r>
    </w:p>
    <w:p w14:paraId="64324D65">
      <w:pPr>
        <w:pStyle w:val="24"/>
        <w:numPr>
          <w:ilvl w:val="0"/>
          <w:numId w:val="1"/>
        </w:numPr>
      </w:pPr>
      <w:r>
        <w:rPr>
          <w:b/>
        </w:rPr>
        <w:t>针对性原则：</w:t>
      </w:r>
      <w:r>
        <w:t xml:space="preserve"> 针对不同层级和岗位的参训人员，提供差异化的培训内容和深度。</w:t>
      </w:r>
    </w:p>
    <w:p w14:paraId="0CAFB3DF">
      <w:pPr>
        <w:pStyle w:val="24"/>
        <w:numPr>
          <w:ilvl w:val="0"/>
          <w:numId w:val="1"/>
        </w:numPr>
      </w:pPr>
      <w:r>
        <w:rPr>
          <w:b/>
        </w:rPr>
        <w:t>系统性原则：</w:t>
      </w:r>
      <w:r>
        <w:t xml:space="preserve"> 培训内容覆盖平台所有功能模块，确保参训人员对平台有全面、系统的理解。</w:t>
      </w:r>
    </w:p>
    <w:p w14:paraId="3BA66C93">
      <w:pPr>
        <w:pStyle w:val="24"/>
        <w:numPr>
          <w:ilvl w:val="0"/>
          <w:numId w:val="1"/>
        </w:numPr>
      </w:pPr>
      <w:r>
        <w:rPr>
          <w:b/>
        </w:rPr>
        <w:t>互动性原则：</w:t>
      </w:r>
      <w:r>
        <w:t xml:space="preserve"> 鼓励学员积极参与讨论和提问，及时解决培训过程中遇到的问题。</w:t>
      </w:r>
    </w:p>
    <w:p w14:paraId="38B65466">
      <w:pPr>
        <w:pStyle w:val="24"/>
        <w:numPr>
          <w:ilvl w:val="0"/>
          <w:numId w:val="1"/>
        </w:numPr>
      </w:pPr>
      <w:r>
        <w:rPr>
          <w:b/>
        </w:rPr>
        <w:t>持续性原则：</w:t>
      </w:r>
      <w:r>
        <w:t xml:space="preserve"> 培训结束后提供持续的技术支持和答疑服务，确保培训效果的巩固和提升。</w:t>
      </w:r>
    </w:p>
    <w:p w14:paraId="4D0C30AA">
      <w:pPr>
        <w:pStyle w:val="4"/>
      </w:pPr>
      <w:bookmarkStart w:id="4" w:name="培训周期与频率"/>
      <w:r>
        <w:t>4. 培训周期与频率</w:t>
      </w:r>
      <w:bookmarkEnd w:id="4"/>
    </w:p>
    <w:p w14:paraId="1D1B6236">
      <w:pPr>
        <w:pStyle w:val="24"/>
        <w:numPr>
          <w:ilvl w:val="0"/>
          <w:numId w:val="1"/>
        </w:numPr>
      </w:pPr>
      <w:r>
        <w:rPr>
          <w:b/>
        </w:rPr>
        <w:t>培训周期：</w:t>
      </w:r>
      <w:r>
        <w:t xml:space="preserve"> </w:t>
      </w:r>
      <w:r>
        <w:rPr>
          <w:rFonts w:hint="eastAsia" w:eastAsia="宋体"/>
          <w:lang w:val="en-US" w:eastAsia="zh-CN"/>
        </w:rPr>
        <w:t>线下集中培训，2个工作日左右</w:t>
      </w:r>
      <w:r>
        <w:t>（可根据实际情况调整）。</w:t>
      </w:r>
    </w:p>
    <w:p w14:paraId="63A86485">
      <w:pPr>
        <w:pStyle w:val="24"/>
        <w:numPr>
          <w:ilvl w:val="0"/>
          <w:numId w:val="1"/>
        </w:numPr>
      </w:pPr>
      <w:r>
        <w:rPr>
          <w:b/>
        </w:rPr>
        <w:t>培训频率：</w:t>
      </w:r>
      <w:r>
        <w:t xml:space="preserve"> 每</w:t>
      </w:r>
      <w:r>
        <w:rPr>
          <w:rFonts w:hint="eastAsia" w:eastAsia="宋体"/>
          <w:lang w:val="en-US" w:eastAsia="zh-CN"/>
        </w:rPr>
        <w:t>季度线上</w:t>
      </w:r>
      <w:r>
        <w:t>1-2次集中培训，每次培训时长可根据内容灵活安排，建议每次2-4小时。</w:t>
      </w:r>
    </w:p>
    <w:p w14:paraId="668E32EB">
      <w:pPr>
        <w:pStyle w:val="24"/>
        <w:numPr>
          <w:ilvl w:val="0"/>
          <w:numId w:val="1"/>
        </w:numPr>
      </w:pPr>
      <w:r>
        <w:rPr>
          <w:rFonts w:hint="eastAsia" w:eastAsia="宋体"/>
          <w:lang w:val="en-US" w:eastAsia="zh-CN"/>
        </w:rPr>
        <w:t>注意:</w:t>
      </w:r>
      <w:bookmarkStart w:id="36" w:name="_GoBack"/>
      <w:bookmarkEnd w:id="36"/>
      <w:r>
        <w:rPr>
          <w:rFonts w:hint="eastAsia" w:eastAsia="宋体"/>
          <w:lang w:val="en-US" w:eastAsia="zh-CN"/>
        </w:rPr>
        <w:t>预约培训，集中管理</w:t>
      </w:r>
    </w:p>
    <w:p w14:paraId="67645A6B">
      <w:pPr>
        <w:pStyle w:val="4"/>
      </w:pPr>
      <w:bookmarkStart w:id="5" w:name="培训内容概述"/>
      <w:r>
        <w:t>5. 培训内容概述</w:t>
      </w:r>
      <w:bookmarkEnd w:id="5"/>
    </w:p>
    <w:p w14:paraId="439ED241">
      <w:pPr>
        <w:pStyle w:val="23"/>
      </w:pPr>
      <w:r>
        <w:t>培训内容将围绕智慧消防综合管理平台的各项功能模块展开，重点讲解平台操作、数据管理、预警处置、报表生成等核心功能。具体包括：</w:t>
      </w:r>
    </w:p>
    <w:p w14:paraId="4BA8CDBC">
      <w:pPr>
        <w:pStyle w:val="24"/>
        <w:numPr>
          <w:ilvl w:val="0"/>
          <w:numId w:val="1"/>
        </w:numPr>
      </w:pPr>
      <w:r>
        <w:rPr>
          <w:b/>
        </w:rPr>
        <w:t>平台总览与基础操作：</w:t>
      </w:r>
      <w:r>
        <w:t xml:space="preserve"> 介绍平台架构、登录方式、界面布局、权限管理等。</w:t>
      </w:r>
    </w:p>
    <w:p w14:paraId="6A01BADF">
      <w:pPr>
        <w:pStyle w:val="24"/>
        <w:numPr>
          <w:ilvl w:val="0"/>
          <w:numId w:val="1"/>
        </w:numPr>
      </w:pPr>
      <w:r>
        <w:rPr>
          <w:b/>
        </w:rPr>
        <w:t>消防物联平台功能：</w:t>
      </w:r>
      <w:r>
        <w:t xml:space="preserve"> 详细讲解火灾自动报警、消防水系统、电气火灾监控、视频联动、远程控制、防火门监控、3D展示等模块的使用。</w:t>
      </w:r>
    </w:p>
    <w:p w14:paraId="11802A50">
      <w:pPr>
        <w:pStyle w:val="24"/>
        <w:numPr>
          <w:ilvl w:val="0"/>
          <w:numId w:val="1"/>
        </w:numPr>
      </w:pPr>
      <w:r>
        <w:rPr>
          <w:b/>
        </w:rPr>
        <w:t>消防安全管理平台功能：</w:t>
      </w:r>
      <w:r>
        <w:t xml:space="preserve"> 深入介绍巡查管理、应急预案、消防设施管理、消防教育培训、消防档案管理、火灾风险评价等模块的操作。</w:t>
      </w:r>
    </w:p>
    <w:p w14:paraId="068EEA2B">
      <w:pPr>
        <w:pStyle w:val="24"/>
        <w:numPr>
          <w:ilvl w:val="0"/>
          <w:numId w:val="1"/>
        </w:numPr>
      </w:pPr>
      <w:r>
        <w:rPr>
          <w:b/>
        </w:rPr>
        <w:t>消防技术服务平台功能：</w:t>
      </w:r>
      <w:r>
        <w:t xml:space="preserve"> 讲解消防评估、维保、检测等数据展示和应用。</w:t>
      </w:r>
    </w:p>
    <w:p w14:paraId="211F3503">
      <w:pPr>
        <w:pStyle w:val="24"/>
        <w:numPr>
          <w:ilvl w:val="0"/>
          <w:numId w:val="1"/>
        </w:numPr>
      </w:pPr>
      <w:r>
        <w:rPr>
          <w:b/>
        </w:rPr>
        <w:t>数据查询与报表生成：</w:t>
      </w:r>
      <w:r>
        <w:t xml:space="preserve"> 教授如何查询各类消防数据、生成统计报表，辅助决策。</w:t>
      </w:r>
    </w:p>
    <w:p w14:paraId="6A16F97C">
      <w:pPr>
        <w:pStyle w:val="24"/>
        <w:numPr>
          <w:ilvl w:val="0"/>
          <w:numId w:val="1"/>
        </w:numPr>
      </w:pPr>
      <w:r>
        <w:rPr>
          <w:b/>
        </w:rPr>
        <w:t>应急处置流程：</w:t>
      </w:r>
      <w:r>
        <w:t xml:space="preserve"> 模拟火警、故障等异常情况，演练平台预警信息接收、确认、处置及上报流程。</w:t>
      </w:r>
    </w:p>
    <w:p w14:paraId="0D6A4F58">
      <w:pPr>
        <w:pStyle w:val="4"/>
      </w:pPr>
      <w:bookmarkStart w:id="6" w:name="培训方式"/>
      <w:r>
        <w:t>6. 培训方式</w:t>
      </w:r>
      <w:bookmarkEnd w:id="6"/>
    </w:p>
    <w:p w14:paraId="7259406C">
      <w:pPr>
        <w:pStyle w:val="24"/>
        <w:numPr>
          <w:ilvl w:val="0"/>
          <w:numId w:val="1"/>
        </w:numPr>
      </w:pPr>
      <w:r>
        <w:rPr>
          <w:b/>
        </w:rPr>
        <w:t>集中授课：</w:t>
      </w:r>
      <w:r>
        <w:t xml:space="preserve"> 理论讲解与案例分析相结合，通过PPT、视频等多媒体形式进行。</w:t>
      </w:r>
    </w:p>
    <w:p w14:paraId="55E0863C">
      <w:pPr>
        <w:pStyle w:val="24"/>
        <w:numPr>
          <w:ilvl w:val="0"/>
          <w:numId w:val="1"/>
        </w:numPr>
      </w:pPr>
      <w:r>
        <w:rPr>
          <w:b/>
        </w:rPr>
        <w:t>上机实操：</w:t>
      </w:r>
      <w:r>
        <w:t xml:space="preserve"> 提供模拟环境或实际平台进行操作练习，确保学员熟练掌握各项功能。</w:t>
      </w:r>
    </w:p>
    <w:p w14:paraId="052608C3">
      <w:pPr>
        <w:pStyle w:val="24"/>
        <w:numPr>
          <w:ilvl w:val="0"/>
          <w:numId w:val="1"/>
        </w:numPr>
      </w:pPr>
      <w:r>
        <w:rPr>
          <w:b/>
        </w:rPr>
        <w:t>互动答疑：</w:t>
      </w:r>
      <w:r>
        <w:t xml:space="preserve"> 设立问答环节，及时解答学员疑问，促进交流。</w:t>
      </w:r>
    </w:p>
    <w:p w14:paraId="2714104E">
      <w:pPr>
        <w:pStyle w:val="24"/>
        <w:numPr>
          <w:ilvl w:val="0"/>
          <w:numId w:val="1"/>
        </w:numPr>
      </w:pPr>
      <w:r>
        <w:rPr>
          <w:b/>
        </w:rPr>
        <w:t>情景模拟：</w:t>
      </w:r>
      <w:r>
        <w:t xml:space="preserve"> 针对典型消防场景进行模拟演练，提升学员应急处置能力。</w:t>
      </w:r>
    </w:p>
    <w:p w14:paraId="1EB11D8D">
      <w:pPr>
        <w:pStyle w:val="4"/>
      </w:pPr>
      <w:bookmarkStart w:id="7" w:name="培训师资"/>
      <w:r>
        <w:t>7. 培训师资</w:t>
      </w:r>
      <w:bookmarkEnd w:id="7"/>
    </w:p>
    <w:p w14:paraId="696BC160">
      <w:pPr>
        <w:pStyle w:val="23"/>
      </w:pPr>
      <w:r>
        <w:t>由具备丰富智慧消防平台开发、实施和运维经验的专业技术人员担任培训讲师，确保培训内容的专业性和权威性。</w:t>
      </w:r>
    </w:p>
    <w:p w14:paraId="05474A4F">
      <w:pPr>
        <w:pStyle w:val="4"/>
      </w:pPr>
      <w:bookmarkStart w:id="8" w:name="培训评估"/>
      <w:r>
        <w:t>8. 培训评估</w:t>
      </w:r>
      <w:bookmarkEnd w:id="8"/>
    </w:p>
    <w:p w14:paraId="00427563">
      <w:pPr>
        <w:pStyle w:val="24"/>
        <w:numPr>
          <w:ilvl w:val="0"/>
          <w:numId w:val="1"/>
        </w:numPr>
      </w:pPr>
      <w:r>
        <w:rPr>
          <w:b/>
        </w:rPr>
        <w:t>课后测试：</w:t>
      </w:r>
      <w:r>
        <w:t xml:space="preserve"> 针对培训内容进行随堂测试，检验学员掌握程度。</w:t>
      </w:r>
    </w:p>
    <w:p w14:paraId="1A65A3C8">
      <w:pPr>
        <w:pStyle w:val="24"/>
        <w:numPr>
          <w:ilvl w:val="0"/>
          <w:numId w:val="1"/>
        </w:numPr>
      </w:pPr>
      <w:r>
        <w:rPr>
          <w:b/>
        </w:rPr>
        <w:t>实操考核：</w:t>
      </w:r>
      <w:r>
        <w:t xml:space="preserve"> 评估学员在模拟或实际平台上的操作熟练度。</w:t>
      </w:r>
    </w:p>
    <w:p w14:paraId="53F09D90">
      <w:pPr>
        <w:pStyle w:val="24"/>
        <w:numPr>
          <w:ilvl w:val="0"/>
          <w:numId w:val="1"/>
        </w:numPr>
        <w:rPr>
          <w:rFonts w:hint="eastAsia" w:eastAsia="宋体"/>
          <w:lang w:eastAsia="zh-CN"/>
        </w:rPr>
      </w:pPr>
      <w:r>
        <w:rPr>
          <w:b/>
        </w:rPr>
        <w:t>满意度调查：</w:t>
      </w:r>
      <w:r>
        <w:t xml:space="preserve"> 收集学员对培训内容、方式、师资等方面的反馈，持续改进培训质量。</w:t>
      </w:r>
    </w:p>
    <w:p w14:paraId="7B181D8C">
      <w:pPr>
        <w:pStyle w:val="4"/>
        <w:numPr>
          <w:ilvl w:val="0"/>
          <w:numId w:val="2"/>
        </w:numPr>
        <w:ind w:left="0" w:leftChars="0" w:firstLine="0" w:firstLineChars="0"/>
      </w:pPr>
      <w:bookmarkStart w:id="9" w:name="项目管理小组待补充"/>
      <w:r>
        <w:rPr>
          <w:rFonts w:hint="eastAsia"/>
          <w:lang w:val="en-US" w:eastAsia="zh-CN"/>
        </w:rPr>
        <w:t>培训</w:t>
      </w:r>
      <w:r>
        <w:t>项目管理小组</w:t>
      </w:r>
      <w:bookmarkEnd w:id="9"/>
    </w:p>
    <w:p w14:paraId="575EE649">
      <w:pPr>
        <w:pStyle w:val="3"/>
        <w:numPr>
          <w:numId w:val="0"/>
        </w:numPr>
        <w:ind w:leftChars="0"/>
        <w:rPr>
          <w:rFonts w:hint="eastAsia" w:eastAsia="宋体"/>
          <w:lang w:val="en-US" w:eastAsia="zh-CN"/>
        </w:rPr>
      </w:pPr>
      <w:r>
        <w:rPr>
          <w:rFonts w:hint="eastAsia" w:eastAsia="宋体"/>
          <w:lang w:val="en-US" w:eastAsia="zh-CN"/>
        </w:rPr>
        <w:t>培训小组长：王晨宇</w:t>
      </w:r>
    </w:p>
    <w:p w14:paraId="1C73B84D">
      <w:pPr>
        <w:pStyle w:val="3"/>
        <w:numPr>
          <w:numId w:val="0"/>
        </w:numPr>
        <w:ind w:leftChars="0"/>
        <w:rPr>
          <w:rFonts w:hint="default" w:eastAsia="宋体"/>
          <w:lang w:val="en-US" w:eastAsia="zh-CN"/>
        </w:rPr>
      </w:pPr>
      <w:r>
        <w:rPr>
          <w:rFonts w:hint="eastAsia" w:eastAsia="宋体"/>
          <w:lang w:val="en-US" w:eastAsia="zh-CN"/>
        </w:rPr>
        <w:t>组员：冷传香、孟婷婷、金超、时涛</w:t>
      </w:r>
    </w:p>
    <w:p w14:paraId="1F9C3C3A">
      <w:pPr>
        <w:pStyle w:val="4"/>
      </w:pPr>
      <w:bookmarkStart w:id="10" w:name="详细培训内容"/>
      <w:r>
        <w:t>10. 详细培训内容</w:t>
      </w:r>
      <w:bookmarkEnd w:id="10"/>
    </w:p>
    <w:p w14:paraId="18DB070C">
      <w:pPr>
        <w:pStyle w:val="5"/>
      </w:pPr>
      <w:bookmarkStart w:id="11" w:name="模块一平台总览与基础操作"/>
      <w:r>
        <w:t>10.1 模块一：平台总览与基础操作</w:t>
      </w:r>
      <w:bookmarkEnd w:id="11"/>
    </w:p>
    <w:p w14:paraId="415C1101">
      <w:pPr>
        <w:pStyle w:val="6"/>
      </w:pPr>
      <w:bookmarkStart w:id="12" w:name="平台架构与登录"/>
      <w:r>
        <w:t>10.1.1 平台架构与登录</w:t>
      </w:r>
      <w:bookmarkEnd w:id="12"/>
    </w:p>
    <w:p w14:paraId="208B5E04">
      <w:pPr>
        <w:pStyle w:val="24"/>
        <w:numPr>
          <w:ilvl w:val="0"/>
          <w:numId w:val="1"/>
        </w:numPr>
      </w:pPr>
      <w:r>
        <w:rPr>
          <w:b/>
        </w:rPr>
        <w:t>平台架构介绍：</w:t>
      </w:r>
      <w:r>
        <w:t xml:space="preserve"> 讲解智慧消防综合管理平台的整体架构，包括消防物联、消防管理、技术服务三大模块及其相互关系。强调平台私有化部署在邮政内网，并通过手机端APP经DMZ区访问，保障数据安全性。同时，介绍平台与“中国邮政安保信息系统”的对接机制，实现消防、安防信息共享。</w:t>
      </w:r>
    </w:p>
    <w:p w14:paraId="1A829B35">
      <w:pPr>
        <w:pStyle w:val="24"/>
        <w:numPr>
          <w:ilvl w:val="0"/>
          <w:numId w:val="1"/>
        </w:numPr>
      </w:pPr>
      <w:r>
        <w:rPr>
          <w:b/>
        </w:rPr>
        <w:t>登录方式与权限管理：</w:t>
      </w:r>
      <w:r>
        <w:t xml:space="preserve"> 详细介绍平台PC端（BS架构，通过电脑浏览器访问）和手机APP端的登录流程。讲解不同账号角色（省公司账号、地市公司账号、区县公司账号、单位账号）对应的管理权限和职责范围，以及如何根据角色进行权限分配和管理。</w:t>
      </w:r>
    </w:p>
    <w:p w14:paraId="6A5BC5BE">
      <w:pPr>
        <w:pStyle w:val="6"/>
      </w:pPr>
      <w:bookmarkStart w:id="13" w:name="界面布局与基础功能"/>
      <w:r>
        <w:t>10.1.2 界面布局与基础功能</w:t>
      </w:r>
      <w:bookmarkEnd w:id="13"/>
    </w:p>
    <w:p w14:paraId="7FC4C84E">
      <w:pPr>
        <w:pStyle w:val="24"/>
        <w:numPr>
          <w:ilvl w:val="0"/>
          <w:numId w:val="1"/>
        </w:numPr>
      </w:pPr>
      <w:r>
        <w:rPr>
          <w:b/>
        </w:rPr>
        <w:t>主界面介绍：</w:t>
      </w:r>
      <w:r>
        <w:t xml:space="preserve"> 详细讲解平台主界面的布局、菜单栏、功能区、信息展示区等各个部分的组成和作用。指导学员快速熟悉平台操作环境。</w:t>
      </w:r>
    </w:p>
    <w:p w14:paraId="2CEEEAF6">
      <w:pPr>
        <w:pStyle w:val="24"/>
        <w:numPr>
          <w:ilvl w:val="0"/>
          <w:numId w:val="1"/>
        </w:numPr>
      </w:pPr>
      <w:r>
        <w:rPr>
          <w:b/>
        </w:rPr>
        <w:t>单位基本信息管理：</w:t>
      </w:r>
      <w:r>
        <w:t xml:space="preserve"> 介绍如何录入和管理单位信息（名称、地址、性质、行业、消防监管级别、消防安全责任人等）、建筑信息（基本信息、资料、图纸等）、消防设施台账、传输装备（用户传输装置、无线烟感、电气火灾监测器、水位/水压监测器等）以及接口资料（设备运行指标阈值设置）。强调上级单位如何查看下属单位上传的内容资料。</w:t>
      </w:r>
    </w:p>
    <w:p w14:paraId="204ECD55">
      <w:pPr>
        <w:pStyle w:val="24"/>
        <w:numPr>
          <w:ilvl w:val="0"/>
          <w:numId w:val="1"/>
        </w:numPr>
      </w:pPr>
      <w:r>
        <w:rPr>
          <w:b/>
        </w:rPr>
        <w:t>值班操作人员与短信通知设置：</w:t>
      </w:r>
      <w:r>
        <w:t xml:space="preserve"> 讲解如何添加、修改和管理值班操作人员信息，以及如何设置短信通知接收人，确保异常信息及时通知到相关人员。</w:t>
      </w:r>
    </w:p>
    <w:p w14:paraId="0710F8DF">
      <w:pPr>
        <w:pStyle w:val="24"/>
        <w:numPr>
          <w:ilvl w:val="0"/>
          <w:numId w:val="1"/>
        </w:numPr>
      </w:pPr>
      <w:r>
        <w:rPr>
          <w:b/>
        </w:rPr>
        <w:t>视频监控设置：</w:t>
      </w:r>
      <w:r>
        <w:t xml:space="preserve"> 介绍如何设置用于视频联动的摄像头信息，包括IP、位置、账号/密码、服务器网址等，为后续视频联动功能奠定基础。</w:t>
      </w:r>
    </w:p>
    <w:p w14:paraId="2916790A">
      <w:pPr>
        <w:pStyle w:val="5"/>
      </w:pPr>
      <w:bookmarkStart w:id="14" w:name="模块二消防物联平台功能"/>
      <w:r>
        <w:t>10.2 模块二：消防物联平台功能</w:t>
      </w:r>
      <w:bookmarkEnd w:id="14"/>
    </w:p>
    <w:p w14:paraId="1E1BF4E0">
      <w:pPr>
        <w:pStyle w:val="6"/>
      </w:pPr>
      <w:bookmarkStart w:id="15" w:name="消防远程监控系统"/>
      <w:r>
        <w:t>10.2.1 消防远程监控系统</w:t>
      </w:r>
      <w:bookmarkEnd w:id="15"/>
    </w:p>
    <w:p w14:paraId="48FDB858">
      <w:pPr>
        <w:pStyle w:val="24"/>
        <w:numPr>
          <w:ilvl w:val="0"/>
          <w:numId w:val="1"/>
        </w:numPr>
      </w:pPr>
      <w:r>
        <w:rPr>
          <w:b/>
        </w:rPr>
        <w:t>系统概述与联网方式：</w:t>
      </w:r>
      <w:r>
        <w:t xml:space="preserve"> 讲解消防远程监控系统的工作原理，通过</w:t>
      </w:r>
      <w:r>
        <w:rPr>
          <w:rFonts w:hint="eastAsia" w:eastAsia="宋体"/>
          <w:lang w:eastAsia="zh-CN"/>
        </w:rPr>
        <w:t>加装的用户信息传输装置上传到平台的原理</w:t>
      </w:r>
      <w:r>
        <w:t>，实现对火灾自动报警控制器、消防联动控制器等火灾感知设备的统一联网。介绍4G或有线组网方式，以及协议解析卡的作用。</w:t>
      </w:r>
    </w:p>
    <w:p w14:paraId="066BC357">
      <w:pPr>
        <w:pStyle w:val="24"/>
        <w:numPr>
          <w:ilvl w:val="0"/>
          <w:numId w:val="1"/>
        </w:numPr>
      </w:pPr>
      <w:r>
        <w:rPr>
          <w:b/>
        </w:rPr>
        <w:t>火警信息集中监控：</w:t>
      </w:r>
      <w:r>
        <w:t xml:space="preserve"> 详细讲解如何集中监控火警、故障、复位、反馈等信息。强调系统对所有异常信息进行云计算、大数据分析后，将火警（预警）信息、报警点位地址信息、建筑物相关信息推送给监控中心平台和手机APP，并及时通知消防安全管理人员。</w:t>
      </w:r>
    </w:p>
    <w:p w14:paraId="39EFC9C2">
      <w:pPr>
        <w:pStyle w:val="24"/>
        <w:numPr>
          <w:ilvl w:val="0"/>
          <w:numId w:val="1"/>
        </w:numPr>
      </w:pPr>
      <w:r>
        <w:rPr>
          <w:b/>
        </w:rPr>
        <w:t>信息查询与统计：</w:t>
      </w:r>
      <w:r>
        <w:t xml:space="preserve"> 指导学员如何查询实时消防信息数据，查看火警、故障、复位、监管等实时信息。教授如何对消防信息数据进行统计，并以饼状图、柱状图、曲线图等形式展现火警、故障等点位的报警次数。</w:t>
      </w:r>
    </w:p>
    <w:p w14:paraId="2942412D">
      <w:pPr>
        <w:pStyle w:val="6"/>
      </w:pPr>
      <w:bookmarkStart w:id="16" w:name="独立式感烟感温报警系统"/>
      <w:r>
        <w:t>10.2.2 独立式感烟/感温报警系统</w:t>
      </w:r>
      <w:bookmarkEnd w:id="16"/>
    </w:p>
    <w:p w14:paraId="04C7E533">
      <w:pPr>
        <w:pStyle w:val="24"/>
        <w:numPr>
          <w:ilvl w:val="0"/>
          <w:numId w:val="1"/>
        </w:numPr>
      </w:pPr>
      <w:r>
        <w:rPr>
          <w:b/>
        </w:rPr>
        <w:t>系统概述与应用场景：</w:t>
      </w:r>
      <w:r>
        <w:t xml:space="preserve"> 介绍独立式感烟/感温报警系统在没有消防报警主机区域的应用。讲解其安装方便、无须布线、低误报、易维护、续航时间长等优点。</w:t>
      </w:r>
    </w:p>
    <w:p w14:paraId="1A56AD42">
      <w:pPr>
        <w:pStyle w:val="24"/>
        <w:numPr>
          <w:ilvl w:val="0"/>
          <w:numId w:val="1"/>
        </w:numPr>
      </w:pPr>
      <w:r>
        <w:rPr>
          <w:b/>
        </w:rPr>
        <w:t>火警信息推送与确认：</w:t>
      </w:r>
      <w:r>
        <w:t xml:space="preserve"> 详细讲解系统接收到独立式探测器火警信息后，如何第一时间将报警信息（建筑、楼层及具体位置信息）推送至监控中心及手机APP，并通过电话、短信等方式通知相关管理人员进行确认。</w:t>
      </w:r>
    </w:p>
    <w:p w14:paraId="1C7DB531">
      <w:pPr>
        <w:pStyle w:val="24"/>
        <w:numPr>
          <w:ilvl w:val="0"/>
          <w:numId w:val="1"/>
        </w:numPr>
      </w:pPr>
      <w:r>
        <w:rPr>
          <w:b/>
        </w:rPr>
        <w:t>设备事件实时查看：</w:t>
      </w:r>
      <w:r>
        <w:t xml:space="preserve"> 指导学员通过电脑端、APP端查看独立式感烟/感温探测报警系统的火警信息、故障信息、心跳检测、低电压报警、离线、在线等事件，并对所有事件进行报表统计，便于掌握探测器运行情况。</w:t>
      </w:r>
    </w:p>
    <w:p w14:paraId="25EAAE13">
      <w:pPr>
        <w:pStyle w:val="6"/>
      </w:pPr>
      <w:bookmarkStart w:id="17" w:name="电气火灾监测系统"/>
      <w:r>
        <w:t>10.2.3 电气火灾监测系统</w:t>
      </w:r>
      <w:bookmarkEnd w:id="17"/>
    </w:p>
    <w:p w14:paraId="2CB946A1">
      <w:pPr>
        <w:pStyle w:val="24"/>
        <w:numPr>
          <w:ilvl w:val="0"/>
          <w:numId w:val="1"/>
        </w:numPr>
      </w:pPr>
      <w:r>
        <w:rPr>
          <w:b/>
        </w:rPr>
        <w:t>系统概述与监测参数：</w:t>
      </w:r>
      <w:r>
        <w:t xml:space="preserve"> 讲解电气火灾监测系统的工作原理，通过在配电柜、配电箱加装电气火灾监测器，实时采集导线温度、电压、电流、剩余电流等数据并上传平台。强调其自动生成用电月报表的功能。</w:t>
      </w:r>
    </w:p>
    <w:p w14:paraId="02B6D883">
      <w:pPr>
        <w:pStyle w:val="24"/>
        <w:numPr>
          <w:ilvl w:val="0"/>
          <w:numId w:val="1"/>
        </w:numPr>
      </w:pPr>
      <w:r>
        <w:rPr>
          <w:b/>
        </w:rPr>
        <w:t>异常信息推送与阀值设置：</w:t>
      </w:r>
      <w:r>
        <w:t xml:space="preserve"> 介绍如何根据国家标准设置剩余电流、线缆温度等设定阀值，当采集数据超过阀值时，平台如何发出超限报警信息，便于管理人员及时发现并消除安全隐患。</w:t>
      </w:r>
    </w:p>
    <w:p w14:paraId="5F62C94B">
      <w:pPr>
        <w:pStyle w:val="24"/>
        <w:numPr>
          <w:ilvl w:val="0"/>
          <w:numId w:val="1"/>
        </w:numPr>
      </w:pPr>
      <w:r>
        <w:rPr>
          <w:b/>
        </w:rPr>
        <w:t>月报表统计与用电概况：</w:t>
      </w:r>
      <w:r>
        <w:t xml:space="preserve"> 指导学员如何查看平台自动生成的用电月报表，了解用电统计概况，并获取用电隐患和整改措施建议。</w:t>
      </w:r>
    </w:p>
    <w:p w14:paraId="782734A2">
      <w:pPr>
        <w:pStyle w:val="6"/>
      </w:pPr>
      <w:bookmarkStart w:id="18" w:name="视频联动系统"/>
      <w:r>
        <w:t>10.2.4 视频联动系统</w:t>
      </w:r>
      <w:bookmarkEnd w:id="18"/>
    </w:p>
    <w:p w14:paraId="3D1D0D87">
      <w:pPr>
        <w:pStyle w:val="24"/>
        <w:numPr>
          <w:ilvl w:val="0"/>
          <w:numId w:val="1"/>
        </w:numPr>
      </w:pPr>
      <w:r>
        <w:rPr>
          <w:b/>
        </w:rPr>
        <w:t>系统概述与联动机制：</w:t>
      </w:r>
      <w:r>
        <w:t xml:space="preserve"> 讲解视频联动系统如何将消防火灾自动报警系统和安防视频监控系统融合，解决误报率高和火灾确认速度慢的问题。介绍系统如何关联建筑内摄像头设备和附近位置的消防设施（感温探测器、感烟探测器、独立感烟探测器、电气监测终端等）。</w:t>
      </w:r>
    </w:p>
    <w:p w14:paraId="36345553">
      <w:pPr>
        <w:pStyle w:val="24"/>
        <w:numPr>
          <w:ilvl w:val="0"/>
          <w:numId w:val="1"/>
        </w:numPr>
      </w:pPr>
      <w:r>
        <w:rPr>
          <w:b/>
        </w:rPr>
        <w:t>火警信息与视频联动：</w:t>
      </w:r>
      <w:r>
        <w:t xml:space="preserve"> 详细讲解当平台收到火警报警信息时，如何自动弹出报警点位所在位置的CRT平面图，标注报警点位并闪烁。同时，如何显示与该点位相关联的监控视频画面（可同时调取附近四个摄像头的监控画面），进行实时查看，核实报警信息，达到及早发现火情、通报火灾的目的。</w:t>
      </w:r>
    </w:p>
    <w:p w14:paraId="26BD6F3B">
      <w:pPr>
        <w:pStyle w:val="6"/>
      </w:pPr>
      <w:bookmarkStart w:id="19" w:name="视频智能分析系统"/>
      <w:r>
        <w:t>10.2.5 视频智能分析系统</w:t>
      </w:r>
      <w:bookmarkEnd w:id="19"/>
    </w:p>
    <w:p w14:paraId="5FA24CDB">
      <w:pPr>
        <w:pStyle w:val="24"/>
        <w:numPr>
          <w:ilvl w:val="0"/>
          <w:numId w:val="1"/>
        </w:numPr>
      </w:pPr>
      <w:r>
        <w:rPr>
          <w:b/>
        </w:rPr>
        <w:t>系统概述与应用技术：</w:t>
      </w:r>
      <w:r>
        <w:t xml:space="preserve"> 介绍视频智能分析系统结合视频智能识别、AI智能分析等先进应用技术，对单位各类消防安全状况进行智能监控，提升安全管理效率。</w:t>
      </w:r>
    </w:p>
    <w:p w14:paraId="214A48CA">
      <w:pPr>
        <w:pStyle w:val="24"/>
        <w:numPr>
          <w:ilvl w:val="0"/>
          <w:numId w:val="1"/>
        </w:numPr>
      </w:pPr>
      <w:r>
        <w:rPr>
          <w:b/>
        </w:rPr>
        <w:t>公共区域监控与周界监控：</w:t>
      </w:r>
      <w:r>
        <w:t xml:space="preserve"> 讲解公共区域（主要干道、活动场所、室外停车位等）和周界（第一道防线）监控系统的应用，包括24小时视频监控、入侵报警触发机制、视频跟踪手段等。</w:t>
      </w:r>
    </w:p>
    <w:p w14:paraId="3E7A9F09">
      <w:pPr>
        <w:pStyle w:val="24"/>
        <w:numPr>
          <w:ilvl w:val="0"/>
          <w:numId w:val="1"/>
        </w:numPr>
      </w:pPr>
      <w:r>
        <w:rPr>
          <w:b/>
        </w:rPr>
        <w:t>火焰识别报警监控：</w:t>
      </w:r>
      <w:r>
        <w:t xml:space="preserve"> 介绍在集中停车场、充电区、重要物品仓库等场所设置火焰识别报警摄像机，实现对监控区域内火焰的识别、实时分析报警，并将报警信息及时推送至平台，报警视频信息存入数据库。</w:t>
      </w:r>
    </w:p>
    <w:p w14:paraId="617A682E">
      <w:pPr>
        <w:pStyle w:val="24"/>
        <w:numPr>
          <w:ilvl w:val="0"/>
          <w:numId w:val="1"/>
        </w:numPr>
      </w:pPr>
      <w:r>
        <w:rPr>
          <w:b/>
        </w:rPr>
        <w:t>热成像感温/感烟监控：</w:t>
      </w:r>
      <w:r>
        <w:t xml:space="preserve"> 讲解智能热成像双目摄像头在重点场所的应用，通过对烟雾和异常温度的实时识别，及时预判火情，精准定位火点，提前预警，并结合高清可见光相机实现更高精准性的火情整体监测。</w:t>
      </w:r>
    </w:p>
    <w:p w14:paraId="3ECB35A6">
      <w:pPr>
        <w:pStyle w:val="24"/>
        <w:numPr>
          <w:ilvl w:val="0"/>
          <w:numId w:val="1"/>
        </w:numPr>
      </w:pPr>
      <w:r>
        <w:rPr>
          <w:b/>
        </w:rPr>
        <w:t>动火离人热成像监控：</w:t>
      </w:r>
      <w:r>
        <w:t xml:space="preserve"> 介绍动火离人热成像摄像机（400万像素+声报警）如何判断检测区域是否有人及温度是否超过阈值，并通过智能算法及设置人员离开时间阈值，及时识别潜在风险隐患，发出预警，并将异常报警信息推送至平台及手机APP，提醒相关人员及时处理异常状况。</w:t>
      </w:r>
    </w:p>
    <w:p w14:paraId="6A4367D6">
      <w:pPr>
        <w:pStyle w:val="24"/>
        <w:numPr>
          <w:ilvl w:val="0"/>
          <w:numId w:val="1"/>
        </w:numPr>
      </w:pPr>
      <w:r>
        <w:rPr>
          <w:b/>
        </w:rPr>
        <w:t>高空抛物监控与车辆违章占道监控：</w:t>
      </w:r>
      <w:r>
        <w:t xml:space="preserve"> 讲解高空抛物智能摄像机如何扑捉抛物并形成轨迹，以及违章占道摄像头如何识别和取证违规占道车辆（包括室内疏散门或疏散通道堵塞、占用等违章现象）。</w:t>
      </w:r>
    </w:p>
    <w:p w14:paraId="5BAB9C4A">
      <w:pPr>
        <w:pStyle w:val="24"/>
        <w:numPr>
          <w:ilvl w:val="0"/>
          <w:numId w:val="1"/>
        </w:numPr>
      </w:pPr>
      <w:r>
        <w:rPr>
          <w:b/>
        </w:rPr>
        <w:t>人员识别（人脸抓拍）监控：</w:t>
      </w:r>
      <w:r>
        <w:t xml:space="preserve"> 介绍具备人脸抓拍功能的摄像头在人员进出关键位置的应用，对进出人员的人脸进行检测与抓拍，通过人员信息采集与识别，确认其具体身份，并对布控人员及时报警。</w:t>
      </w:r>
    </w:p>
    <w:p w14:paraId="1598A54A">
      <w:pPr>
        <w:pStyle w:val="6"/>
      </w:pPr>
      <w:bookmarkStart w:id="20" w:name="水泵风机远程控制系统"/>
      <w:r>
        <w:t>10.2.6 水泵/风机远程控制系统</w:t>
      </w:r>
      <w:bookmarkEnd w:id="20"/>
    </w:p>
    <w:p w14:paraId="32ECC697">
      <w:pPr>
        <w:pStyle w:val="24"/>
        <w:numPr>
          <w:ilvl w:val="0"/>
          <w:numId w:val="1"/>
        </w:numPr>
      </w:pPr>
      <w:r>
        <w:rPr>
          <w:b/>
        </w:rPr>
        <w:t>系统概述与远程启动：</w:t>
      </w:r>
      <w:r>
        <w:t xml:space="preserve"> 讲解远程控制系统如何实现对消防水泵、防排烟风机等各类消防设施的网络远程启动，解决消防设施处于手动状态贻误扑救火灾最佳时机的问题。</w:t>
      </w:r>
    </w:p>
    <w:p w14:paraId="34A741A3">
      <w:pPr>
        <w:pStyle w:val="24"/>
        <w:numPr>
          <w:ilvl w:val="0"/>
          <w:numId w:val="1"/>
        </w:numPr>
      </w:pPr>
      <w:r>
        <w:rPr>
          <w:b/>
        </w:rPr>
        <w:t>运行状态监测与控制：</w:t>
      </w:r>
      <w:r>
        <w:t xml:space="preserve"> 介绍系统如何以物联网大数据传输技术实时采集设备的运行状态并上传至平台。指导学员如何实时查看用电设备的运行状态，并基于设备当前运行/停止情况，按照相关处置程序的要求，给控制器发送控制指令，远程控制消防水泵、防排烟风机等用电设备的启动、停止。</w:t>
      </w:r>
    </w:p>
    <w:p w14:paraId="28A18FE5">
      <w:pPr>
        <w:pStyle w:val="24"/>
        <w:numPr>
          <w:ilvl w:val="0"/>
          <w:numId w:val="1"/>
        </w:numPr>
      </w:pPr>
      <w:r>
        <w:rPr>
          <w:b/>
        </w:rPr>
        <w:t>控制终端设备与启动方式：</w:t>
      </w:r>
      <w:r>
        <w:t xml:space="preserve"> 讲解通过在消防水泵、风机等控制柜的供电电源侧加装远程控制终端设备，实现对水泵、风机等控制系统的运行/停止、主电/备电、手动/自动等状态信息进行实时监测、集中管理。强调该启动方式不受消防水泵控制柜、消防联动控制器处于“手动/自动”状态的影响。</w:t>
      </w:r>
    </w:p>
    <w:p w14:paraId="6B82A213">
      <w:pPr>
        <w:pStyle w:val="6"/>
      </w:pPr>
      <w:bookmarkStart w:id="21" w:name="消防水监测系统"/>
      <w:r>
        <w:t>10.2.7 消防水监测系统</w:t>
      </w:r>
      <w:bookmarkEnd w:id="21"/>
    </w:p>
    <w:p w14:paraId="72925E19">
      <w:pPr>
        <w:pStyle w:val="24"/>
        <w:numPr>
          <w:ilvl w:val="0"/>
          <w:numId w:val="1"/>
        </w:numPr>
      </w:pPr>
      <w:r>
        <w:rPr>
          <w:b/>
        </w:rPr>
        <w:t>系统概述与监测点位：</w:t>
      </w:r>
      <w:r>
        <w:t xml:space="preserve"> 讲解消防水监测系统如何通过在消防水池、高位消防水箱、喷淋系统末端试水装置、室内消火栓最不利点、室外消火栓等位置加装无线液位、液压采集终端，对消防水液位、液压数据实时采集并上传。</w:t>
      </w:r>
    </w:p>
    <w:p w14:paraId="3D7A818E">
      <w:pPr>
        <w:pStyle w:val="24"/>
        <w:numPr>
          <w:ilvl w:val="0"/>
          <w:numId w:val="1"/>
        </w:numPr>
      </w:pPr>
      <w:r>
        <w:rPr>
          <w:b/>
        </w:rPr>
        <w:t>水位监测与预警：</w:t>
      </w:r>
      <w:r>
        <w:t xml:space="preserve"> 介绍如何对消防水池/水箱安装液位探测传感器，通过无线液位采集终端将液位数据传输到云端服务器。讲解系统如何根据标准设置的液位阀值来判断液位信息，并在高于或低于阀值时将异常信息推送到平台及手机APP端，实现液位异常报警。</w:t>
      </w:r>
    </w:p>
    <w:p w14:paraId="79F71F3C">
      <w:pPr>
        <w:pStyle w:val="24"/>
        <w:numPr>
          <w:ilvl w:val="0"/>
          <w:numId w:val="1"/>
        </w:numPr>
      </w:pPr>
      <w:r>
        <w:rPr>
          <w:b/>
        </w:rPr>
        <w:t>水压监测与预警：</w:t>
      </w:r>
      <w:r>
        <w:t xml:space="preserve"> 讲解在建筑室内消火栓系统最不利点处安装无线压力采集终端，通过无线网络将压力数据传输到云端服务器，并在高于或低于液压阈值时将异常信息推送到平台及手机APP端，及时预警。</w:t>
      </w:r>
    </w:p>
    <w:p w14:paraId="0AC03430">
      <w:pPr>
        <w:pStyle w:val="24"/>
        <w:numPr>
          <w:ilvl w:val="0"/>
          <w:numId w:val="1"/>
        </w:numPr>
      </w:pPr>
      <w:r>
        <w:rPr>
          <w:b/>
        </w:rPr>
        <w:t>室外消火栓智能监测：</w:t>
      </w:r>
      <w:r>
        <w:t xml:space="preserve"> 介绍通过对单位室外消火栓加装无线智能监测终端，如何实现加速度传感器和压力传感器及内置无线传输模块实时采集的数据信息通过无线网络及时上传至平台，并具备高低压报警、波动报警、防倾斜报警等功能，便于现场取证、制止、恢复，实现对室外消防栓及时高效的监管。</w:t>
      </w:r>
    </w:p>
    <w:p w14:paraId="23972878">
      <w:pPr>
        <w:pStyle w:val="6"/>
      </w:pPr>
      <w:bookmarkStart w:id="22" w:name="可燃气体监测系统"/>
      <w:r>
        <w:t>10.2.8 可燃气体监测系统</w:t>
      </w:r>
      <w:bookmarkEnd w:id="22"/>
    </w:p>
    <w:p w14:paraId="5BE0358C">
      <w:pPr>
        <w:pStyle w:val="24"/>
        <w:numPr>
          <w:ilvl w:val="0"/>
          <w:numId w:val="1"/>
        </w:numPr>
      </w:pPr>
      <w:r>
        <w:rPr>
          <w:b/>
        </w:rPr>
        <w:t>系统概述与应用场景：</w:t>
      </w:r>
      <w:r>
        <w:t xml:space="preserve"> 讲解可燃气体探测系统运用可燃气体探测终端+移动互联网技术，实现对可燃气体的智能监管，实时监测实验室及厨房等可燃气体使用区域。</w:t>
      </w:r>
    </w:p>
    <w:p w14:paraId="7DA5D95C">
      <w:pPr>
        <w:pStyle w:val="24"/>
        <w:numPr>
          <w:ilvl w:val="0"/>
          <w:numId w:val="1"/>
        </w:numPr>
      </w:pPr>
      <w:r>
        <w:rPr>
          <w:b/>
        </w:rPr>
        <w:t>实时监测与报警通知：</w:t>
      </w:r>
      <w:r>
        <w:t xml:space="preserve"> 介绍当传感器监测到可燃气体浓度超标时，如何通过电话、短信、APP、WEB端推送等多种通知方式将报警信息告知相关管理人员。讲解系统如何对设备离线、故障等异常信息实时监测，并通过短信、APP、WEB端等通知相关安全管理人员。</w:t>
      </w:r>
    </w:p>
    <w:p w14:paraId="16C4E825">
      <w:pPr>
        <w:pStyle w:val="24"/>
        <w:numPr>
          <w:ilvl w:val="0"/>
          <w:numId w:val="1"/>
        </w:numPr>
      </w:pPr>
      <w:r>
        <w:rPr>
          <w:b/>
        </w:rPr>
        <w:t>燃气阀切断功能：</w:t>
      </w:r>
      <w:r>
        <w:t xml:space="preserve"> 详细讲解可燃气体浓度超限报警的同时，探测报警器如何输出一路阀控制信号，通过机械手控制燃气阀门手柄，关闭总阀，防止燃气继续泄漏。</w:t>
      </w:r>
    </w:p>
    <w:p w14:paraId="4DAC3B9B">
      <w:pPr>
        <w:pStyle w:val="6"/>
      </w:pPr>
      <w:bookmarkStart w:id="23" w:name="防火门监控系统"/>
      <w:r>
        <w:t>10.2.9 防火门监控系统</w:t>
      </w:r>
      <w:bookmarkEnd w:id="23"/>
    </w:p>
    <w:p w14:paraId="50C556ED">
      <w:pPr>
        <w:pStyle w:val="24"/>
        <w:numPr>
          <w:ilvl w:val="0"/>
          <w:numId w:val="1"/>
        </w:numPr>
      </w:pPr>
      <w:r>
        <w:rPr>
          <w:b/>
        </w:rPr>
        <w:t>系统概述与状态监测：</w:t>
      </w:r>
      <w:r>
        <w:t xml:space="preserve"> 讲解防火门监控系统如何通过给防火门监控器</w:t>
      </w:r>
      <w:r>
        <w:rPr>
          <w:rFonts w:hint="eastAsia" w:eastAsia="宋体"/>
          <w:lang w:eastAsia="zh-CN"/>
        </w:rPr>
        <w:t>加装的用户信息传输装置上传到平台的原理</w:t>
      </w:r>
      <w:r>
        <w:t>，将所有防火门开闭状态实时传输至平台。强调其在发现常闭式防火门处于开启状态时，及时通知现场巡查人员进行纠正，消除火灾隐患的作用。</w:t>
      </w:r>
    </w:p>
    <w:p w14:paraId="57F2EFFC">
      <w:pPr>
        <w:pStyle w:val="6"/>
      </w:pPr>
      <w:bookmarkStart w:id="24" w:name="应急照明监控系统"/>
      <w:r>
        <w:t>10.2.10 应急照明监控系统</w:t>
      </w:r>
      <w:bookmarkEnd w:id="24"/>
    </w:p>
    <w:p w14:paraId="04265976">
      <w:pPr>
        <w:pStyle w:val="24"/>
        <w:numPr>
          <w:ilvl w:val="0"/>
          <w:numId w:val="1"/>
        </w:numPr>
      </w:pPr>
      <w:r>
        <w:rPr>
          <w:b/>
        </w:rPr>
        <w:t>系统概述与运行状态监测：</w:t>
      </w:r>
      <w:r>
        <w:t xml:space="preserve"> 讲解应急照明监控系统如何通过给应急照明监控器</w:t>
      </w:r>
      <w:r>
        <w:rPr>
          <w:rFonts w:hint="eastAsia" w:eastAsia="宋体"/>
          <w:lang w:eastAsia="zh-CN"/>
        </w:rPr>
        <w:t>加装的用户信息传输装置上传到平台的原理</w:t>
      </w:r>
      <w:r>
        <w:t>，将应急照明系统工作状态实时传输至平台，确保消防安全管理人员掌握系统工作状态，为确保设施全天侯处于完整好用状态提供技术支持。</w:t>
      </w:r>
    </w:p>
    <w:p w14:paraId="423D7878">
      <w:pPr>
        <w:pStyle w:val="6"/>
      </w:pPr>
      <w:bookmarkStart w:id="25" w:name="bim三维可视化系统"/>
      <w:r>
        <w:t>10.2.11 BIM三维可视化系统</w:t>
      </w:r>
      <w:bookmarkEnd w:id="25"/>
    </w:p>
    <w:p w14:paraId="77A6F755">
      <w:pPr>
        <w:pStyle w:val="24"/>
        <w:numPr>
          <w:ilvl w:val="0"/>
          <w:numId w:val="1"/>
        </w:numPr>
      </w:pPr>
      <w:r>
        <w:rPr>
          <w:b/>
        </w:rPr>
        <w:t>系统概述与三维建模：</w:t>
      </w:r>
      <w:r>
        <w:t xml:space="preserve"> 讲解BIM三维可视化系统通过三维可视化、虚拟现实技术，对建筑和消防设备进行三维建模，高度还原建筑真实结构，建立准确、高效、全面、规范的三维模型仿真系统，实现空间管理与数据信息管理有效融合，实现设备可视化、实时动态感知、预警研判。</w:t>
      </w:r>
    </w:p>
    <w:p w14:paraId="30E2DBBC">
      <w:pPr>
        <w:pStyle w:val="24"/>
        <w:numPr>
          <w:ilvl w:val="0"/>
          <w:numId w:val="1"/>
        </w:numPr>
      </w:pPr>
      <w:r>
        <w:rPr>
          <w:b/>
        </w:rPr>
        <w:t>消防设施管理：</w:t>
      </w:r>
      <w:r>
        <w:t xml:space="preserve"> 介绍BIM三维可视化系统如何对喷淋系统、消火栓、灭火器、烟感、温感等消防设施进行添加、修改，并在三维空间显示其位置及运行态势，便于管理人员掌握消防设施的设置及运行情况。</w:t>
      </w:r>
    </w:p>
    <w:p w14:paraId="0073CE3C">
      <w:pPr>
        <w:pStyle w:val="24"/>
        <w:numPr>
          <w:ilvl w:val="0"/>
          <w:numId w:val="1"/>
        </w:numPr>
      </w:pPr>
      <w:r>
        <w:rPr>
          <w:b/>
        </w:rPr>
        <w:t>应急疏散管理：</w:t>
      </w:r>
      <w:r>
        <w:t xml:space="preserve"> 讲解BIM三维可视化系统如何在三维空间里设置最佳疏散逃生线路，并针对不同区域的火灾，设置多种疏散逃生方案，在实际应急疏散演练中得以验证及完善，保证火灾发生时人们可以在最短的时间内逃离火灾现场，减少人员伤亡。</w:t>
      </w:r>
    </w:p>
    <w:p w14:paraId="478F7C14">
      <w:pPr>
        <w:pStyle w:val="5"/>
      </w:pPr>
      <w:bookmarkStart w:id="26" w:name="模块三消防安全管理平台功能"/>
      <w:r>
        <w:t>10.3 模块三：消防安全管理平台功能</w:t>
      </w:r>
      <w:bookmarkEnd w:id="26"/>
    </w:p>
    <w:p w14:paraId="3F7CA577">
      <w:pPr>
        <w:pStyle w:val="6"/>
      </w:pPr>
      <w:bookmarkStart w:id="27" w:name="电子巡查系统"/>
      <w:r>
        <w:t>10.3.1 电子巡查系统</w:t>
      </w:r>
      <w:bookmarkEnd w:id="27"/>
    </w:p>
    <w:p w14:paraId="7D2088F5">
      <w:pPr>
        <w:pStyle w:val="24"/>
        <w:numPr>
          <w:ilvl w:val="0"/>
          <w:numId w:val="1"/>
        </w:numPr>
      </w:pPr>
      <w:r>
        <w:rPr>
          <w:b/>
        </w:rPr>
        <w:t>系统概述与巡查方式：</w:t>
      </w:r>
      <w:r>
        <w:t xml:space="preserve"> 讲解电子巡查系统如何根据已输入的重点部位巡查要求，在需要巡查的部位设置巡查标签（二维码标签/NFC标签）。介绍巡查人员如何通过手机扫描/感应标签，根据显示的巡查内容进行检查，发现问题，描述情况并拍照上传。</w:t>
      </w:r>
    </w:p>
    <w:p w14:paraId="1358CDA8">
      <w:pPr>
        <w:pStyle w:val="24"/>
        <w:numPr>
          <w:ilvl w:val="0"/>
          <w:numId w:val="1"/>
        </w:numPr>
      </w:pPr>
      <w:r>
        <w:rPr>
          <w:b/>
        </w:rPr>
        <w:t>巡查规则与流程：</w:t>
      </w:r>
      <w:r>
        <w:t xml:space="preserve"> 介绍电子巡查系统如何根据国家标准和规范要求制定巡查的规则、流程及检查标准，使巡查过程标准化、程序化。强调其实现火灾隐患的上报、派发、整改、处理，并有效保证消防安全隐患的闭环处理。</w:t>
      </w:r>
    </w:p>
    <w:p w14:paraId="54590A87">
      <w:pPr>
        <w:pStyle w:val="24"/>
        <w:numPr>
          <w:ilvl w:val="0"/>
          <w:numId w:val="1"/>
        </w:numPr>
      </w:pPr>
      <w:r>
        <w:rPr>
          <w:b/>
        </w:rPr>
        <w:t>巡查记录与管理：</w:t>
      </w:r>
      <w:r>
        <w:t xml:space="preserve"> 指导学员如何查看每个巡查点巡查的频次、发现的问题及处理情况，以及如何导出巡查记录。讲解巡查点位管理、巡查计划制定、巡查任务下发、巡查标准设置、巡查记录保存、巡查隐患管理等功能。</w:t>
      </w:r>
    </w:p>
    <w:p w14:paraId="52B2F275">
      <w:pPr>
        <w:pStyle w:val="6"/>
      </w:pPr>
      <w:bookmarkStart w:id="28" w:name="电子应急预案系统"/>
      <w:r>
        <w:t>10.3.2 电子应急预案系统</w:t>
      </w:r>
      <w:bookmarkEnd w:id="28"/>
    </w:p>
    <w:p w14:paraId="7BD13BB4">
      <w:pPr>
        <w:pStyle w:val="24"/>
        <w:numPr>
          <w:ilvl w:val="0"/>
          <w:numId w:val="1"/>
        </w:numPr>
      </w:pPr>
      <w:r>
        <w:rPr>
          <w:b/>
        </w:rPr>
        <w:t>系统概述与预案生成：</w:t>
      </w:r>
      <w:r>
        <w:t xml:space="preserve"> 讲解电子应急预案系统如何针对单位不同建筑、不同区域，在平台上录入相应应急人员任务种类及应急疏散图等基本信息后，生成不同形式的应急预案及演练方案。</w:t>
      </w:r>
    </w:p>
    <w:p w14:paraId="5FBA1C7F">
      <w:pPr>
        <w:pStyle w:val="24"/>
        <w:numPr>
          <w:ilvl w:val="0"/>
          <w:numId w:val="1"/>
        </w:numPr>
      </w:pPr>
      <w:r>
        <w:rPr>
          <w:b/>
        </w:rPr>
        <w:t>演练记录与下载：</w:t>
      </w:r>
      <w:r>
        <w:t xml:space="preserve"> 介绍演练结束后，系统如何生成灭火和应急疏散预案演练记录，包括演练过程、演练总结及演练照片，并可从平台下载存档备查。</w:t>
      </w:r>
    </w:p>
    <w:p w14:paraId="27FCF75D">
      <w:pPr>
        <w:pStyle w:val="24"/>
        <w:numPr>
          <w:ilvl w:val="0"/>
          <w:numId w:val="1"/>
        </w:numPr>
      </w:pPr>
      <w:r>
        <w:rPr>
          <w:b/>
        </w:rPr>
        <w:t>一键启动与任务下发：</w:t>
      </w:r>
      <w:r>
        <w:t xml:space="preserve"> 讲解平台如何根据预案中设置的灭火行动组、疏散引导组、安全防护救护组、火灾现场警戒组、后勤保障组、通信联络组等相关负责人信息，一键下发灭火预案启动短信，实时通知参加演练（应急）人员执行对应的任务。</w:t>
      </w:r>
    </w:p>
    <w:p w14:paraId="7F5DA0B4">
      <w:pPr>
        <w:pStyle w:val="6"/>
      </w:pPr>
      <w:bookmarkStart w:id="29" w:name="消防档案管理系统"/>
      <w:r>
        <w:t>10.3.3 消防档案管理系统</w:t>
      </w:r>
      <w:bookmarkEnd w:id="29"/>
    </w:p>
    <w:p w14:paraId="659DFF26">
      <w:pPr>
        <w:pStyle w:val="24"/>
        <w:numPr>
          <w:ilvl w:val="0"/>
          <w:numId w:val="1"/>
        </w:numPr>
      </w:pPr>
      <w:r>
        <w:rPr>
          <w:b/>
        </w:rPr>
        <w:t>系统概述与档案分类：</w:t>
      </w:r>
      <w:r>
        <w:t xml:space="preserve"> 讲解消防档案管理系统如何根据国家相关法律法规要求，按照“消防安全基本情况”和“消防安全管理情况”两大类汇总单位相关资料，实现消防档案的数字化、信息化管理。</w:t>
      </w:r>
    </w:p>
    <w:p w14:paraId="5CA23E70">
      <w:pPr>
        <w:pStyle w:val="24"/>
        <w:numPr>
          <w:ilvl w:val="0"/>
          <w:numId w:val="1"/>
        </w:numPr>
      </w:pPr>
      <w:r>
        <w:rPr>
          <w:b/>
        </w:rPr>
        <w:t>数据互通与动态管理：</w:t>
      </w:r>
      <w:r>
        <w:t xml:space="preserve"> 强调该系统能够自动提取平台中其他功能模块（如电子巡查、应急预案、隐患整改等）的相关信息，并保存到对应的条目里，真正实现数据互通，动态管理。</w:t>
      </w:r>
    </w:p>
    <w:p w14:paraId="7FE74D1C">
      <w:pPr>
        <w:pStyle w:val="24"/>
        <w:numPr>
          <w:ilvl w:val="0"/>
          <w:numId w:val="1"/>
        </w:numPr>
      </w:pPr>
      <w:r>
        <w:rPr>
          <w:b/>
        </w:rPr>
        <w:t>档案管理功能：</w:t>
      </w:r>
      <w:r>
        <w:t xml:space="preserve"> 介绍消防档案管理系统如何具备统计、查询、上传、下载、打印等功能，并兼容word、pdf、图片、视频等多种文档，最终实现档案的信息化和自动化管理。</w:t>
      </w:r>
    </w:p>
    <w:p w14:paraId="145D16E0">
      <w:pPr>
        <w:pStyle w:val="6"/>
      </w:pPr>
      <w:bookmarkStart w:id="30" w:name="消防设施管理系统"/>
      <w:r>
        <w:t>10.3.4 消防设施管理系统</w:t>
      </w:r>
      <w:bookmarkEnd w:id="30"/>
    </w:p>
    <w:p w14:paraId="47FB9A0F">
      <w:pPr>
        <w:pStyle w:val="24"/>
        <w:numPr>
          <w:ilvl w:val="0"/>
          <w:numId w:val="1"/>
        </w:numPr>
      </w:pPr>
      <w:r>
        <w:rPr>
          <w:b/>
        </w:rPr>
        <w:t>系统概述与到期提醒：</w:t>
      </w:r>
      <w:r>
        <w:t xml:space="preserve"> 讲解消防设施管理系统如何针对单位常用消防器材（如灭火器）的维修年限、报废年限实现到期提醒功能。介绍系统如何根据国家及地方法律法规的规定，录入各类消防设施的维修和报废年限，并自动生成之后的维修时间及报废时间，到期前自动预警提醒。</w:t>
      </w:r>
    </w:p>
    <w:p w14:paraId="5B1014F2">
      <w:pPr>
        <w:pStyle w:val="6"/>
      </w:pPr>
      <w:bookmarkStart w:id="31" w:name="消防教育培训系统"/>
      <w:r>
        <w:t>10.3.5 消防教育培训系统</w:t>
      </w:r>
      <w:bookmarkEnd w:id="31"/>
    </w:p>
    <w:p w14:paraId="19780C05">
      <w:pPr>
        <w:pStyle w:val="24"/>
        <w:numPr>
          <w:ilvl w:val="0"/>
          <w:numId w:val="1"/>
        </w:numPr>
      </w:pPr>
      <w:r>
        <w:rPr>
          <w:b/>
        </w:rPr>
        <w:t>系统模块组成：</w:t>
      </w:r>
      <w:r>
        <w:t xml:space="preserve"> 介绍消防教育培训系统由消防资料库、火灾案例、培训学习、题库练习、在线考试等几大模块组成。</w:t>
      </w:r>
    </w:p>
    <w:p w14:paraId="05C84691">
      <w:pPr>
        <w:pStyle w:val="24"/>
        <w:numPr>
          <w:ilvl w:val="0"/>
          <w:numId w:val="1"/>
        </w:numPr>
      </w:pPr>
      <w:r>
        <w:rPr>
          <w:b/>
        </w:rPr>
        <w:t>资料库与火灾案例：</w:t>
      </w:r>
      <w:r>
        <w:t xml:space="preserve"> 讲解“资料库”板块如何提供消防安全相关资料，以及“火灾案例”板块如何提供火灾案例分析，用于学习和警示。</w:t>
      </w:r>
    </w:p>
    <w:p w14:paraId="7A656C21">
      <w:pPr>
        <w:pStyle w:val="24"/>
        <w:numPr>
          <w:ilvl w:val="0"/>
          <w:numId w:val="1"/>
        </w:numPr>
      </w:pPr>
      <w:r>
        <w:rPr>
          <w:b/>
        </w:rPr>
        <w:t>培训学习与题库练习：</w:t>
      </w:r>
      <w:r>
        <w:t xml:space="preserve"> 介绍“培训学习”板块如何提供在线学习课程，以及“题库练习”板块如何提供消防知识题库，供学员进行练习。</w:t>
      </w:r>
    </w:p>
    <w:p w14:paraId="52CCFE76">
      <w:pPr>
        <w:pStyle w:val="24"/>
        <w:numPr>
          <w:ilvl w:val="0"/>
          <w:numId w:val="1"/>
        </w:numPr>
      </w:pPr>
      <w:r>
        <w:rPr>
          <w:b/>
        </w:rPr>
        <w:t>在线考试：</w:t>
      </w:r>
      <w:r>
        <w:t xml:space="preserve"> 讲解“在线考试”板块如何提供在线考试功能，用于评估学员的学习效果。</w:t>
      </w:r>
    </w:p>
    <w:p w14:paraId="3158A7F9">
      <w:pPr>
        <w:pStyle w:val="6"/>
      </w:pPr>
      <w:bookmarkStart w:id="32" w:name="火灾风险评价系统"/>
      <w:r>
        <w:t>10.3.6 火灾风险评价系统</w:t>
      </w:r>
      <w:bookmarkEnd w:id="32"/>
    </w:p>
    <w:p w14:paraId="328F38C4">
      <w:pPr>
        <w:pStyle w:val="24"/>
        <w:numPr>
          <w:ilvl w:val="0"/>
          <w:numId w:val="1"/>
        </w:numPr>
      </w:pPr>
      <w:r>
        <w:rPr>
          <w:b/>
        </w:rPr>
        <w:t>系统概述与风险评分：</w:t>
      </w:r>
      <w:r>
        <w:t xml:space="preserve"> 讲解火灾风险评价系统如何通过火灾风险评价模型和智能算法自动计算单位火灾风险评分，从而实现对单位消防安全状况的智能评价。</w:t>
      </w:r>
    </w:p>
    <w:p w14:paraId="0DD615F3">
      <w:pPr>
        <w:pStyle w:val="24"/>
        <w:numPr>
          <w:ilvl w:val="0"/>
          <w:numId w:val="1"/>
        </w:numPr>
      </w:pPr>
      <w:r>
        <w:rPr>
          <w:b/>
        </w:rPr>
        <w:t>风险评估与决策支持：</w:t>
      </w:r>
      <w:r>
        <w:t xml:space="preserve"> 介绍单位管理人员如何直观地了解本单位的消防安全防控能力状况，为管理者提供有效数据支撑，辅助提高决策效能。</w:t>
      </w:r>
    </w:p>
    <w:p w14:paraId="7C2E7CEA">
      <w:pPr>
        <w:pStyle w:val="5"/>
      </w:pPr>
      <w:bookmarkStart w:id="33" w:name="模块四消防技术服务平台功能"/>
      <w:r>
        <w:t>10.4 模块四：消防技术服务平台功能</w:t>
      </w:r>
      <w:bookmarkEnd w:id="33"/>
    </w:p>
    <w:p w14:paraId="4859820F">
      <w:pPr>
        <w:pStyle w:val="6"/>
      </w:pPr>
      <w:bookmarkStart w:id="34" w:name="消防评估与维保"/>
      <w:r>
        <w:t>10.4.1 消防评估与维保</w:t>
      </w:r>
      <w:bookmarkEnd w:id="34"/>
    </w:p>
    <w:p w14:paraId="1B088DAF">
      <w:pPr>
        <w:pStyle w:val="24"/>
        <w:numPr>
          <w:ilvl w:val="0"/>
          <w:numId w:val="1"/>
        </w:numPr>
      </w:pPr>
      <w:r>
        <w:rPr>
          <w:b/>
        </w:rPr>
        <w:t>数据展示与应用：</w:t>
      </w:r>
      <w:r>
        <w:t xml:space="preserve"> 讲解消防评估和消防维保模块如何提供专业的消防评估、维保、检测等信息采集和数据上传、数据分析等功能，为单位消防安全管理提供有效数据支撑。</w:t>
      </w:r>
    </w:p>
    <w:p w14:paraId="454EC20D">
      <w:pPr>
        <w:pStyle w:val="6"/>
      </w:pPr>
      <w:bookmarkStart w:id="35" w:name="大数据看板"/>
      <w:r>
        <w:t>10.4.2 大数据看板</w:t>
      </w:r>
      <w:bookmarkEnd w:id="35"/>
    </w:p>
    <w:p w14:paraId="797BBD0D">
      <w:pPr>
        <w:pStyle w:val="24"/>
        <w:numPr>
          <w:ilvl w:val="0"/>
          <w:numId w:val="1"/>
        </w:numPr>
      </w:pPr>
      <w:r>
        <w:rPr>
          <w:b/>
        </w:rPr>
        <w:t>多维度数据展示：</w:t>
      </w:r>
      <w:r>
        <w:t xml:space="preserve"> 介绍大数据看板如何实现多维度/多角度消防数据的大屏展示，为管理者提供宏观的消防安全态势。</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1">
    <w:nsid w:val="F56CDA2F"/>
    <w:multiLevelType w:val="singleLevel"/>
    <w:tmpl w:val="F56CDA2F"/>
    <w:lvl w:ilvl="0" w:tentative="0">
      <w:start w:val="9"/>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2A876AF"/>
    <w:rsid w:val="12807CE9"/>
    <w:rsid w:val="1766523D"/>
    <w:rsid w:val="1854529D"/>
    <w:rsid w:val="1E4B78B6"/>
    <w:rsid w:val="2029395F"/>
    <w:rsid w:val="357065AB"/>
    <w:rsid w:val="414D74AB"/>
    <w:rsid w:val="5C6A5252"/>
    <w:rsid w:val="695B045F"/>
    <w:rsid w:val="69941936"/>
    <w:rsid w:val="7F6F3664"/>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uiPriority w:val="0"/>
  </w:style>
  <w:style w:type="character" w:customStyle="1" w:styleId="50">
    <w:name w:val="CommentTok"/>
    <w:basedOn w:val="35"/>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uiPriority w:val="0"/>
    <w:rPr>
      <w:color w:val="06287E"/>
    </w:rPr>
  </w:style>
  <w:style w:type="character" w:customStyle="1" w:styleId="56">
    <w:name w:val="VariableTok"/>
    <w:basedOn w:val="35"/>
    <w:uiPriority w:val="0"/>
    <w:rPr>
      <w:color w:val="19177C"/>
    </w:rPr>
  </w:style>
  <w:style w:type="character" w:customStyle="1" w:styleId="57">
    <w:name w:val="ControlFlowTok"/>
    <w:basedOn w:val="35"/>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1752</Words>
  <Characters>1797</Characters>
  <Lines>12</Lines>
  <Paragraphs>8</Paragraphs>
  <TotalTime>6</TotalTime>
  <ScaleCrop>false</ScaleCrop>
  <LinksUpToDate>false</LinksUpToDate>
  <CharactersWithSpaces>1838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2025-09-01T05:01:00Z</dcterms:created>
  <dc:creator>IOT</dc:creator>
  <cp:lastModifiedBy>IOT</cp:lastModifiedBy>
  <dcterms:modified xsi:type="dcterms:W3CDTF">2025-09-01T08:34:48Z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eyJoZGlkIjoiMjE5NzJjM2Q5M2VlYjRhNzU0MzdiNzZhNjRlZjhiY2MifQ==</vt:lpwstr>
  </property>
  <property fmtid="{D5CDD505-2E9C-101B-9397-08002B2CF9AE}" pid="3" name="KSOProductBuildVer">
    <vt:lpwstr>2052-12.1.0.22529</vt:lpwstr>
  </property>
  <property fmtid="{D5CDD505-2E9C-101B-9397-08002B2CF9AE}" pid="4" name="ICV">
    <vt:lpwstr>5AC0198F89D24E308CBDC0E7105F4407_12</vt:lpwstr>
  </property>
</Properties>
</file>