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FF77" w14:textId="5DFB0C7F" w:rsidR="00A138C8" w:rsidRPr="009C68A7" w:rsidRDefault="00000000">
      <w:pPr>
        <w:pStyle w:val="Heading1"/>
        <w:rPr>
          <w:lang w:val="fr-FR"/>
        </w:rPr>
      </w:pPr>
      <w:r w:rsidRPr="009C68A7">
        <w:rPr>
          <w:lang w:val="fr-FR"/>
        </w:rPr>
        <w:t xml:space="preserve">Assistant HLM : RAG et agent sur données </w:t>
      </w:r>
      <w:r w:rsidR="009C68A7">
        <w:rPr>
          <w:lang w:val="fr-FR"/>
        </w:rPr>
        <w:t>open source</w:t>
      </w:r>
    </w:p>
    <w:p w14:paraId="2FA46719" w14:textId="77777777" w:rsidR="00A138C8" w:rsidRPr="009C68A7" w:rsidRDefault="00000000">
      <w:pPr>
        <w:pStyle w:val="Heading2"/>
        <w:rPr>
          <w:lang w:val="fr-FR"/>
        </w:rPr>
      </w:pPr>
      <w:r w:rsidRPr="009C68A7">
        <w:rPr>
          <w:lang w:val="fr-FR"/>
        </w:rPr>
        <w:t>Objectif</w:t>
      </w:r>
    </w:p>
    <w:p w14:paraId="511406FE" w14:textId="77777777" w:rsidR="00A138C8" w:rsidRPr="009C68A7" w:rsidRDefault="00000000">
      <w:pPr>
        <w:rPr>
          <w:lang w:val="fr-FR"/>
        </w:rPr>
      </w:pPr>
      <w:r w:rsidRPr="009C68A7">
        <w:rPr>
          <w:lang w:val="fr-FR"/>
        </w:rPr>
        <w:t xml:space="preserve">Construire un assistant qui aide un particulier sur le logement social : comprendre ses droits et démarches, vérifier son éligibilité et consulter des chiffres par commune (parc HLM, </w:t>
      </w:r>
      <w:proofErr w:type="gramStart"/>
      <w:r w:rsidRPr="009C68A7">
        <w:rPr>
          <w:lang w:val="fr-FR"/>
        </w:rPr>
        <w:t>vacance</w:t>
      </w:r>
      <w:proofErr w:type="gramEnd"/>
      <w:r w:rsidRPr="009C68A7">
        <w:rPr>
          <w:lang w:val="fr-FR"/>
        </w:rPr>
        <w:t>, prix du marché). Il combine un RAG avec citations et un agent qui appelle des outils, tourne en local et est évalué sur un golden set.</w:t>
      </w:r>
    </w:p>
    <w:p w14:paraId="085D211C" w14:textId="77777777" w:rsidR="00A138C8" w:rsidRDefault="00000000">
      <w:proofErr w:type="spellStart"/>
      <w:r>
        <w:t>Exemples</w:t>
      </w:r>
      <w:proofErr w:type="spellEnd"/>
      <w:r>
        <w:t xml:space="preserve"> de </w:t>
      </w:r>
      <w:proofErr w:type="gramStart"/>
      <w:r>
        <w:t>questions :</w:t>
      </w:r>
      <w:proofErr w:type="gramEnd"/>
    </w:p>
    <w:p w14:paraId="77CBD2AF" w14:textId="77777777" w:rsidR="00A138C8" w:rsidRPr="009C68A7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9C68A7">
        <w:rPr>
          <w:lang w:val="fr-FR"/>
        </w:rPr>
        <w:t>« Comment déposer une demande de logement social ? »</w:t>
      </w:r>
    </w:p>
    <w:p w14:paraId="615E8785" w14:textId="77777777" w:rsidR="00A138C8" w:rsidRPr="009C68A7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9C68A7">
        <w:rPr>
          <w:lang w:val="fr-FR"/>
        </w:rPr>
        <w:t>« Avec 28 000 € pour un couple et un enfant à Lyon, suis-je éligible ? »</w:t>
      </w:r>
    </w:p>
    <w:p w14:paraId="0281F494" w14:textId="77777777" w:rsidR="00A138C8" w:rsidRPr="009C68A7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9C68A7">
        <w:rPr>
          <w:lang w:val="fr-FR"/>
        </w:rPr>
        <w:t>« Combien de logements sociaux vacants à Créteil ? »</w:t>
      </w:r>
    </w:p>
    <w:p w14:paraId="4E907D86" w14:textId="77777777" w:rsidR="00A138C8" w:rsidRPr="009C68A7" w:rsidRDefault="00000000">
      <w:pPr>
        <w:pStyle w:val="Heading2"/>
        <w:rPr>
          <w:lang w:val="fr-FR"/>
        </w:rPr>
      </w:pPr>
      <w:r w:rsidRPr="009C68A7">
        <w:rPr>
          <w:lang w:val="fr-FR"/>
        </w:rPr>
        <w:t>Données utilisées</w:t>
      </w:r>
    </w:p>
    <w:p w14:paraId="182C5A85" w14:textId="77777777" w:rsidR="00A138C8" w:rsidRPr="009C68A7" w:rsidRDefault="00000000">
      <w:pPr>
        <w:rPr>
          <w:lang w:val="fr-FR"/>
        </w:rPr>
      </w:pPr>
      <w:r w:rsidRPr="009C68A7">
        <w:rPr>
          <w:lang w:val="fr-FR"/>
        </w:rPr>
        <w:t>Le RAG porte sur environ 500 textes ; les chiffres par commune sont servis par des outils, pas par le RAG.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38C8" w14:paraId="5C841A4A" w14:textId="77777777">
        <w:trPr>
          <w:tblHeader/>
        </w:trPr>
        <w:tc>
          <w:tcPr>
            <w:tcW w:w="3120" w:type="dxa"/>
            <w:shd w:val="clear" w:color="auto" w:fill="F2F2F2"/>
          </w:tcPr>
          <w:p w14:paraId="78996CD1" w14:textId="77777777" w:rsidR="00A138C8" w:rsidRDefault="00000000">
            <w:r>
              <w:t>Source</w:t>
            </w:r>
          </w:p>
        </w:tc>
        <w:tc>
          <w:tcPr>
            <w:tcW w:w="3120" w:type="dxa"/>
            <w:shd w:val="clear" w:color="auto" w:fill="F2F2F2"/>
          </w:tcPr>
          <w:p w14:paraId="30F07939" w14:textId="77777777" w:rsidR="00A138C8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14675DBF" w14:textId="77777777" w:rsidR="00A138C8" w:rsidRDefault="00000000">
            <w:r>
              <w:t>Usage</w:t>
            </w:r>
          </w:p>
        </w:tc>
      </w:tr>
      <w:tr w:rsidR="00A138C8" w14:paraId="66534E5F" w14:textId="77777777">
        <w:tc>
          <w:tcPr>
            <w:tcW w:w="3120" w:type="dxa"/>
          </w:tcPr>
          <w:p w14:paraId="52F161AC" w14:textId="77777777" w:rsidR="00A138C8" w:rsidRPr="009C68A7" w:rsidRDefault="00000000">
            <w:pPr>
              <w:rPr>
                <w:lang w:val="fr-FR"/>
              </w:rPr>
            </w:pPr>
            <w:hyperlink r:id="rId5" w:history="1">
              <w:r w:rsidRPr="009C68A7">
                <w:rPr>
                  <w:rStyle w:val="Hyperlink"/>
                  <w:lang w:val="fr-FR"/>
                </w:rPr>
                <w:t>Fiches Service-Public Particuliers</w:t>
              </w:r>
            </w:hyperlink>
            <w:r w:rsidRPr="009C68A7">
              <w:rPr>
                <w:lang w:val="fr-FR"/>
              </w:rPr>
              <w:t>, thème logement</w:t>
            </w:r>
          </w:p>
        </w:tc>
        <w:tc>
          <w:tcPr>
            <w:tcW w:w="3120" w:type="dxa"/>
          </w:tcPr>
          <w:p w14:paraId="113CE6B1" w14:textId="77777777" w:rsidR="00A138C8" w:rsidRDefault="00000000">
            <w:r>
              <w:t>Texte</w:t>
            </w:r>
          </w:p>
        </w:tc>
        <w:tc>
          <w:tcPr>
            <w:tcW w:w="3120" w:type="dxa"/>
          </w:tcPr>
          <w:p w14:paraId="686ADAA8" w14:textId="77777777" w:rsidR="00A138C8" w:rsidRDefault="00000000">
            <w:r>
              <w:t>Corpus RAG (</w:t>
            </w:r>
            <w:proofErr w:type="spellStart"/>
            <w:r>
              <w:t>demande</w:t>
            </w:r>
            <w:proofErr w:type="spellEnd"/>
            <w:r>
              <w:t xml:space="preserve"> HLM, DALO, APL, SLS, bail)</w:t>
            </w:r>
          </w:p>
        </w:tc>
      </w:tr>
      <w:tr w:rsidR="00A138C8" w14:paraId="07D8E8A9" w14:textId="77777777">
        <w:tc>
          <w:tcPr>
            <w:tcW w:w="3120" w:type="dxa"/>
          </w:tcPr>
          <w:p w14:paraId="24F28F92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Code de la construction et de l'habitation (LEGI), articles sur l'attribution HLM</w:t>
            </w:r>
          </w:p>
        </w:tc>
        <w:tc>
          <w:tcPr>
            <w:tcW w:w="3120" w:type="dxa"/>
          </w:tcPr>
          <w:p w14:paraId="087A8D96" w14:textId="77777777" w:rsidR="00A138C8" w:rsidRDefault="00000000">
            <w:r>
              <w:t>Texte</w:t>
            </w:r>
          </w:p>
        </w:tc>
        <w:tc>
          <w:tcPr>
            <w:tcW w:w="3120" w:type="dxa"/>
          </w:tcPr>
          <w:p w14:paraId="60967A26" w14:textId="77777777" w:rsidR="00A138C8" w:rsidRDefault="00000000">
            <w:r>
              <w:t xml:space="preserve">Corpus RAG, couche </w:t>
            </w:r>
            <w:proofErr w:type="spellStart"/>
            <w:r>
              <w:t>juridique</w:t>
            </w:r>
            <w:proofErr w:type="spellEnd"/>
          </w:p>
        </w:tc>
      </w:tr>
      <w:tr w:rsidR="00A138C8" w:rsidRPr="009C68A7" w14:paraId="170A50A6" w14:textId="77777777">
        <w:tc>
          <w:tcPr>
            <w:tcW w:w="3120" w:type="dxa"/>
          </w:tcPr>
          <w:p w14:paraId="2762619B" w14:textId="77777777" w:rsidR="00A138C8" w:rsidRDefault="00000000">
            <w:r>
              <w:t xml:space="preserve">Fiches Service-Public </w:t>
            </w:r>
            <w:proofErr w:type="spellStart"/>
            <w:r>
              <w:t>vectorisées</w:t>
            </w:r>
            <w:proofErr w:type="spellEnd"/>
            <w:r>
              <w:t xml:space="preserve"> (DINUM, Hugging Face)</w:t>
            </w:r>
          </w:p>
        </w:tc>
        <w:tc>
          <w:tcPr>
            <w:tcW w:w="3120" w:type="dxa"/>
          </w:tcPr>
          <w:p w14:paraId="0447325B" w14:textId="77777777" w:rsidR="00A138C8" w:rsidRDefault="00000000">
            <w:r>
              <w:t>Embeddings</w:t>
            </w:r>
          </w:p>
        </w:tc>
        <w:tc>
          <w:tcPr>
            <w:tcW w:w="3120" w:type="dxa"/>
          </w:tcPr>
          <w:p w14:paraId="3A6385A1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Baseline à comparer avec nos choix</w:t>
            </w:r>
          </w:p>
        </w:tc>
      </w:tr>
      <w:tr w:rsidR="00A138C8" w:rsidRPr="009C68A7" w14:paraId="5F266C7A" w14:textId="77777777">
        <w:tc>
          <w:tcPr>
            <w:tcW w:w="3120" w:type="dxa"/>
          </w:tcPr>
          <w:p w14:paraId="01C4BE02" w14:textId="77777777" w:rsidR="00A138C8" w:rsidRDefault="00000000">
            <w:hyperlink r:id="rId6" w:history="1">
              <w:r>
                <w:rPr>
                  <w:rStyle w:val="Hyperlink"/>
                </w:rPr>
                <w:t>RPLS par commune</w:t>
              </w:r>
            </w:hyperlink>
          </w:p>
        </w:tc>
        <w:tc>
          <w:tcPr>
            <w:tcW w:w="3120" w:type="dxa"/>
          </w:tcPr>
          <w:p w14:paraId="73BA1410" w14:textId="77777777" w:rsidR="00A138C8" w:rsidRDefault="00000000">
            <w:r>
              <w:t>Tableau</w:t>
            </w:r>
          </w:p>
        </w:tc>
        <w:tc>
          <w:tcPr>
            <w:tcW w:w="3120" w:type="dxa"/>
          </w:tcPr>
          <w:p w14:paraId="44A092A4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Outil : nb de logements sociaux, loués, vacants, DPE</w:t>
            </w:r>
          </w:p>
        </w:tc>
      </w:tr>
      <w:tr w:rsidR="00A138C8" w:rsidRPr="009C68A7" w14:paraId="2BED062E" w14:textId="77777777">
        <w:tc>
          <w:tcPr>
            <w:tcW w:w="3120" w:type="dxa"/>
          </w:tcPr>
          <w:p w14:paraId="601C686C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DVF (demandes de valeurs foncières)</w:t>
            </w:r>
          </w:p>
        </w:tc>
        <w:tc>
          <w:tcPr>
            <w:tcW w:w="3120" w:type="dxa"/>
          </w:tcPr>
          <w:p w14:paraId="3CDEEAD9" w14:textId="77777777" w:rsidR="00A138C8" w:rsidRDefault="00000000">
            <w:r>
              <w:t>Tableau</w:t>
            </w:r>
          </w:p>
        </w:tc>
        <w:tc>
          <w:tcPr>
            <w:tcW w:w="3120" w:type="dxa"/>
          </w:tcPr>
          <w:p w14:paraId="4EE46B16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Outil : prix médian au m² par commune</w:t>
            </w:r>
          </w:p>
        </w:tc>
      </w:tr>
      <w:tr w:rsidR="00A138C8" w14:paraId="4E36183C" w14:textId="77777777">
        <w:tc>
          <w:tcPr>
            <w:tcW w:w="3120" w:type="dxa"/>
          </w:tcPr>
          <w:p w14:paraId="3F12EEB9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Arrêté annuel des plafonds de ressources (PLAI, PLUS, PLS)</w:t>
            </w:r>
          </w:p>
        </w:tc>
        <w:tc>
          <w:tcPr>
            <w:tcW w:w="3120" w:type="dxa"/>
          </w:tcPr>
          <w:p w14:paraId="545D0B25" w14:textId="77777777" w:rsidR="00A138C8" w:rsidRDefault="00000000">
            <w:proofErr w:type="spellStart"/>
            <w:r>
              <w:t>Barème</w:t>
            </w:r>
            <w:proofErr w:type="spellEnd"/>
          </w:p>
        </w:tc>
        <w:tc>
          <w:tcPr>
            <w:tcW w:w="3120" w:type="dxa"/>
          </w:tcPr>
          <w:p w14:paraId="10815F6A" w14:textId="77777777" w:rsidR="00A138C8" w:rsidRDefault="00000000">
            <w:proofErr w:type="spellStart"/>
            <w:proofErr w:type="gramStart"/>
            <w:r>
              <w:t>Outil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calcul</w:t>
            </w:r>
            <w:proofErr w:type="spellEnd"/>
            <w:r>
              <w:t xml:space="preserve"> </w:t>
            </w:r>
            <w:proofErr w:type="spellStart"/>
            <w:r>
              <w:t>d'éligibilité</w:t>
            </w:r>
            <w:proofErr w:type="spellEnd"/>
          </w:p>
        </w:tc>
      </w:tr>
      <w:tr w:rsidR="00A138C8" w:rsidRPr="009C68A7" w14:paraId="39C3AEE5" w14:textId="77777777">
        <w:tc>
          <w:tcPr>
            <w:tcW w:w="3120" w:type="dxa"/>
          </w:tcPr>
          <w:p w14:paraId="0C4C8E84" w14:textId="77777777" w:rsidR="00A138C8" w:rsidRDefault="00000000">
            <w:hyperlink r:id="rId7" w:history="1">
              <w:proofErr w:type="spellStart"/>
              <w:r>
                <w:rPr>
                  <w:rStyle w:val="Hyperlink"/>
                </w:rPr>
                <w:t>Délinquance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enregistrée</w:t>
              </w:r>
              <w:proofErr w:type="spellEnd"/>
              <w:r>
                <w:rPr>
                  <w:rStyle w:val="Hyperlink"/>
                </w:rPr>
                <w:t>, SSMSI</w:t>
              </w:r>
            </w:hyperlink>
          </w:p>
        </w:tc>
        <w:tc>
          <w:tcPr>
            <w:tcW w:w="3120" w:type="dxa"/>
          </w:tcPr>
          <w:p w14:paraId="700413D3" w14:textId="77777777" w:rsidR="00A138C8" w:rsidRDefault="00000000">
            <w:r>
              <w:t>Tableau</w:t>
            </w:r>
          </w:p>
        </w:tc>
        <w:tc>
          <w:tcPr>
            <w:tcW w:w="3120" w:type="dxa"/>
          </w:tcPr>
          <w:p w14:paraId="6779767E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Optionnel : contexte communal, avec précautions</w:t>
            </w:r>
          </w:p>
        </w:tc>
      </w:tr>
    </w:tbl>
    <w:p w14:paraId="231948FB" w14:textId="77777777" w:rsidR="00A138C8" w:rsidRPr="009C68A7" w:rsidRDefault="00000000">
      <w:pPr>
        <w:pStyle w:val="Heading2"/>
        <w:rPr>
          <w:lang w:val="fr-FR"/>
        </w:rPr>
      </w:pPr>
      <w:r w:rsidRPr="009C68A7">
        <w:rPr>
          <w:lang w:val="fr-FR"/>
        </w:rPr>
        <w:t>Architecture</w:t>
      </w:r>
    </w:p>
    <w:p w14:paraId="1C118B18" w14:textId="77777777" w:rsidR="00A138C8" w:rsidRPr="009C68A7" w:rsidRDefault="00000000">
      <w:pPr>
        <w:rPr>
          <w:lang w:val="fr-FR"/>
        </w:rPr>
      </w:pPr>
      <w:r w:rsidRPr="009C68A7">
        <w:rPr>
          <w:lang w:val="fr-FR"/>
        </w:rPr>
        <w:t>Un agent local (</w:t>
      </w:r>
      <w:proofErr w:type="spellStart"/>
      <w:r w:rsidRPr="009C68A7">
        <w:rPr>
          <w:lang w:val="fr-FR"/>
        </w:rPr>
        <w:t>Ollama</w:t>
      </w:r>
      <w:proofErr w:type="spellEnd"/>
      <w:r w:rsidRPr="009C68A7">
        <w:rPr>
          <w:lang w:val="fr-FR"/>
        </w:rPr>
        <w:t>) choisit entre la recherche documentaire et des outils déterministes, puis répond avec ses sources.</w:t>
      </w:r>
    </w:p>
    <w:p w14:paraId="6811DD40" w14:textId="77777777" w:rsidR="00A138C8" w:rsidRPr="009C68A7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9C68A7">
        <w:rPr>
          <w:lang w:val="fr-FR"/>
        </w:rPr>
        <w:lastRenderedPageBreak/>
        <w:t xml:space="preserve">Nettoyage et </w:t>
      </w:r>
      <w:proofErr w:type="spellStart"/>
      <w:r w:rsidRPr="009C68A7">
        <w:rPr>
          <w:lang w:val="fr-FR"/>
        </w:rPr>
        <w:t>chunking</w:t>
      </w:r>
      <w:proofErr w:type="spellEnd"/>
      <w:r w:rsidRPr="009C68A7">
        <w:rPr>
          <w:lang w:val="fr-FR"/>
        </w:rPr>
        <w:t xml:space="preserve"> des fiches et articles, avec métadonnées (id, thème, date).</w:t>
      </w:r>
    </w:p>
    <w:p w14:paraId="1061CFAC" w14:textId="77777777" w:rsidR="00A138C8" w:rsidRPr="009C68A7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9C68A7">
        <w:rPr>
          <w:lang w:val="fr-FR"/>
        </w:rPr>
        <w:t xml:space="preserve">Recherche hybride BM25 + dense, puis </w:t>
      </w:r>
      <w:proofErr w:type="spellStart"/>
      <w:r w:rsidRPr="009C68A7">
        <w:rPr>
          <w:lang w:val="fr-FR"/>
        </w:rPr>
        <w:t>reranking</w:t>
      </w:r>
      <w:proofErr w:type="spellEnd"/>
      <w:r w:rsidRPr="009C68A7">
        <w:rPr>
          <w:lang w:val="fr-FR"/>
        </w:rPr>
        <w:t>.</w:t>
      </w:r>
    </w:p>
    <w:p w14:paraId="1368B0C9" w14:textId="77777777" w:rsidR="00A138C8" w:rsidRPr="009C68A7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9C68A7">
        <w:rPr>
          <w:lang w:val="fr-FR"/>
        </w:rPr>
        <w:t>Agent qui appelle les outils ci-dessous si besoin.</w:t>
      </w:r>
    </w:p>
    <w:p w14:paraId="3252C472" w14:textId="77777777" w:rsidR="00A138C8" w:rsidRPr="009C68A7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9C68A7">
        <w:rPr>
          <w:lang w:val="fr-FR"/>
        </w:rPr>
        <w:t>Réponse avec citations, en sortie structurée validée (</w:t>
      </w:r>
      <w:proofErr w:type="spellStart"/>
      <w:r w:rsidRPr="009C68A7">
        <w:rPr>
          <w:lang w:val="fr-FR"/>
        </w:rPr>
        <w:t>Pydantic</w:t>
      </w:r>
      <w:proofErr w:type="spellEnd"/>
      <w:r w:rsidRPr="009C68A7">
        <w:rPr>
          <w:lang w:val="fr-FR"/>
        </w:rPr>
        <w:t>).</w:t>
      </w:r>
    </w:p>
    <w:p w14:paraId="2C471073" w14:textId="77777777" w:rsidR="00A138C8" w:rsidRPr="009C68A7" w:rsidRDefault="00000000">
      <w:pPr>
        <w:pStyle w:val="ListParagraph"/>
        <w:numPr>
          <w:ilvl w:val="0"/>
          <w:numId w:val="3"/>
        </w:numPr>
        <w:rPr>
          <w:lang w:val="fr-FR"/>
        </w:rPr>
      </w:pPr>
      <w:r w:rsidRPr="009C68A7">
        <w:rPr>
          <w:lang w:val="fr-FR"/>
        </w:rPr>
        <w:t xml:space="preserve">Suivi par réponse : </w:t>
      </w:r>
      <w:proofErr w:type="spellStart"/>
      <w:r w:rsidRPr="009C68A7">
        <w:rPr>
          <w:lang w:val="fr-FR"/>
        </w:rPr>
        <w:t>tokens</w:t>
      </w:r>
      <w:proofErr w:type="spellEnd"/>
      <w:r w:rsidRPr="009C68A7">
        <w:rPr>
          <w:lang w:val="fr-FR"/>
        </w:rPr>
        <w:t>, latence, appels d'outils, coût.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138C8" w14:paraId="25DC10FA" w14:textId="77777777">
        <w:trPr>
          <w:tblHeader/>
        </w:trPr>
        <w:tc>
          <w:tcPr>
            <w:tcW w:w="4680" w:type="dxa"/>
            <w:shd w:val="clear" w:color="auto" w:fill="F2F2F2"/>
          </w:tcPr>
          <w:p w14:paraId="3D4EC6BF" w14:textId="77777777" w:rsidR="00A138C8" w:rsidRDefault="00000000">
            <w:proofErr w:type="spellStart"/>
            <w:r>
              <w:t>Outil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122B655B" w14:textId="77777777" w:rsidR="00A138C8" w:rsidRDefault="00000000">
            <w:proofErr w:type="spellStart"/>
            <w:r>
              <w:t>Rôle</w:t>
            </w:r>
            <w:proofErr w:type="spellEnd"/>
          </w:p>
        </w:tc>
      </w:tr>
      <w:tr w:rsidR="00A138C8" w:rsidRPr="009C68A7" w14:paraId="3AD6E2D3" w14:textId="77777777">
        <w:tc>
          <w:tcPr>
            <w:tcW w:w="4680" w:type="dxa"/>
          </w:tcPr>
          <w:p w14:paraId="06841426" w14:textId="77777777" w:rsidR="00A138C8" w:rsidRDefault="00000000">
            <w:proofErr w:type="spellStart"/>
            <w:r>
              <w:rPr>
                <w:rStyle w:val="CodeChar"/>
              </w:rPr>
              <w:t>search_docs</w:t>
            </w:r>
            <w:proofErr w:type="spellEnd"/>
          </w:p>
        </w:tc>
        <w:tc>
          <w:tcPr>
            <w:tcW w:w="4680" w:type="dxa"/>
          </w:tcPr>
          <w:p w14:paraId="1405BAAB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Recherche hybride dans le corpus</w:t>
            </w:r>
          </w:p>
        </w:tc>
      </w:tr>
      <w:tr w:rsidR="00A138C8" w:rsidRPr="009C68A7" w14:paraId="4ED2A816" w14:textId="77777777">
        <w:tc>
          <w:tcPr>
            <w:tcW w:w="4680" w:type="dxa"/>
          </w:tcPr>
          <w:p w14:paraId="60C8950A" w14:textId="77777777" w:rsidR="00A138C8" w:rsidRDefault="00000000">
            <w:proofErr w:type="spellStart"/>
            <w:r>
              <w:rPr>
                <w:rStyle w:val="CodeChar"/>
              </w:rPr>
              <w:t>check_eligibility</w:t>
            </w:r>
            <w:proofErr w:type="spellEnd"/>
          </w:p>
        </w:tc>
        <w:tc>
          <w:tcPr>
            <w:tcW w:w="4680" w:type="dxa"/>
          </w:tcPr>
          <w:p w14:paraId="0A0A790D" w14:textId="77777777" w:rsidR="00A138C8" w:rsidRPr="009C68A7" w:rsidRDefault="00000000">
            <w:pPr>
              <w:rPr>
                <w:lang w:val="fr-FR"/>
              </w:rPr>
            </w:pPr>
            <w:r w:rsidRPr="009C68A7">
              <w:rPr>
                <w:lang w:val="fr-FR"/>
              </w:rPr>
              <w:t>Compare revenus et foyer aux plafonds, en Python (pas de calcul par le LLM)</w:t>
            </w:r>
          </w:p>
        </w:tc>
      </w:tr>
      <w:tr w:rsidR="00A138C8" w14:paraId="6FD8FE79" w14:textId="77777777">
        <w:tc>
          <w:tcPr>
            <w:tcW w:w="4680" w:type="dxa"/>
          </w:tcPr>
          <w:p w14:paraId="02872EF6" w14:textId="77777777" w:rsidR="00A138C8" w:rsidRDefault="00000000">
            <w:proofErr w:type="spellStart"/>
            <w:r>
              <w:rPr>
                <w:rStyle w:val="CodeChar"/>
              </w:rPr>
              <w:t>social_housing_stats</w:t>
            </w:r>
            <w:proofErr w:type="spellEnd"/>
          </w:p>
        </w:tc>
        <w:tc>
          <w:tcPr>
            <w:tcW w:w="4680" w:type="dxa"/>
          </w:tcPr>
          <w:p w14:paraId="1721341D" w14:textId="77777777" w:rsidR="00A138C8" w:rsidRDefault="00000000">
            <w:r>
              <w:t xml:space="preserve">Chiffres RPLS </w:t>
            </w:r>
            <w:proofErr w:type="spellStart"/>
            <w:r>
              <w:t>d'une</w:t>
            </w:r>
            <w:proofErr w:type="spellEnd"/>
            <w:r>
              <w:t xml:space="preserve"> commune</w:t>
            </w:r>
          </w:p>
        </w:tc>
      </w:tr>
      <w:tr w:rsidR="00A138C8" w14:paraId="3264770B" w14:textId="77777777">
        <w:tc>
          <w:tcPr>
            <w:tcW w:w="4680" w:type="dxa"/>
          </w:tcPr>
          <w:p w14:paraId="72A752CD" w14:textId="77777777" w:rsidR="00A138C8" w:rsidRDefault="00000000">
            <w:proofErr w:type="spellStart"/>
            <w:r>
              <w:rPr>
                <w:rStyle w:val="CodeChar"/>
              </w:rPr>
              <w:t>market_prices</w:t>
            </w:r>
            <w:proofErr w:type="spellEnd"/>
          </w:p>
        </w:tc>
        <w:tc>
          <w:tcPr>
            <w:tcW w:w="4680" w:type="dxa"/>
          </w:tcPr>
          <w:p w14:paraId="18208394" w14:textId="77777777" w:rsidR="00A138C8" w:rsidRDefault="00000000">
            <w:r>
              <w:t xml:space="preserve">Prix DVF </w:t>
            </w:r>
            <w:proofErr w:type="spellStart"/>
            <w:r>
              <w:t>d'une</w:t>
            </w:r>
            <w:proofErr w:type="spellEnd"/>
            <w:r>
              <w:t xml:space="preserve"> commune</w:t>
            </w:r>
          </w:p>
        </w:tc>
      </w:tr>
    </w:tbl>
    <w:p w14:paraId="5337B643" w14:textId="77777777" w:rsidR="00A138C8" w:rsidRPr="009C68A7" w:rsidRDefault="00000000">
      <w:pPr>
        <w:rPr>
          <w:lang w:val="fr-FR"/>
        </w:rPr>
      </w:pPr>
      <w:r w:rsidRPr="009C68A7">
        <w:rPr>
          <w:lang w:val="fr-FR"/>
        </w:rPr>
        <w:t xml:space="preserve">Interface simple sous </w:t>
      </w:r>
      <w:proofErr w:type="spellStart"/>
      <w:r w:rsidRPr="009C68A7">
        <w:rPr>
          <w:lang w:val="fr-FR"/>
        </w:rPr>
        <w:t>Streamlit</w:t>
      </w:r>
      <w:proofErr w:type="spellEnd"/>
      <w:r w:rsidRPr="009C68A7">
        <w:rPr>
          <w:lang w:val="fr-FR"/>
        </w:rPr>
        <w:t xml:space="preserve"> : réponse, sources et trace de l'agent.</w:t>
      </w:r>
    </w:p>
    <w:p w14:paraId="1B581D4E" w14:textId="77777777" w:rsidR="00A138C8" w:rsidRPr="009C68A7" w:rsidRDefault="00000000">
      <w:pPr>
        <w:pStyle w:val="Heading2"/>
        <w:rPr>
          <w:lang w:val="fr-FR"/>
        </w:rPr>
      </w:pPr>
      <w:r w:rsidRPr="009C68A7">
        <w:rPr>
          <w:lang w:val="fr-FR"/>
        </w:rPr>
        <w:t>Évaluation</w:t>
      </w:r>
    </w:p>
    <w:p w14:paraId="1E690192" w14:textId="77777777" w:rsidR="00A138C8" w:rsidRPr="009C68A7" w:rsidRDefault="00000000">
      <w:pPr>
        <w:rPr>
          <w:lang w:val="fr-FR"/>
        </w:rPr>
      </w:pPr>
      <w:r w:rsidRPr="009C68A7">
        <w:rPr>
          <w:lang w:val="fr-FR"/>
        </w:rPr>
        <w:t xml:space="preserve">Un golden set d'environ 40 questions dans </w:t>
      </w:r>
      <w:proofErr w:type="spellStart"/>
      <w:r w:rsidRPr="009C68A7">
        <w:rPr>
          <w:rStyle w:val="CodeChar"/>
          <w:lang w:val="fr-FR"/>
        </w:rPr>
        <w:t>eval</w:t>
      </w:r>
      <w:proofErr w:type="spellEnd"/>
      <w:r w:rsidRPr="009C68A7">
        <w:rPr>
          <w:rStyle w:val="CodeChar"/>
          <w:lang w:val="fr-FR"/>
        </w:rPr>
        <w:t>/</w:t>
      </w:r>
      <w:proofErr w:type="spellStart"/>
      <w:r w:rsidRPr="009C68A7">
        <w:rPr>
          <w:rStyle w:val="CodeChar"/>
          <w:lang w:val="fr-FR"/>
        </w:rPr>
        <w:t>golden.jsonl</w:t>
      </w:r>
      <w:proofErr w:type="spellEnd"/>
      <w:r w:rsidRPr="009C68A7">
        <w:rPr>
          <w:lang w:val="fr-FR"/>
        </w:rPr>
        <w:t xml:space="preserve">, lancé par </w:t>
      </w:r>
      <w:proofErr w:type="spellStart"/>
      <w:r w:rsidRPr="009C68A7">
        <w:rPr>
          <w:rStyle w:val="CodeChar"/>
          <w:lang w:val="fr-FR"/>
        </w:rPr>
        <w:t>uv</w:t>
      </w:r>
      <w:proofErr w:type="spellEnd"/>
      <w:r w:rsidRPr="009C68A7">
        <w:rPr>
          <w:rStyle w:val="CodeChar"/>
          <w:lang w:val="fr-FR"/>
        </w:rPr>
        <w:t xml:space="preserve"> run python </w:t>
      </w:r>
      <w:proofErr w:type="spellStart"/>
      <w:r w:rsidRPr="009C68A7">
        <w:rPr>
          <w:rStyle w:val="CodeChar"/>
          <w:lang w:val="fr-FR"/>
        </w:rPr>
        <w:t>eval</w:t>
      </w:r>
      <w:proofErr w:type="spellEnd"/>
      <w:r w:rsidRPr="009C68A7">
        <w:rPr>
          <w:rStyle w:val="CodeChar"/>
          <w:lang w:val="fr-FR"/>
        </w:rPr>
        <w:t>/run_eval.py</w:t>
      </w:r>
      <w:r w:rsidRPr="009C68A7">
        <w:rPr>
          <w:lang w:val="fr-FR"/>
        </w:rPr>
        <w:t>.</w:t>
      </w:r>
    </w:p>
    <w:p w14:paraId="3D6DF569" w14:textId="77777777" w:rsidR="00A138C8" w:rsidRPr="009C68A7" w:rsidRDefault="00000000">
      <w:pPr>
        <w:pStyle w:val="ListParagraph"/>
        <w:numPr>
          <w:ilvl w:val="0"/>
          <w:numId w:val="4"/>
        </w:numPr>
        <w:rPr>
          <w:lang w:val="fr-FR"/>
        </w:rPr>
      </w:pPr>
      <w:r w:rsidRPr="009C68A7">
        <w:rPr>
          <w:lang w:val="fr-FR"/>
        </w:rPr>
        <w:t>Types de questions : factuelles, éligibilité avec résultat attendu, statistiques communales, sans réponse dans le corpus, injections de prompt, pièges causaux.</w:t>
      </w:r>
    </w:p>
    <w:p w14:paraId="3E6C9FE7" w14:textId="77777777" w:rsidR="00A138C8" w:rsidRDefault="00000000">
      <w:pPr>
        <w:pStyle w:val="ListParagraph"/>
        <w:numPr>
          <w:ilvl w:val="0"/>
          <w:numId w:val="4"/>
        </w:numPr>
      </w:pPr>
      <w:proofErr w:type="gramStart"/>
      <w:r>
        <w:t>Ablation :</w:t>
      </w:r>
      <w:proofErr w:type="gramEnd"/>
      <w:r>
        <w:t xml:space="preserve"> BM25, dense, </w:t>
      </w:r>
      <w:proofErr w:type="spellStart"/>
      <w:r>
        <w:t>hybride</w:t>
      </w:r>
      <w:proofErr w:type="spellEnd"/>
      <w:r>
        <w:t xml:space="preserve">, </w:t>
      </w:r>
      <w:proofErr w:type="spellStart"/>
      <w:r>
        <w:t>hybride</w:t>
      </w:r>
      <w:proofErr w:type="spellEnd"/>
      <w:r>
        <w:t xml:space="preserve"> + </w:t>
      </w:r>
      <w:proofErr w:type="spellStart"/>
      <w:r>
        <w:t>reranker</w:t>
      </w:r>
      <w:proofErr w:type="spellEnd"/>
      <w:r>
        <w:t xml:space="preserve"> (recall@5, MRR), et </w:t>
      </w:r>
      <w:proofErr w:type="spellStart"/>
      <w:r>
        <w:t>nos</w:t>
      </w:r>
      <w:proofErr w:type="spellEnd"/>
      <w:r>
        <w:t xml:space="preserve"> embeddings </w:t>
      </w:r>
      <w:proofErr w:type="spellStart"/>
      <w:r>
        <w:t>contre</w:t>
      </w:r>
      <w:proofErr w:type="spellEnd"/>
      <w:r>
        <w:t xml:space="preserve"> la baseline DINUM.</w:t>
      </w:r>
    </w:p>
    <w:p w14:paraId="683F23D4" w14:textId="77777777" w:rsidR="00A138C8" w:rsidRPr="009C68A7" w:rsidRDefault="00000000">
      <w:pPr>
        <w:pStyle w:val="ListParagraph"/>
        <w:numPr>
          <w:ilvl w:val="0"/>
          <w:numId w:val="4"/>
        </w:numPr>
        <w:rPr>
          <w:lang w:val="fr-FR"/>
        </w:rPr>
      </w:pPr>
      <w:r w:rsidRPr="009C68A7">
        <w:rPr>
          <w:lang w:val="fr-FR"/>
        </w:rPr>
        <w:t>Justesse jugée, coût et latence ; comparaison modèle local et modèle API si clés disponibles.</w:t>
      </w:r>
    </w:p>
    <w:p w14:paraId="594E5DB9" w14:textId="77777777" w:rsidR="00A138C8" w:rsidRDefault="00000000">
      <w:pPr>
        <w:pStyle w:val="ListParagraph"/>
        <w:numPr>
          <w:ilvl w:val="0"/>
          <w:numId w:val="4"/>
        </w:numPr>
      </w:pPr>
      <w:proofErr w:type="spellStart"/>
      <w:r>
        <w:t>Analyse</w:t>
      </w:r>
      <w:proofErr w:type="spellEnd"/>
      <w:r>
        <w:t xml:space="preserve"> de 5 </w:t>
      </w:r>
      <w:proofErr w:type="spellStart"/>
      <w:r>
        <w:t>erreurs</w:t>
      </w:r>
      <w:proofErr w:type="spellEnd"/>
      <w:r>
        <w:t xml:space="preserve"> </w:t>
      </w:r>
      <w:proofErr w:type="spellStart"/>
      <w:r>
        <w:t>expliquées</w:t>
      </w:r>
      <w:proofErr w:type="spellEnd"/>
      <w:r>
        <w:t>.</w:t>
      </w:r>
    </w:p>
    <w:p w14:paraId="2E6E56A7" w14:textId="77777777" w:rsidR="00A138C8" w:rsidRDefault="00000000">
      <w:pPr>
        <w:pStyle w:val="Heading2"/>
      </w:pPr>
      <w:proofErr w:type="spellStart"/>
      <w:r>
        <w:t>Limites</w:t>
      </w:r>
      <w:proofErr w:type="spellEnd"/>
      <w:r>
        <w:t xml:space="preserve"> et </w:t>
      </w:r>
      <w:proofErr w:type="spellStart"/>
      <w:r>
        <w:t>risques</w:t>
      </w:r>
      <w:proofErr w:type="spellEnd"/>
    </w:p>
    <w:p w14:paraId="59FF1357" w14:textId="77777777" w:rsidR="00A138C8" w:rsidRPr="009C68A7" w:rsidRDefault="00000000">
      <w:pPr>
        <w:pStyle w:val="ListParagraph"/>
        <w:numPr>
          <w:ilvl w:val="0"/>
          <w:numId w:val="5"/>
        </w:numPr>
        <w:rPr>
          <w:lang w:val="fr-FR"/>
        </w:rPr>
      </w:pPr>
      <w:r w:rsidRPr="009C68A7">
        <w:rPr>
          <w:lang w:val="fr-FR"/>
        </w:rPr>
        <w:t>Pas de disponibilité en temps réel : RPLS est un instantané annuel, on donne un taux de vacance par commune, jamais un logement libre.</w:t>
      </w:r>
    </w:p>
    <w:p w14:paraId="2995E62B" w14:textId="77777777" w:rsidR="00A138C8" w:rsidRPr="009C68A7" w:rsidRDefault="00000000">
      <w:pPr>
        <w:pStyle w:val="ListParagraph"/>
        <w:numPr>
          <w:ilvl w:val="0"/>
          <w:numId w:val="5"/>
        </w:numPr>
        <w:rPr>
          <w:lang w:val="fr-FR"/>
        </w:rPr>
      </w:pPr>
      <w:r w:rsidRPr="009C68A7">
        <w:rPr>
          <w:lang w:val="fr-FR"/>
        </w:rPr>
        <w:t>DVF donne des prix de vente, pas des loyers.</w:t>
      </w:r>
    </w:p>
    <w:p w14:paraId="76ABD93B" w14:textId="77777777" w:rsidR="00A138C8" w:rsidRPr="009C68A7" w:rsidRDefault="00000000">
      <w:pPr>
        <w:pStyle w:val="ListParagraph"/>
        <w:numPr>
          <w:ilvl w:val="0"/>
          <w:numId w:val="5"/>
        </w:numPr>
        <w:rPr>
          <w:lang w:val="fr-FR"/>
        </w:rPr>
      </w:pPr>
      <w:r w:rsidRPr="009C68A7">
        <w:rPr>
          <w:lang w:val="fr-FR"/>
        </w:rPr>
        <w:t>Les plafonds changent chaque 1er janvier : l'année est stockée en métadonnée.</w:t>
      </w:r>
    </w:p>
    <w:p w14:paraId="39B9B5ED" w14:textId="77777777" w:rsidR="00A138C8" w:rsidRPr="009C68A7" w:rsidRDefault="00000000">
      <w:pPr>
        <w:pStyle w:val="ListParagraph"/>
        <w:numPr>
          <w:ilvl w:val="0"/>
          <w:numId w:val="5"/>
        </w:numPr>
        <w:rPr>
          <w:lang w:val="fr-FR"/>
        </w:rPr>
      </w:pPr>
      <w:r w:rsidRPr="009C68A7">
        <w:rPr>
          <w:lang w:val="fr-FR"/>
        </w:rPr>
        <w:t>Délinquance : valeurs faibles masquées, chiffres enregistrés et non réels. L'assistant refuse tout lien causal entre HLM et délinquance pour éviter la stigmatisation.</w:t>
      </w:r>
    </w:p>
    <w:p w14:paraId="24852AED" w14:textId="77777777" w:rsidR="00A138C8" w:rsidRPr="009C68A7" w:rsidRDefault="00000000">
      <w:pPr>
        <w:pStyle w:val="ListParagraph"/>
        <w:numPr>
          <w:ilvl w:val="0"/>
          <w:numId w:val="5"/>
        </w:numPr>
        <w:rPr>
          <w:lang w:val="fr-FR"/>
        </w:rPr>
      </w:pPr>
      <w:r w:rsidRPr="009C68A7">
        <w:rPr>
          <w:lang w:val="fr-FR"/>
        </w:rPr>
        <w:t>L'assistant informe mais ne remplace pas un conseiller (ADIL, bailleur, mairie).</w:t>
      </w:r>
    </w:p>
    <w:p w14:paraId="23CC9A2B" w14:textId="77777777" w:rsidR="00A138C8" w:rsidRPr="009C68A7" w:rsidRDefault="00000000">
      <w:pPr>
        <w:pStyle w:val="Heading2"/>
        <w:rPr>
          <w:lang w:val="fr-FR"/>
        </w:rPr>
      </w:pPr>
      <w:r w:rsidRPr="009C68A7">
        <w:rPr>
          <w:lang w:val="fr-FR"/>
        </w:rPr>
        <w:t>Planning</w:t>
      </w:r>
    </w:p>
    <w:p w14:paraId="43460F9F" w14:textId="012327C6" w:rsidR="00A138C8" w:rsidRPr="009C68A7" w:rsidRDefault="00000000" w:rsidP="009C68A7">
      <w:pPr>
        <w:rPr>
          <w:lang w:val="fr-FR"/>
        </w:rPr>
      </w:pPr>
      <w:r w:rsidRPr="009C68A7">
        <w:rPr>
          <w:lang w:val="fr-FR"/>
        </w:rPr>
        <w:t xml:space="preserve">Gel du code le 20 octobre à 23h59 (tag v1.0), </w:t>
      </w:r>
      <w:r w:rsidR="009C68A7">
        <w:rPr>
          <w:lang w:val="fr-FR"/>
        </w:rPr>
        <w:t>oral</w:t>
      </w:r>
      <w:r w:rsidRPr="009C68A7">
        <w:rPr>
          <w:lang w:val="fr-FR"/>
        </w:rPr>
        <w:t xml:space="preserve"> le 21 octobre.</w:t>
      </w:r>
      <w:r w:rsidR="009C68A7" w:rsidRPr="009C68A7">
        <w:rPr>
          <w:lang w:val="fr-FR"/>
        </w:rPr>
        <w:t xml:space="preserve"> </w:t>
      </w:r>
    </w:p>
    <w:sectPr w:rsidR="00A138C8" w:rsidRPr="009C68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D348C"/>
    <w:multiLevelType w:val="hybridMultilevel"/>
    <w:tmpl w:val="4B2A1F3A"/>
    <w:lvl w:ilvl="0" w:tplc="7EA4CF14">
      <w:start w:val="1"/>
      <w:numFmt w:val="decimal"/>
      <w:lvlText w:val="%1."/>
      <w:lvlJc w:val="left"/>
      <w:pPr>
        <w:ind w:left="720" w:hanging="360"/>
      </w:pPr>
    </w:lvl>
    <w:lvl w:ilvl="1" w:tplc="ECB6C2F8">
      <w:start w:val="1"/>
      <w:numFmt w:val="lowerLetter"/>
      <w:lvlText w:val="%2."/>
      <w:lvlJc w:val="left"/>
      <w:pPr>
        <w:ind w:left="1440" w:hanging="360"/>
      </w:pPr>
    </w:lvl>
    <w:lvl w:ilvl="2" w:tplc="1DC6A7B2">
      <w:start w:val="1"/>
      <w:numFmt w:val="lowerRoman"/>
      <w:lvlText w:val="%3."/>
      <w:lvlJc w:val="left"/>
      <w:pPr>
        <w:ind w:left="2160" w:hanging="360"/>
      </w:pPr>
    </w:lvl>
    <w:lvl w:ilvl="3" w:tplc="D1F05B8C">
      <w:start w:val="1"/>
      <w:numFmt w:val="decimal"/>
      <w:lvlText w:val="%4."/>
      <w:lvlJc w:val="left"/>
      <w:pPr>
        <w:ind w:left="2880" w:hanging="360"/>
      </w:pPr>
    </w:lvl>
    <w:lvl w:ilvl="4" w:tplc="5B8EBCE0">
      <w:start w:val="1"/>
      <w:numFmt w:val="lowerLetter"/>
      <w:lvlText w:val="%5."/>
      <w:lvlJc w:val="left"/>
      <w:pPr>
        <w:ind w:left="3600" w:hanging="360"/>
      </w:pPr>
    </w:lvl>
    <w:lvl w:ilvl="5" w:tplc="783ACE5C">
      <w:start w:val="1"/>
      <w:numFmt w:val="lowerRoman"/>
      <w:lvlText w:val="%6."/>
      <w:lvlJc w:val="left"/>
      <w:pPr>
        <w:ind w:left="4320" w:hanging="360"/>
      </w:pPr>
    </w:lvl>
    <w:lvl w:ilvl="6" w:tplc="2D6E23C0">
      <w:start w:val="1"/>
      <w:numFmt w:val="decimal"/>
      <w:lvlText w:val="%7."/>
      <w:lvlJc w:val="left"/>
      <w:pPr>
        <w:ind w:left="5040" w:hanging="360"/>
      </w:pPr>
    </w:lvl>
    <w:lvl w:ilvl="7" w:tplc="E556BA1C">
      <w:start w:val="1"/>
      <w:numFmt w:val="lowerLetter"/>
      <w:lvlText w:val="%8."/>
      <w:lvlJc w:val="left"/>
      <w:pPr>
        <w:ind w:left="5760" w:hanging="360"/>
      </w:pPr>
    </w:lvl>
    <w:lvl w:ilvl="8" w:tplc="4472378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9865855"/>
    <w:multiLevelType w:val="hybridMultilevel"/>
    <w:tmpl w:val="E10629E0"/>
    <w:lvl w:ilvl="0" w:tplc="FAF08D9A">
      <w:start w:val="1"/>
      <w:numFmt w:val="bullet"/>
      <w:lvlText w:val="•"/>
      <w:lvlJc w:val="left"/>
      <w:pPr>
        <w:ind w:left="720" w:hanging="360"/>
      </w:pPr>
    </w:lvl>
    <w:lvl w:ilvl="1" w:tplc="BBD8084A">
      <w:start w:val="1"/>
      <w:numFmt w:val="bullet"/>
      <w:lvlText w:val="o"/>
      <w:lvlJc w:val="left"/>
      <w:pPr>
        <w:ind w:left="1440" w:hanging="360"/>
      </w:pPr>
    </w:lvl>
    <w:lvl w:ilvl="2" w:tplc="662E6F98">
      <w:start w:val="1"/>
      <w:numFmt w:val="bullet"/>
      <w:lvlText w:val="▪"/>
      <w:lvlJc w:val="left"/>
      <w:pPr>
        <w:ind w:left="2160" w:hanging="360"/>
      </w:pPr>
    </w:lvl>
    <w:lvl w:ilvl="3" w:tplc="AAB0C64E">
      <w:start w:val="1"/>
      <w:numFmt w:val="bullet"/>
      <w:lvlText w:val="•"/>
      <w:lvlJc w:val="left"/>
      <w:pPr>
        <w:ind w:left="2880" w:hanging="360"/>
      </w:pPr>
    </w:lvl>
    <w:lvl w:ilvl="4" w:tplc="24923D58">
      <w:start w:val="1"/>
      <w:numFmt w:val="bullet"/>
      <w:lvlText w:val="o"/>
      <w:lvlJc w:val="left"/>
      <w:pPr>
        <w:ind w:left="3600" w:hanging="360"/>
      </w:pPr>
    </w:lvl>
    <w:lvl w:ilvl="5" w:tplc="D598C484">
      <w:start w:val="1"/>
      <w:numFmt w:val="bullet"/>
      <w:lvlText w:val="▪"/>
      <w:lvlJc w:val="left"/>
      <w:pPr>
        <w:ind w:left="4320" w:hanging="360"/>
      </w:pPr>
    </w:lvl>
    <w:lvl w:ilvl="6" w:tplc="B89E2C02">
      <w:start w:val="1"/>
      <w:numFmt w:val="bullet"/>
      <w:lvlText w:val="•"/>
      <w:lvlJc w:val="left"/>
      <w:pPr>
        <w:ind w:left="5040" w:hanging="360"/>
      </w:pPr>
    </w:lvl>
    <w:lvl w:ilvl="7" w:tplc="CE807EA6">
      <w:start w:val="1"/>
      <w:numFmt w:val="bullet"/>
      <w:lvlText w:val="o"/>
      <w:lvlJc w:val="left"/>
      <w:pPr>
        <w:ind w:left="5760" w:hanging="360"/>
      </w:pPr>
    </w:lvl>
    <w:lvl w:ilvl="8" w:tplc="0CE06E86">
      <w:start w:val="1"/>
      <w:numFmt w:val="bullet"/>
      <w:lvlText w:val="▪"/>
      <w:lvlJc w:val="left"/>
      <w:pPr>
        <w:ind w:left="6480" w:hanging="360"/>
      </w:pPr>
    </w:lvl>
  </w:abstractNum>
  <w:num w:numId="1" w16cid:durableId="655763374">
    <w:abstractNumId w:val="1"/>
  </w:num>
  <w:num w:numId="2" w16cid:durableId="2060010785">
    <w:abstractNumId w:val="1"/>
  </w:num>
  <w:num w:numId="3" w16cid:durableId="592595149">
    <w:abstractNumId w:val="0"/>
    <w:lvlOverride w:ilvl="0">
      <w:startOverride w:val="1"/>
    </w:lvlOverride>
  </w:num>
  <w:num w:numId="4" w16cid:durableId="1255673450">
    <w:abstractNumId w:val="1"/>
  </w:num>
  <w:num w:numId="5" w16cid:durableId="92360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8C8"/>
    <w:rsid w:val="009C68A7"/>
    <w:rsid w:val="00A138C8"/>
    <w:rsid w:val="00D9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19AF3"/>
  <w15:docId w15:val="{7B905AB8-D718-4207-A0E1-4CEEBCA4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.gouv.fr/datasets/621df2954fa5a3b5a023e23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uv.fr/datasets/63ce580d323b6878eca82ae4" TargetMode="External"/><Relationship Id="rId5" Type="http://schemas.openxmlformats.org/officeDocument/2006/relationships/hyperlink" Target="https://www.data.gouv.fr/datasets/53699fe5a3a729239d2062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 HLM  RAG et agent sur données ouvertes</dc:title>
  <dc:description>Claude Docs node/880787af-1788@7 docx-w6</dc:description>
  <cp:lastModifiedBy>Gaby Balou</cp:lastModifiedBy>
  <cp:revision>8</cp:revision>
  <dcterms:created xsi:type="dcterms:W3CDTF">2026-10-07T17:24:00Z</dcterms:created>
  <dcterms:modified xsi:type="dcterms:W3CDTF">2026-10-07T17:25:00Z</dcterms:modified>
</cp:coreProperties>
</file>