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企业家领导力：共赢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一期谈谈“共赢”，因为这个题目常常挂在企业家的嘴边上，也是企业“使命”“远景”中最为普遍的经营理念。共赢，顾名思义，很好理解，我们也就不必费功夫细论概念了。共赢之关系既有公司内部部门之间、员工之间和上下级之间的，也有公司与经营上下游之间的，还有公司与社会的，更有人与自然界的。其内涵、领域之大，谈起来话头很多，今天我们只谈谈咱们企业内部的共赢话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按：</w:t>
      </w:r>
      <w:r>
        <w:rPr>
          <w:rFonts w:hint="eastAsia"/>
          <w:sz w:val="28"/>
          <w:szCs w:val="28"/>
          <w:lang w:val="en-US" w:eastAsia="zh-CN"/>
        </w:rPr>
        <w:t>《常言道》已经习惯了把企业负责人叫做老板，对于国有企业“一把手”愿意别人称自己为老板，我们就一并统称了，万望国有企业的主管、监督部门莫要介意！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共赢是一种理念，共赢也是一种格局，共赢代表心态，共赢涉及动机，共赢反映人格，这些并不抽象，再“以案说法”就更容易讲的明白。因共赢而赢的成功企业数不胜数，今天只讲几个反面教材，更能振聋发聩，对大家启示作用更强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。我想，《企苑杂谈》好比是企业医院，主要是给企业看病，讲的例子大多是“病例、病历”，当然大医院也设有“营养科”“保健科”，但那毕竟不是医院的“主业”，你说对否？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论民营企业还是国有企业，不能“共赢”而“共输”的，都存在所谓“企业政治”，也就是因为争名夺利而引起的争斗、争执，其表现形式和老板的做法千差万别、五花八门，也非全是出于老板故意为之，但都导致了“共输”的结果，下面就举老板们的几个“怪招”“坏招”，供各位体味体味、咂摸咂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第一招：“掺沙子”。</w:t>
      </w:r>
      <w:r>
        <w:rPr>
          <w:rFonts w:hint="eastAsia"/>
          <w:sz w:val="28"/>
          <w:szCs w:val="28"/>
          <w:lang w:val="en-US" w:eastAsia="zh-CN"/>
        </w:rPr>
        <w:t>这招好理解，老板（孤家寡人）为了防备下级对自己不忠，为了控制下级，会安排“不同政见者”到下级部门，有的还培养所谓“自己人”成为通风报信的“特务（有特殊任务的人）”。久而久之，整个组织内部自然是个个自保、相互防备，对外显得很怪异、很诡异，老板欣欣然于没人能撼动自己的位子，飘飘摇摇做起了“山大王”“土皇帝”。话说沿海城市有一国有平台，董事长兼党委书记不但在下级部门班子里掺沙子，在董事会、党委会、经理层也采用了“拉山头”战术，作风那真是如“霹雳”一般，下级那也赛噤若寒蝉，真正个“一言堂、一支笔”，“一把手”的威风八面无人可敌，其“霸道”远近闻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“十八大”以后，在上级党委巡查企业党组织过程中，下级终于有了主心骨，见到了“包青天”，把此君的贪腐线索说了个明明白白、确确凿凿，把他弄了个监狱里度残生。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第二招：“浑水摸鱼”。</w:t>
      </w:r>
      <w:r>
        <w:rPr>
          <w:rFonts w:hint="eastAsia"/>
          <w:sz w:val="28"/>
          <w:szCs w:val="28"/>
          <w:lang w:val="en-US" w:eastAsia="zh-CN"/>
        </w:rPr>
        <w:t>一对民营企业老板夫妻，在竞争对手企业挖来技术、销售副总各一人，承诺的激励办法，一是各给10%的“干股”，另外按照每年净利润的30%作为二人的奖金，于是大家欢欢喜喜，好似一家人般干将起来，企业经营红火了许多。到了年底发奖金的时候，二位副总与老板夫妻吵翻了天，原因是二位副总不认可净利润的算法，且“老板娘”管财务，经常公私不分，公、家财产不清，家中花销也列入公司成本、费用，净利润额远远小于二人预计的数额。争执的结果是二位职业经理人辞职走人，几年后这家企业也在困境中退出了行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第三招：“暗度陈仓”。</w:t>
      </w:r>
      <w:r>
        <w:rPr>
          <w:rFonts w:hint="eastAsia"/>
          <w:sz w:val="28"/>
          <w:szCs w:val="28"/>
          <w:lang w:val="en-US" w:eastAsia="zh-CN"/>
        </w:rPr>
        <w:t>上世纪90年代，安徽一家赫赫有名的民营制药企业，由国有企业改制而来，企业竞争力强，发展潜力非常大，诸多社会资本便找上门来，鼓动企业上市，但是老板同时也动了坏心思，走上了歪路。他几经腾挪，把自己持有的家族股份全部转到了其情妇名下，畅想“抛却黄脸婆，抱得美人归，幸福度黄昏”。上市前“股改”过程中，其妻儿老小才知道此事，一场家庭内战打到了法庭之上。其老婆还把企业改制时侵吞国有资产、向政府官员行贿的诸多“原罪”向检察院举报，结果是“鸡飞蛋打”，企业只得清算，老板因行贿数额巨大而锒铛入狱，几年后死在狱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诸如此类，真是罄竹难书，讲于各位，作为反面老师，足以警示我们不走覆辙。也从另一面启示我们：做人、做事业，务必与人为善，合作共赢，共赢乃上上策、光明路，诸位不可不察！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D4239"/>
    <w:rsid w:val="055F5984"/>
    <w:rsid w:val="0879366C"/>
    <w:rsid w:val="1CA43770"/>
    <w:rsid w:val="211436AC"/>
    <w:rsid w:val="2191747D"/>
    <w:rsid w:val="34AF04FF"/>
    <w:rsid w:val="36535A25"/>
    <w:rsid w:val="3791321B"/>
    <w:rsid w:val="3DD45CB6"/>
    <w:rsid w:val="3E304E72"/>
    <w:rsid w:val="3F0F5C75"/>
    <w:rsid w:val="48C260A3"/>
    <w:rsid w:val="4B8E3D84"/>
    <w:rsid w:val="5FD23949"/>
    <w:rsid w:val="65BB498D"/>
    <w:rsid w:val="6A8B08FA"/>
    <w:rsid w:val="6BAD4239"/>
    <w:rsid w:val="7273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2021-08-05T04:36:00Z</dcterms:created>
  <dc:creator>常光志</dc:creator>
  <cp:lastModifiedBy>常光志</cp:lastModifiedBy>
  <dcterms:modified xsi:type="dcterms:W3CDTF">2021-09-02T07:51:20Z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23314B2C7B374B5D9FEBC469AD138BE1</vt:lpwstr>
  </property>
</Properties>
</file>