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企业家领导力：断舍离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语：《常言道》从本期开始，用系列文章论述企业家领导力涉及的诸如示范、人格、人性、尊重、信任、诚信、欣赏、共赢、谦卑、沟通、平等、民主、简朴、战略思维、教练、导师、儒商、断舍离、中庸、学习力、洞察力、</w:t>
      </w:r>
      <w:bookmarkStart w:id="0" w:name="_GoBack"/>
      <w:r>
        <w:rPr>
          <w:rFonts w:hint="eastAsia"/>
          <w:sz w:val="28"/>
          <w:szCs w:val="28"/>
          <w:lang w:val="en-US" w:eastAsia="zh-CN"/>
        </w:rPr>
        <w:t>决策力</w:t>
      </w:r>
      <w:bookmarkEnd w:id="0"/>
      <w:r>
        <w:rPr>
          <w:rFonts w:hint="eastAsia"/>
          <w:sz w:val="28"/>
          <w:szCs w:val="28"/>
          <w:lang w:val="en-US" w:eastAsia="zh-CN"/>
        </w:rPr>
        <w:t>、领袖魅力、团队、文化、内圣外王等论题，想结合笔者积累的三十几年管理实践提炼领导力精华，每期千把字，“以案说法”，分享给大家。以期与企业同仁达成共识，提升创新者、创业者领导力和管理绩效，促进中小企业健康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到这一期的题目——示范，它紧扣领导力，紧扣领导。每位企业家都想提升自己的领导力，因为无论何种企业所有制形式，无论企业规模大小，企业家都是领导，企业家具有最为重要的领导责任，领导没有领导力，就没有尽到领导的最关键职责，就不能有效的带领企业团队创造理想绩效，就会事与愿违，这是毋庸置疑的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领导，顾名思义，就是领路人，就是先试先行的人，就是飞行雁队的“领头雁”，就是企业“大船”的掌舵人。当团队遇到困难的时候，遇到危险的重要关头，领导就是那个判断情况、制定对策、化解危机的人；就是组织“队形”、协调团队应战的人；就是那个身先士卒、勇于担当的人。因而，领导的言行势必对团队的精神状态影响最大，故而，领导的行为就是“示范”，最好的领导“示范”是“师范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师范”，就是要做好榜样，就是模范，不能带坏头。这样一说，对企业领导人的要求既明确了，也明确的说明对企业家的要求是很高的。因而，做好企业不容易，做一个名副其实的企业家不容易，做“百年老店”就更难。也可以说，成为一个“榜样”“师范”企业领导人，既是必须的，又需要多年“修炼”，而“终成正果”。惟此，方能成为一个名副其实的“领导”，企业团队才能有战斗力，企业产品方具竞争力，企业才能具有持续经营的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了这么多，企业家怎么样才能具有“榜样”“师范”作用哪？这期文章就谈“一绝招”，那就是：企业领导要建立“责己严，责人宽”的心态和习惯，杜绝推过揽功、与下级争功，而要常常推功揽过。道理不讲，讲个例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笔者是个戏迷，最喜欢的京剧里有一出《赤桑镇》，讲的是宋朝大忠臣包拯铜铡下铡了贪官侄子包勉，向嫂子吴妙贞赔情的故事。咱不论故事的历史真实性，单说包公的唱词，可以说影响了我整个管理生涯。包拯对嫂夫人诉说道：“前辈的忠良臣人人敬仰，哪有个徇私情卖法贪赃。到如今我坐开封国法执掌，杀赃官除恶霸伸雪冤枉。未正人先正己人己一样，责己宽责人严怎算得国家栋梁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刚刚主持部门工作的时候，我一遇到工作成果不理想的情况，也往往有批评、指责甚至处罚下级的冲动，但大多时候，包拯的唱词就会响彻在我的脑海，“未正人先正己人己一样”就会引导我反思自己：“我是不是又‘责己宽责人严’了？我应该多做点什么，才能让事情有不同的结果？因为我的什么原因，导致了坏结果的发生？”这时，就会自然化解心中的怨气，就会很和悦的与部下一同分析问题的原因，共同研究改进对策。久而久之，我带头养成了“未正人先正己”的习惯，这样做的结果，不但迅速改善工作局面，取得满意成果，而且一段时间以后，组织里大大小小的“领导”习惯了“责人宽责己严”，塑造了很好的团队文化。我与团队之间、上下级之间、部门之间都放下抱怨，转而合作协同共谋改进，增进了“战友情”，其乐融融，“三军过后尽开颜”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“示范”，身教重于言教，请君试一试，成为一个不同的你！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D4239"/>
    <w:rsid w:val="055F5984"/>
    <w:rsid w:val="0879366C"/>
    <w:rsid w:val="1CA43770"/>
    <w:rsid w:val="1CC22196"/>
    <w:rsid w:val="2708161D"/>
    <w:rsid w:val="34AF04FF"/>
    <w:rsid w:val="36535A25"/>
    <w:rsid w:val="3DD45CB6"/>
    <w:rsid w:val="3E304E72"/>
    <w:rsid w:val="3F6814DF"/>
    <w:rsid w:val="4B8E3D84"/>
    <w:rsid w:val="586A0F89"/>
    <w:rsid w:val="63C33554"/>
    <w:rsid w:val="6BAD4239"/>
    <w:rsid w:val="7824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1378</Words>
  <Characters>1378</Characters>
  <Lines>0</Lines>
  <Paragraphs>0</Paragraphs>
  <TotalTime>1</TotalTime>
  <ScaleCrop>false</ScaleCrop>
  <LinksUpToDate>false</LinksUpToDate>
  <CharactersWithSpaces>1378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2021-08-05T04:36:00Z</dcterms:created>
  <dc:creator>常光志</dc:creator>
  <cp:lastModifiedBy>常光志</cp:lastModifiedBy>
  <dcterms:modified xsi:type="dcterms:W3CDTF">2021-09-27T23:58:01Z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5D0B601885044E9BBBCABF547FF39151</vt:lpwstr>
  </property>
</Properties>
</file>