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借“躺平”说一说企业家领导力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常听到年轻同志说到“躺平”，每每会感受到其无奈、茫然和心中的“闷骚”。有时，也与他们深聊，议论一下“躺平”的感受，分析一下“躺平”的原因和后果。我把企业家领导力与“躺平”现象加以联系、思考，以期解决好企业内部“躺平”问题，以使得公司与社会共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先说几个“躺平”的例子，以给这一社会现象做个素描。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案例1：一个人的“躺平”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2011年，我在一制造型企业工作，招收了一批大学生后，感觉这些孩子在“工作态度”“业务能力”上离岗位工作要求差距甚大，我就安排技术研究院组织了一个“学习力提升研讨班”，以图带动整个技术、管理团队的学习与成长。我向这个小组推荐了美国作家史蒂芬·柯维的《高效能人士的七个习惯》，研讨班成员人手一册，并让大家自己承诺阅读计划，并且每周一次在研讨班上交流读书心得。有这么一个小伙子A，倒是“211”毕业的，第一周没有谈心得，推脱说因为各种原因没有时间看书，我宽容了他，并让他自己重新承诺下周的阅读计划，他也做出了承诺。到了再一周的研讨会上，他一直未到，也未曾请假，研究院院长打了几遍电话都无人接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到了第二天早上，办公室主任告诉我，小A留给我一包东西，我让办公室主任打开一看，那本崭新的《高效能人士的七个习惯》，被包在一件脏兮兮的内裤里，还有写给我的一封信。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中言道：“常总，原谅我的不辞而别，我离开的原因，不能怨我，责任应该在您！您并不了解我们80后，我们辛辛苦苦读完高中，令人羡慕的考入了名牌大学，糊里糊涂拿到了大学文凭，拿着这张文凭真的很好找工作。可是现实世界真不是我们想象的那么好，在大学里，我们的目标、目的基本上就是拿考分，说实在的我们都基本上玩了三四年，除了期末考试的那段时间复习复习老师划的考试重点外，三四年没有看什么书，学校图书馆可谓‘汗牛充栋’，我们都不太去借书看。毕业后，我应聘了好几家单位，家里认为都不错，可是我都觉得没有什么意思，打卡、刷脸不说，定目标、写计划，这考核、那评价，天天让人心烦意乱。我在前面几家企业都没有干多长时间就辞职了，什么也没有干成，什么也没有学到，我的简历上的资历倒是丰富起来了。来咱们公司应聘，您面试的我，我一看这家企业董事长亲自面试，而且挺和蔼的，那天我回答问题还是轻松的，随口说了好多假话、应聘的套话，效果可能不错，所以也引起了您对我的好感，这可能是公司录用我的理由吧，也可能是您看中了我毕业的学校了吧？入职后，您亲自安排成立‘学习力提升研讨班’，还亲自检查我的读书进度，一再给我们提出读书要求。说实话，我已经很长时间没有主动读书的冲动了，当我把书的薄膜包装拆去，翻了几页，书中的密密麻麻的汉字，再加上时不时的英文，真认我昏昏欲睡了，就再也没有动力翻它了。我害怕参加今天下午的交流例会，怕在众人目前丢人现眼，我就一天也没有去公司上班，再来个不辞而别吧！想到您见到我给您的这包东西气愤的样子，我想想还挺开心的！您没有必要管我们80后这些事了，您管不过来的，充其量您还能活30年，我最起码还能在世上60多年，我们的未来用不着您担心，好好活您的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到底是小A“躺平”了，还是我“躺枪”了？！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案例2：一个村庄的“躺平”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市某县某镇某村成了远近闻名的“造假村”，种的庄稼、蔬菜，施用化肥农药不计后果，只求高产、早产，为的是卖个好价钱，自家多多收入。有的养牛户给将要出售的黄牛胃里，用压水泵往里打入几十公斤的凉水，这样自己就能多收入几百元。村医采购的大多数假冒便宜药，反正吃了也治不死人，等等，几乎家家都发家致富了，红瓦粉墙的四合院着实让人羡慕。“造假村”的村民不怕伤害别人，但自己的保护意识还是很强，听说本村的村民谁也不吃本村种的粮食蔬菜，从来也不在本村村医那里看病治疗，甚至都不吃牛肉了，因为听说打了水的牛因为胃胀难忍，毒素弥漫全身，食其肉者会染上“疯牛病”。以上等等，不一而足，到底村民让别人先“中枪”了，还是自己先“躺平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案例3：一个地区的“躺平”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市的某个区，是个制造业发达地区，有着好几个全国知名的“生产基地”，说其发达，主要是某些产品生产能力，是全国甚至全球都是最大的。但是，论起产品设计开发的能力以及产品的先进性，则是无有可资圈点之处，因为多年来都是以模仿国内外的新产品为主的开发模式，并被某些经济学家和政府官员美其名曰“消化吸收式创新和开发”。最近几年，这种模式遇到了极大的“威胁”，主要是因为，一旦本地某家企业有“新仿制”的产品推出，本地同行“一夜之间”便“遍地开花”，把不大的市场很快“撑死”，大家都没有钱赚。所以，在当地企业家流行着这样的舆论：“谁也别想创新，全都是为别人‘作嫁衣裳’！”于是，当地的几大行业渐渐衰退。再就是，为了偷到同行的产品技术，企业间“挖人”现象严重，更加剧了本地企业间的竞争，其实是形成了本地区产业内部、企业内部的“窝里斗”。所以，目前这个地区传统的几大“优势产业”，都无力、也无意再搞产品开发，可以说是以“躺平”为自保手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好了，说了上面三个例子，会不会让您感觉挺“憋气、别扭”？下面这个案例，可以让你舒一口气。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一家高新技术企业，创业十几年来，坚持做三件事。一是，注重选人、用人、培养人这个“人事”，绝不允许有一个部门、一个个人出现“躺平”的情况发生，老板“抓权”“授权”恰当，既让每个部门、每位员工“责权利”匹配，又每周坚持以市场为中心的例会进行沟通和管理，这期间，对于“屡教不改”的“躺平者”坚决淘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造了反应敏捷、团结奋进的团队。二是，坚持自主创新，做“特精尖新”的差异化战略产品，“十年磨一剑”“不搞‘窝里斗’”，创新能力、用户美誉度名列行业前三，而且产品创新能力不输国际头部企业。最近几年，借势汽车行业“井喷式”发展，迅速壮大了企业机体。三是，坚持对外“讲诚信”，对内“讲信任”，一层层培养“自己人”，绝不搞“挖别家墙角”的“自毁长城”的事情，因而企业员工干的挺开心，当地政府对其特放心，用户用其产品很舒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　　这个例子，是不是让各位看官会心一笑，解决“躺平”，有其道，真奇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妙。不守道，早晚得毁了企业，毁了行业。守道，需要持之以恒！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3594344"/>
    <w:rsid w:val="055F5984"/>
    <w:rsid w:val="0879366C"/>
    <w:rsid w:val="14DB2C7B"/>
    <w:rsid w:val="1CA43770"/>
    <w:rsid w:val="2708161D"/>
    <w:rsid w:val="34AF04FF"/>
    <w:rsid w:val="36535A25"/>
    <w:rsid w:val="3DD45CB6"/>
    <w:rsid w:val="3E304E72"/>
    <w:rsid w:val="4B8E3D84"/>
    <w:rsid w:val="4BC851F4"/>
    <w:rsid w:val="5E9349E1"/>
    <w:rsid w:val="66FC2E8A"/>
    <w:rsid w:val="6BAD4239"/>
    <w:rsid w:val="700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2021-11-12T02:40:35Z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85C93E80358948DF9F078DD60534EBA3</vt:lpwstr>
  </property>
</Properties>
</file>