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69605" w14:textId="27AC3939" w:rsidR="0036343E" w:rsidRDefault="0036343E" w:rsidP="0036343E">
      <w:pPr>
        <w:spacing w:line="200" w:lineRule="exact"/>
      </w:pPr>
    </w:p>
    <w:p w14:paraId="3E15FE1B" w14:textId="6F7E1AB7" w:rsidR="0036343E" w:rsidRDefault="0036343E" w:rsidP="0036343E">
      <w:pPr>
        <w:spacing w:line="200" w:lineRule="exact"/>
      </w:pPr>
    </w:p>
    <w:p w14:paraId="6CC225CD" w14:textId="5260ECE9" w:rsidR="0036343E" w:rsidRDefault="0036343E" w:rsidP="0036343E">
      <w:pPr>
        <w:spacing w:line="200" w:lineRule="exact"/>
      </w:pPr>
    </w:p>
    <w:p w14:paraId="28378410" w14:textId="77777777" w:rsidR="00CE3C60" w:rsidRDefault="00CE3C60" w:rsidP="00CE3C60">
      <w:pPr>
        <w:spacing w:line="560" w:lineRule="exact"/>
        <w:jc w:val="center"/>
        <w:rPr>
          <w:sz w:val="49"/>
          <w:szCs w:val="49"/>
        </w:rPr>
      </w:pPr>
      <w:r>
        <w:rPr>
          <w:b/>
          <w:w w:val="113"/>
          <w:position w:val="-1"/>
          <w:sz w:val="49"/>
          <w:szCs w:val="49"/>
        </w:rPr>
        <w:t>Denoising signals</w:t>
      </w:r>
    </w:p>
    <w:p w14:paraId="74D21934" w14:textId="77777777" w:rsidR="00CE3C60" w:rsidRDefault="00CE3C60" w:rsidP="00CE3C60">
      <w:pPr>
        <w:spacing w:before="10" w:line="220" w:lineRule="exact"/>
      </w:pPr>
    </w:p>
    <w:p w14:paraId="3B1DC3FF" w14:textId="6DC2FAF7" w:rsidR="00CE3C60" w:rsidRDefault="00CE3C60" w:rsidP="00CE3C60">
      <w:pPr>
        <w:jc w:val="center"/>
        <w:rPr>
          <w:sz w:val="28"/>
          <w:szCs w:val="28"/>
        </w:rPr>
      </w:pPr>
      <w:r>
        <w:rPr>
          <w:position w:val="-1"/>
          <w:sz w:val="28"/>
          <w:szCs w:val="28"/>
        </w:rPr>
        <w:t>Experiment</w:t>
      </w:r>
      <w:r>
        <w:rPr>
          <w:spacing w:val="4"/>
          <w:position w:val="-1"/>
          <w:sz w:val="28"/>
          <w:szCs w:val="28"/>
        </w:rPr>
        <w:t xml:space="preserve"> with </w:t>
      </w:r>
      <w:r>
        <w:rPr>
          <w:w w:val="113"/>
          <w:position w:val="-1"/>
          <w:sz w:val="28"/>
          <w:szCs w:val="28"/>
        </w:rPr>
        <w:t>Fixed-share algorithm</w:t>
      </w:r>
    </w:p>
    <w:p w14:paraId="6F311B10" w14:textId="719F07C5" w:rsidR="0036343E" w:rsidRDefault="00512EA7" w:rsidP="0036343E">
      <w:pPr>
        <w:spacing w:line="560" w:lineRule="exact"/>
        <w:rPr>
          <w:b/>
          <w:w w:val="113"/>
          <w:position w:val="-1"/>
          <w:sz w:val="49"/>
          <w:szCs w:val="49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2B8FB8" wp14:editId="59B0E070">
                <wp:simplePos x="0" y="0"/>
                <wp:positionH relativeFrom="page">
                  <wp:posOffset>1080135</wp:posOffset>
                </wp:positionH>
                <wp:positionV relativeFrom="page">
                  <wp:posOffset>2687955</wp:posOffset>
                </wp:positionV>
                <wp:extent cx="5102225" cy="57785"/>
                <wp:effectExtent l="635" t="0" r="2540" b="0"/>
                <wp:wrapNone/>
                <wp:docPr id="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225" cy="57785"/>
                          <a:chOff x="1566" y="5178"/>
                          <a:chExt cx="8036" cy="92"/>
                        </a:xfrm>
                      </wpg:grpSpPr>
                      <wps:wsp>
                        <wps:cNvPr id="6" name="Freeform 97"/>
                        <wps:cNvSpPr>
                          <a:spLocks/>
                        </wps:cNvSpPr>
                        <wps:spPr bwMode="auto">
                          <a:xfrm>
                            <a:off x="1587" y="5183"/>
                            <a:ext cx="7994" cy="0"/>
                          </a:xfrm>
                          <a:custGeom>
                            <a:avLst/>
                            <a:gdLst>
                              <a:gd name="T0" fmla="*/ 0 w 7994"/>
                              <a:gd name="T1" fmla="*/ 7994 w 799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94">
                                <a:moveTo>
                                  <a:pt x="0" y="0"/>
                                </a:moveTo>
                                <a:lnTo>
                                  <a:pt x="7994" y="0"/>
                                </a:lnTo>
                              </a:path>
                            </a:pathLst>
                          </a:custGeom>
                          <a:noFill/>
                          <a:ln w="68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6"/>
                        <wps:cNvSpPr>
                          <a:spLocks/>
                        </wps:cNvSpPr>
                        <wps:spPr bwMode="auto">
                          <a:xfrm>
                            <a:off x="1587" y="5248"/>
                            <a:ext cx="7994" cy="0"/>
                          </a:xfrm>
                          <a:custGeom>
                            <a:avLst/>
                            <a:gdLst>
                              <a:gd name="T0" fmla="*/ 0 w 7994"/>
                              <a:gd name="T1" fmla="*/ 7994 w 799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94">
                                <a:moveTo>
                                  <a:pt x="0" y="0"/>
                                </a:moveTo>
                                <a:lnTo>
                                  <a:pt x="7994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154CE" id="Group 95" o:spid="_x0000_s1026" style="position:absolute;margin-left:85.05pt;margin-top:211.65pt;width:401.75pt;height:4.55pt;z-index:-251659264;mso-position-horizontal-relative:page;mso-position-vertical-relative:page" coordorigin="1566,5178" coordsize="8036,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">
                <v:polyline id="Freeform 97" o:spid="_x0000_s1027" style="position:absolute;visibility:visible;mso-wrap-style:square;v-text-anchor:top" points="1587,5183,9581,5183" coordsize="79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Xz6wQAA&#10;ANoAAAAPAAAAZHJzL2Rvd25yZXYueG1sRI/disIwFITvhX2HcBa8s6mLaKmNooKgsCj+PMChOduW&#10;bU5Kk63t228EwcthZr5hsnVvatFR6yrLCqZRDII4t7riQsH9tp8kIJxH1lhbJgUDOVivPkYZpto+&#10;+ELd1RciQNilqKD0vkmldHlJBl1kG+Lg/djWoA+yLaRu8RHgppZfcTyXBisOCyU2tCsp/73+GQU6&#10;59t3ckmKxQHv5xkfh1O3HZQaf/abJQhPvX+HX+2DVjCH55Vw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V8+sEAAADaAAAADwAAAAAAAAAAAAAAAACXAgAAZHJzL2Rvd25y&#10;ZXYueG1sUEsFBgAAAAAEAAQA9QAAAIUDAAAAAA==&#10;" filled="f" strokeweight="6883emu">
                  <v:path arrowok="t" o:connecttype="custom" o:connectlocs="0,0;7994,0" o:connectangles="0,0"/>
                </v:polyline>
                <v:polyline id="Freeform 96" o:spid="_x0000_s1028" style="position:absolute;visibility:visible;mso-wrap-style:square;v-text-anchor:top" points="1587,5248,9581,5248" coordsize="79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6k5twgAA&#10;ANoAAAAPAAAAZHJzL2Rvd25yZXYueG1sRI9fa8IwFMXfB36HcAXfZupAK9UoohME2cOcCH27Nte2&#10;2NyUJGr99mYw2OPhd/5w5svONOJOzteWFYyGCQjiwuqaSwXHn+37FIQPyBoby6TgSR6Wi97bHDNt&#10;H/xN90MoRSxhn6GCKoQ2k9IXFRn0Q9sSR3axzmCI0pVSO3zEctPIjySZSIM1x4UKW1pXVFwPN6Mg&#10;331eNuNTmKRun56bbf6V5zut1KDfrWYgAnXh3/yXjhxS+L0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bqTm3CAAAA2gAAAA8AAAAAAAAAAAAAAAAAlwIAAGRycy9kb3du&#10;cmV2LnhtbFBLBQYAAAAABAAEAPUAAACGAwAAAAA=&#10;" filled="f" strokeweight="26581emu">
                  <v:path arrowok="t" o:connecttype="custom" o:connectlocs="0,0;7994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67BF47" wp14:editId="42DD9E40">
                <wp:simplePos x="0" y="0"/>
                <wp:positionH relativeFrom="page">
                  <wp:posOffset>1081405</wp:posOffset>
                </wp:positionH>
                <wp:positionV relativeFrom="page">
                  <wp:posOffset>1483360</wp:posOffset>
                </wp:positionV>
                <wp:extent cx="5102225" cy="57785"/>
                <wp:effectExtent l="1905" t="0" r="1270" b="8255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225" cy="57785"/>
                          <a:chOff x="1566" y="2320"/>
                          <a:chExt cx="8036" cy="92"/>
                        </a:xfrm>
                      </wpg:grpSpPr>
                      <wps:wsp>
                        <wps:cNvPr id="3" name="Freeform 94"/>
                        <wps:cNvSpPr>
                          <a:spLocks/>
                        </wps:cNvSpPr>
                        <wps:spPr bwMode="auto">
                          <a:xfrm>
                            <a:off x="1587" y="2341"/>
                            <a:ext cx="7994" cy="0"/>
                          </a:xfrm>
                          <a:custGeom>
                            <a:avLst/>
                            <a:gdLst>
                              <a:gd name="T0" fmla="*/ 0 w 7994"/>
                              <a:gd name="T1" fmla="*/ 7994 w 799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94">
                                <a:moveTo>
                                  <a:pt x="0" y="0"/>
                                </a:moveTo>
                                <a:lnTo>
                                  <a:pt x="7994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3"/>
                        <wps:cNvSpPr>
                          <a:spLocks/>
                        </wps:cNvSpPr>
                        <wps:spPr bwMode="auto">
                          <a:xfrm>
                            <a:off x="1587" y="2406"/>
                            <a:ext cx="7994" cy="0"/>
                          </a:xfrm>
                          <a:custGeom>
                            <a:avLst/>
                            <a:gdLst>
                              <a:gd name="T0" fmla="*/ 0 w 7994"/>
                              <a:gd name="T1" fmla="*/ 7994 w 799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94">
                                <a:moveTo>
                                  <a:pt x="0" y="0"/>
                                </a:moveTo>
                                <a:lnTo>
                                  <a:pt x="7994" y="0"/>
                                </a:lnTo>
                              </a:path>
                            </a:pathLst>
                          </a:custGeom>
                          <a:noFill/>
                          <a:ln w="68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32313" id="Group 92" o:spid="_x0000_s1026" style="position:absolute;margin-left:85.15pt;margin-top:116.8pt;width:401.75pt;height:4.55pt;z-index:-251658240;mso-position-horizontal-relative:page;mso-position-vertical-relative:page" coordorigin="1566,2320" coordsize="8036,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">
                <v:polyline id="Freeform 94" o:spid="_x0000_s1027" style="position:absolute;visibility:visible;mso-wrap-style:square;v-text-anchor:top" points="1587,2341,9581,2341" coordsize="79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0UhuwwAA&#10;ANoAAAAPAAAAZHJzL2Rvd25yZXYueG1sRI9LawIxFIX3Bf9DuEJ3NaOlWqZmRGwFQbpwLMLsrpM7&#10;Dzq5GZJUp/++EQouD995cJarwXTiQs63lhVMJwkI4tLqlmsFX8ft0ysIH5A1dpZJwS95WGWjhyWm&#10;2l75QJc81CKWsE9RQRNCn0rpy4YM+ontiSOrrDMYonS11A6vsdx0cpYkc2mw5bjQYE+bhsrv/Mco&#10;KHYf1fvLKcwXbr84d9visyh2WqnH8bB+AxFoCHfzfzpyeIbblXgD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0UhuwwAAANoAAAAPAAAAAAAAAAAAAAAAAJcCAABkcnMvZG93&#10;bnJldi54bWxQSwUGAAAAAAQABAD1AAAAhwMAAAAA&#10;" filled="f" strokeweight="26581emu">
                  <v:path arrowok="t" o:connecttype="custom" o:connectlocs="0,0;7994,0" o:connectangles="0,0"/>
                </v:polyline>
                <v:polyline id="Freeform 93" o:spid="_x0000_s1028" style="position:absolute;visibility:visible;mso-wrap-style:square;v-text-anchor:top" points="1587,2406,9581,2406" coordsize="79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+0cWwQAA&#10;ANoAAAAPAAAAZHJzL2Rvd25yZXYueG1sRI/disIwFITvF3yHcATvtqmLrKU2igqCwqL48wCH5tgW&#10;m5PSZGv79mZhwcthZr5hslVvatFR6yrLCqZRDII4t7riQsHtuvtMQDiPrLG2TAoGcrBajj4yTLV9&#10;8pm6iy9EgLBLUUHpfZNK6fKSDLrINsTBu9vWoA+yLaRu8RngppZfcfwtDVYcFkpsaFtS/rj8GgU6&#10;5+tPck6K+R5vpxkfhmO3GZSajPv1AoSn3r/D/+29VjCDvyvhBsjl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PtHFsEAAADaAAAADwAAAAAAAAAAAAAAAACXAgAAZHJzL2Rvd25y&#10;ZXYueG1sUEsFBgAAAAAEAAQA9QAAAIUDAAAAAA==&#10;" filled="f" strokeweight="6883emu">
                  <v:path arrowok="t" o:connecttype="custom" o:connectlocs="0,0;7994,0" o:connectangles="0,0"/>
                </v:polyline>
                <w10:wrap anchorx="page" anchory="page"/>
              </v:group>
            </w:pict>
          </mc:Fallback>
        </mc:AlternateContent>
      </w:r>
    </w:p>
    <w:p w14:paraId="0677EF9E" w14:textId="7A1715E3" w:rsidR="0036343E" w:rsidRDefault="0036343E" w:rsidP="0036343E">
      <w:pPr>
        <w:spacing w:line="560" w:lineRule="exact"/>
      </w:pPr>
    </w:p>
    <w:p w14:paraId="42302364" w14:textId="6E0FC5F1" w:rsidR="0036343E" w:rsidRDefault="0036343E" w:rsidP="0036343E"/>
    <w:p w14:paraId="3E7A3A4C" w14:textId="77777777" w:rsidR="0036343E" w:rsidRDefault="0036343E" w:rsidP="0036343E"/>
    <w:p w14:paraId="721B4E66" w14:textId="77777777" w:rsidR="0036343E" w:rsidRDefault="0036343E" w:rsidP="0036343E">
      <w:pPr>
        <w:spacing w:line="200" w:lineRule="exact"/>
      </w:pPr>
    </w:p>
    <w:p w14:paraId="1C9B8243" w14:textId="77777777" w:rsidR="0036343E" w:rsidRDefault="0036343E" w:rsidP="0036343E">
      <w:pPr>
        <w:spacing w:line="200" w:lineRule="exact"/>
      </w:pPr>
    </w:p>
    <w:p w14:paraId="14E10AB3" w14:textId="77777777" w:rsidR="0036343E" w:rsidRDefault="0036343E" w:rsidP="0036343E">
      <w:pPr>
        <w:spacing w:before="10" w:line="200" w:lineRule="exact"/>
      </w:pPr>
    </w:p>
    <w:p w14:paraId="18643E03" w14:textId="0D8B8B93" w:rsidR="0036343E" w:rsidRDefault="0036343E" w:rsidP="0036343E">
      <w:pPr>
        <w:jc w:val="center"/>
        <w:rPr>
          <w:b/>
          <w:spacing w:val="16"/>
          <w:sz w:val="32"/>
          <w:szCs w:val="32"/>
        </w:rPr>
      </w:pPr>
      <w:r w:rsidRPr="009F0345">
        <w:rPr>
          <w:b/>
          <w:sz w:val="32"/>
          <w:szCs w:val="32"/>
        </w:rPr>
        <w:t>Pr</w:t>
      </w:r>
      <w:r w:rsidRPr="009F0345">
        <w:rPr>
          <w:b/>
          <w:spacing w:val="6"/>
          <w:sz w:val="32"/>
          <w:szCs w:val="32"/>
        </w:rPr>
        <w:t>o</w:t>
      </w:r>
      <w:r w:rsidRPr="009F0345">
        <w:rPr>
          <w:b/>
          <w:sz w:val="32"/>
          <w:szCs w:val="32"/>
        </w:rPr>
        <w:t xml:space="preserve">ject </w:t>
      </w:r>
      <w:r w:rsidRPr="009F0345">
        <w:rPr>
          <w:b/>
          <w:spacing w:val="16"/>
          <w:sz w:val="32"/>
          <w:szCs w:val="32"/>
        </w:rPr>
        <w:t>Report</w:t>
      </w:r>
    </w:p>
    <w:p w14:paraId="58ABA96B" w14:textId="77777777" w:rsidR="0036343E" w:rsidRPr="009F0345" w:rsidRDefault="0036343E" w:rsidP="0036343E">
      <w:pPr>
        <w:jc w:val="center"/>
        <w:rPr>
          <w:b/>
          <w:sz w:val="32"/>
          <w:szCs w:val="32"/>
        </w:rPr>
      </w:pPr>
    </w:p>
    <w:p w14:paraId="4C8F4DC7" w14:textId="74B81A90" w:rsidR="0036343E" w:rsidRDefault="0036343E" w:rsidP="0036343E">
      <w:pPr>
        <w:spacing w:before="9" w:line="140" w:lineRule="exact"/>
        <w:rPr>
          <w:sz w:val="15"/>
          <w:szCs w:val="15"/>
        </w:rPr>
      </w:pPr>
    </w:p>
    <w:p w14:paraId="30A7B851" w14:textId="1F4C6490" w:rsidR="0036343E" w:rsidRPr="003B6791" w:rsidRDefault="0036343E" w:rsidP="009B074B">
      <w:pPr>
        <w:ind w:left="2880"/>
        <w:rPr>
          <w:w w:val="108"/>
          <w:sz w:val="28"/>
          <w:szCs w:val="28"/>
        </w:rPr>
      </w:pPr>
      <w:r w:rsidRPr="00BE1F14">
        <w:rPr>
          <w:w w:val="108"/>
          <w:sz w:val="28"/>
          <w:szCs w:val="28"/>
        </w:rPr>
        <w:t>Fang Ce</w:t>
      </w:r>
      <w:r>
        <w:rPr>
          <w:w w:val="108"/>
          <w:sz w:val="28"/>
          <w:szCs w:val="28"/>
        </w:rPr>
        <w:tab/>
      </w:r>
      <w:r>
        <w:rPr>
          <w:w w:val="108"/>
          <w:sz w:val="28"/>
          <w:szCs w:val="28"/>
        </w:rPr>
        <w:tab/>
      </w:r>
      <w:r w:rsidR="003E27C6">
        <w:rPr>
          <w:w w:val="108"/>
          <w:sz w:val="28"/>
          <w:szCs w:val="28"/>
        </w:rPr>
        <w:tab/>
      </w:r>
      <w:r w:rsidRPr="005A35B6">
        <w:rPr>
          <w:i/>
          <w:w w:val="108"/>
          <w:sz w:val="28"/>
          <w:szCs w:val="28"/>
        </w:rPr>
        <w:t>cf1883</w:t>
      </w:r>
    </w:p>
    <w:p w14:paraId="2D56B9EB" w14:textId="2B3259F4" w:rsidR="0036343E" w:rsidRPr="00BE1F14" w:rsidRDefault="0036343E" w:rsidP="009B074B">
      <w:pPr>
        <w:ind w:left="2880"/>
        <w:rPr>
          <w:w w:val="128"/>
          <w:sz w:val="28"/>
          <w:szCs w:val="28"/>
        </w:rPr>
      </w:pPr>
      <w:r w:rsidRPr="00BE1F14">
        <w:rPr>
          <w:w w:val="128"/>
          <w:sz w:val="28"/>
          <w:szCs w:val="28"/>
        </w:rPr>
        <w:t>Junlin Liu</w:t>
      </w:r>
      <w:r>
        <w:rPr>
          <w:w w:val="128"/>
          <w:sz w:val="28"/>
          <w:szCs w:val="28"/>
        </w:rPr>
        <w:tab/>
      </w:r>
      <w:r>
        <w:rPr>
          <w:w w:val="128"/>
          <w:sz w:val="28"/>
          <w:szCs w:val="28"/>
        </w:rPr>
        <w:tab/>
      </w:r>
      <w:r w:rsidRPr="005A35B6">
        <w:rPr>
          <w:i/>
          <w:w w:val="108"/>
          <w:sz w:val="28"/>
          <w:szCs w:val="28"/>
        </w:rPr>
        <w:t>jl7569</w:t>
      </w:r>
    </w:p>
    <w:p w14:paraId="73273293" w14:textId="77777777" w:rsidR="0036343E" w:rsidRPr="00BE1F14" w:rsidRDefault="0036343E" w:rsidP="009B074B">
      <w:pPr>
        <w:ind w:left="2880"/>
        <w:rPr>
          <w:w w:val="128"/>
          <w:sz w:val="28"/>
          <w:szCs w:val="28"/>
        </w:rPr>
      </w:pPr>
      <w:r>
        <w:rPr>
          <w:w w:val="128"/>
          <w:sz w:val="28"/>
          <w:szCs w:val="28"/>
        </w:rPr>
        <w:t>Fangfang Sun</w:t>
      </w:r>
      <w:r>
        <w:rPr>
          <w:w w:val="128"/>
          <w:sz w:val="28"/>
          <w:szCs w:val="28"/>
        </w:rPr>
        <w:tab/>
      </w:r>
      <w:r w:rsidRPr="005A35B6">
        <w:rPr>
          <w:i/>
          <w:w w:val="108"/>
          <w:sz w:val="28"/>
          <w:szCs w:val="28"/>
        </w:rPr>
        <w:t>fs1337</w:t>
      </w:r>
    </w:p>
    <w:p w14:paraId="41CC392C" w14:textId="77777777" w:rsidR="0036343E" w:rsidRPr="00BE1F14" w:rsidRDefault="0036343E" w:rsidP="009B074B">
      <w:pPr>
        <w:ind w:left="2880"/>
        <w:rPr>
          <w:w w:val="128"/>
          <w:sz w:val="28"/>
          <w:szCs w:val="28"/>
        </w:rPr>
      </w:pPr>
      <w:r w:rsidRPr="00BE1F14">
        <w:rPr>
          <w:w w:val="128"/>
          <w:sz w:val="28"/>
          <w:szCs w:val="28"/>
        </w:rPr>
        <w:t>Lin Qi</w:t>
      </w:r>
      <w:r>
        <w:rPr>
          <w:w w:val="128"/>
          <w:sz w:val="28"/>
          <w:szCs w:val="28"/>
        </w:rPr>
        <w:tab/>
      </w:r>
      <w:r>
        <w:rPr>
          <w:w w:val="128"/>
          <w:sz w:val="28"/>
          <w:szCs w:val="28"/>
        </w:rPr>
        <w:tab/>
      </w:r>
      <w:r>
        <w:rPr>
          <w:w w:val="128"/>
          <w:sz w:val="28"/>
          <w:szCs w:val="28"/>
        </w:rPr>
        <w:tab/>
      </w:r>
      <w:r w:rsidRPr="005A35B6">
        <w:rPr>
          <w:i/>
          <w:w w:val="108"/>
          <w:sz w:val="28"/>
          <w:szCs w:val="28"/>
        </w:rPr>
        <w:t>lq394</w:t>
      </w:r>
    </w:p>
    <w:p w14:paraId="52BA2BEB" w14:textId="09CB44A2" w:rsidR="0036343E" w:rsidRPr="00BE1F14" w:rsidRDefault="0036343E" w:rsidP="009B074B">
      <w:pPr>
        <w:ind w:left="2880"/>
        <w:rPr>
          <w:sz w:val="28"/>
          <w:szCs w:val="28"/>
        </w:rPr>
      </w:pPr>
      <w:r w:rsidRPr="00BE1F14">
        <w:rPr>
          <w:w w:val="128"/>
          <w:sz w:val="28"/>
          <w:szCs w:val="28"/>
        </w:rPr>
        <w:t>Tianpei Cai</w:t>
      </w:r>
      <w:r>
        <w:rPr>
          <w:w w:val="128"/>
          <w:sz w:val="28"/>
          <w:szCs w:val="28"/>
        </w:rPr>
        <w:tab/>
      </w:r>
      <w:r>
        <w:rPr>
          <w:w w:val="128"/>
          <w:sz w:val="28"/>
          <w:szCs w:val="28"/>
        </w:rPr>
        <w:tab/>
      </w:r>
      <w:r w:rsidRPr="009B074B">
        <w:rPr>
          <w:w w:val="108"/>
          <w:sz w:val="28"/>
          <w:szCs w:val="28"/>
        </w:rPr>
        <w:t>tc1996</w:t>
      </w:r>
    </w:p>
    <w:p w14:paraId="4B33B588" w14:textId="15D5C10B" w:rsidR="0036343E" w:rsidRDefault="0036343E" w:rsidP="0036343E">
      <w:pPr>
        <w:spacing w:line="200" w:lineRule="exact"/>
      </w:pPr>
    </w:p>
    <w:p w14:paraId="19C7F01C" w14:textId="77777777" w:rsidR="0036343E" w:rsidRDefault="0036343E" w:rsidP="0036343E">
      <w:pPr>
        <w:spacing w:line="200" w:lineRule="exact"/>
      </w:pPr>
    </w:p>
    <w:p w14:paraId="26532383" w14:textId="77777777" w:rsidR="0036343E" w:rsidRDefault="0036343E" w:rsidP="0036343E">
      <w:pPr>
        <w:spacing w:line="200" w:lineRule="exact"/>
      </w:pPr>
    </w:p>
    <w:p w14:paraId="5E861B0D" w14:textId="77777777" w:rsidR="0036343E" w:rsidRDefault="0036343E" w:rsidP="0036343E">
      <w:pPr>
        <w:spacing w:line="200" w:lineRule="exact"/>
      </w:pPr>
    </w:p>
    <w:p w14:paraId="59C89FFB" w14:textId="77777777" w:rsidR="0036343E" w:rsidRDefault="0036343E" w:rsidP="0036343E">
      <w:pPr>
        <w:spacing w:line="200" w:lineRule="exact"/>
      </w:pPr>
    </w:p>
    <w:p w14:paraId="00AE4D5C" w14:textId="77777777" w:rsidR="0036343E" w:rsidRDefault="0036343E" w:rsidP="0036343E">
      <w:pPr>
        <w:spacing w:line="200" w:lineRule="exact"/>
      </w:pPr>
    </w:p>
    <w:p w14:paraId="39DA687C" w14:textId="55D028E3" w:rsidR="0036343E" w:rsidRDefault="0036343E" w:rsidP="0036343E">
      <w:pPr>
        <w:spacing w:line="200" w:lineRule="exact"/>
      </w:pPr>
    </w:p>
    <w:p w14:paraId="0AE74161" w14:textId="77777777" w:rsidR="0036343E" w:rsidRDefault="0036343E" w:rsidP="0036343E">
      <w:pPr>
        <w:spacing w:line="200" w:lineRule="exact"/>
      </w:pPr>
    </w:p>
    <w:p w14:paraId="64C3ED7E" w14:textId="77777777" w:rsidR="0036343E" w:rsidRDefault="0036343E" w:rsidP="0036343E">
      <w:pPr>
        <w:spacing w:line="200" w:lineRule="exact"/>
      </w:pPr>
    </w:p>
    <w:p w14:paraId="4B7AF103" w14:textId="77777777" w:rsidR="0036343E" w:rsidRDefault="0036343E" w:rsidP="0036343E">
      <w:pPr>
        <w:spacing w:line="200" w:lineRule="exact"/>
      </w:pPr>
    </w:p>
    <w:p w14:paraId="46813B51" w14:textId="77777777" w:rsidR="00CE3C60" w:rsidRDefault="00CE3C60" w:rsidP="00CE3C60"/>
    <w:p w14:paraId="66CD7913" w14:textId="77777777" w:rsidR="00CE3C60" w:rsidRDefault="00CE3C60" w:rsidP="00CE3C60">
      <w:pPr>
        <w:jc w:val="center"/>
      </w:pPr>
    </w:p>
    <w:p w14:paraId="73AAC842" w14:textId="77777777" w:rsidR="00CE3C60" w:rsidRDefault="00CE3C60" w:rsidP="00CE3C60">
      <w:pPr>
        <w:jc w:val="center"/>
      </w:pPr>
    </w:p>
    <w:p w14:paraId="79D17D91" w14:textId="77777777" w:rsidR="00CE3C60" w:rsidRDefault="00CE3C60" w:rsidP="00CE3C60">
      <w:pPr>
        <w:jc w:val="center"/>
      </w:pPr>
    </w:p>
    <w:p w14:paraId="74CB0B99" w14:textId="77777777" w:rsidR="00CE3C60" w:rsidRDefault="00CE3C60" w:rsidP="00CE3C60">
      <w:pPr>
        <w:jc w:val="center"/>
      </w:pPr>
      <w:r>
        <w:t>New York</w:t>
      </w:r>
      <w:r>
        <w:rPr>
          <w:spacing w:val="55"/>
        </w:rPr>
        <w:t xml:space="preserve"> </w:t>
      </w:r>
      <w:r>
        <w:rPr>
          <w:w w:val="105"/>
        </w:rPr>
        <w:t>Un</w:t>
      </w:r>
      <w:r>
        <w:rPr>
          <w:w w:val="99"/>
        </w:rPr>
        <w:t>i</w:t>
      </w:r>
      <w:r>
        <w:rPr>
          <w:spacing w:val="-6"/>
          <w:w w:val="104"/>
        </w:rPr>
        <w:t>v</w:t>
      </w:r>
      <w:r>
        <w:rPr>
          <w:w w:val="99"/>
        </w:rPr>
        <w:t>e</w:t>
      </w:r>
      <w:r>
        <w:rPr>
          <w:w w:val="116"/>
        </w:rPr>
        <w:t>r</w:t>
      </w:r>
      <w:r>
        <w:t>s</w:t>
      </w:r>
      <w:r>
        <w:rPr>
          <w:w w:val="99"/>
        </w:rPr>
        <w:t>i</w:t>
      </w:r>
      <w:r>
        <w:rPr>
          <w:spacing w:val="-6"/>
          <w:w w:val="139"/>
        </w:rPr>
        <w:t>t</w:t>
      </w:r>
      <w:r>
        <w:rPr>
          <w:w w:val="104"/>
        </w:rPr>
        <w:t>y</w:t>
      </w:r>
    </w:p>
    <w:p w14:paraId="2C88EA63" w14:textId="2136889E" w:rsidR="00CE3C60" w:rsidRDefault="00CE3C60" w:rsidP="00CE3C60">
      <w:pPr>
        <w:jc w:val="center"/>
        <w:sectPr w:rsidR="00CE3C60">
          <w:pgSz w:w="11920" w:h="16840"/>
          <w:pgMar w:top="1560" w:right="1680" w:bottom="280" w:left="1680" w:header="720" w:footer="720" w:gutter="0"/>
          <w:cols w:space="720"/>
        </w:sectPr>
      </w:pPr>
      <w:r>
        <w:rPr>
          <w:w w:val="110"/>
        </w:rPr>
        <w:t>Tandon School of Engineeri</w:t>
      </w:r>
      <w:r w:rsidR="000E2304">
        <w:rPr>
          <w:w w:val="110"/>
        </w:rPr>
        <w:t>n</w:t>
      </w:r>
      <w:r w:rsidR="00A60799">
        <w:rPr>
          <w:w w:val="110"/>
        </w:rPr>
        <w:t>g</w:t>
      </w:r>
    </w:p>
    <w:p w14:paraId="12137B81" w14:textId="77777777" w:rsidR="002E043C" w:rsidRPr="0037083D" w:rsidRDefault="002E043C" w:rsidP="00BC2A92">
      <w:pPr>
        <w:pStyle w:val="H1notincontents"/>
      </w:pPr>
      <w:r w:rsidRPr="0037083D">
        <w:lastRenderedPageBreak/>
        <w:t>Content</w:t>
      </w:r>
      <w:r>
        <w:t>s</w:t>
      </w:r>
    </w:p>
    <w:p w14:paraId="048EB5FE" w14:textId="77777777" w:rsidR="003B0C0B" w:rsidRDefault="00952DA6">
      <w:pPr>
        <w:pStyle w:val="TOC1"/>
        <w:rPr>
          <w:rFonts w:asciiTheme="minorHAnsi" w:hAnsiTheme="minorHAnsi" w:cstheme="minorBidi"/>
          <w:b w:val="0"/>
          <w:bCs w:val="0"/>
          <w:lang w:val="en-US" w:eastAsia="zh-CN"/>
        </w:rPr>
      </w:pPr>
      <w:r w:rsidRPr="00C1179A">
        <w:fldChar w:fldCharType="begin"/>
      </w:r>
      <w:r w:rsidR="002E043C" w:rsidRPr="00C1179A">
        <w:instrText xml:space="preserve"> TOC \o "1-</w:instrText>
      </w:r>
      <w:r w:rsidR="002E043C">
        <w:instrText>2</w:instrText>
      </w:r>
      <w:r w:rsidR="002E043C" w:rsidRPr="00C1179A">
        <w:instrText xml:space="preserve">" \h \z </w:instrText>
      </w:r>
      <w:r w:rsidRPr="00C1179A">
        <w:fldChar w:fldCharType="separate"/>
      </w:r>
      <w:hyperlink w:anchor="_Toc481167781" w:history="1">
        <w:r w:rsidR="003B0C0B" w:rsidRPr="00595825">
          <w:rPr>
            <w:rStyle w:val="Hyperlink"/>
          </w:rPr>
          <w:t>1</w:t>
        </w:r>
        <w:r w:rsidR="003B0C0B">
          <w:rPr>
            <w:rFonts w:asciiTheme="minorHAnsi" w:hAnsiTheme="minorHAnsi" w:cstheme="minorBidi"/>
            <w:b w:val="0"/>
            <w:bCs w:val="0"/>
            <w:lang w:val="en-US" w:eastAsia="zh-CN"/>
          </w:rPr>
          <w:tab/>
        </w:r>
        <w:r w:rsidR="003B0C0B" w:rsidRPr="00595825">
          <w:rPr>
            <w:rStyle w:val="Hyperlink"/>
          </w:rPr>
          <w:t>Introduction</w:t>
        </w:r>
        <w:r w:rsidR="003B0C0B">
          <w:rPr>
            <w:webHidden/>
          </w:rPr>
          <w:tab/>
        </w:r>
        <w:r w:rsidR="003B0C0B">
          <w:rPr>
            <w:webHidden/>
          </w:rPr>
          <w:fldChar w:fldCharType="begin"/>
        </w:r>
        <w:r w:rsidR="003B0C0B">
          <w:rPr>
            <w:webHidden/>
          </w:rPr>
          <w:instrText xml:space="preserve"> PAGEREF _Toc481167781 \h </w:instrText>
        </w:r>
        <w:r w:rsidR="003B0C0B">
          <w:rPr>
            <w:webHidden/>
          </w:rPr>
        </w:r>
        <w:r w:rsidR="003B0C0B">
          <w:rPr>
            <w:webHidden/>
          </w:rPr>
          <w:fldChar w:fldCharType="separate"/>
        </w:r>
        <w:r w:rsidR="003B0C0B">
          <w:rPr>
            <w:webHidden/>
          </w:rPr>
          <w:t>3</w:t>
        </w:r>
        <w:r w:rsidR="003B0C0B">
          <w:rPr>
            <w:webHidden/>
          </w:rPr>
          <w:fldChar w:fldCharType="end"/>
        </w:r>
      </w:hyperlink>
    </w:p>
    <w:p w14:paraId="71E88220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82" w:history="1">
        <w:r w:rsidRPr="00595825">
          <w:rPr>
            <w:rStyle w:val="Hyperlink"/>
          </w:rPr>
          <w:t>1.1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D4EFF2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83" w:history="1">
        <w:r w:rsidRPr="00595825">
          <w:rPr>
            <w:rStyle w:val="Hyperlink"/>
          </w:rPr>
          <w:t>1.2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The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060D87" w14:textId="77777777" w:rsidR="003B0C0B" w:rsidRDefault="003B0C0B">
      <w:pPr>
        <w:pStyle w:val="TOC1"/>
        <w:rPr>
          <w:rFonts w:asciiTheme="minorHAnsi" w:hAnsiTheme="minorHAnsi" w:cstheme="minorBidi"/>
          <w:b w:val="0"/>
          <w:bCs w:val="0"/>
          <w:lang w:val="en-US" w:eastAsia="zh-CN"/>
        </w:rPr>
      </w:pPr>
      <w:hyperlink w:anchor="_Toc481167784" w:history="1">
        <w:r w:rsidRPr="00595825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bCs w:val="0"/>
            <w:lang w:val="en-US" w:eastAsia="zh-CN"/>
          </w:rPr>
          <w:tab/>
        </w:r>
        <w:r w:rsidRPr="00595825">
          <w:rPr>
            <w:rStyle w:val="Hyperlink"/>
          </w:rPr>
          <w:t>Expert Advice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41BC33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85" w:history="1">
        <w:r w:rsidRPr="00595825">
          <w:rPr>
            <w:rStyle w:val="Hyperlink"/>
          </w:rPr>
          <w:t>2.1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The model of Fixed-share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DDC74C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86" w:history="1">
        <w:r w:rsidRPr="00595825">
          <w:rPr>
            <w:rStyle w:val="Hyperlink"/>
          </w:rPr>
          <w:t>2.2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Fixed-share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336F20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87" w:history="1">
        <w:r w:rsidRPr="00595825">
          <w:rPr>
            <w:rStyle w:val="Hyperlink"/>
          </w:rPr>
          <w:t>2.3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Expert of denoising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3AE129" w14:textId="77777777" w:rsidR="003B0C0B" w:rsidRDefault="003B0C0B">
      <w:pPr>
        <w:pStyle w:val="TOC1"/>
        <w:rPr>
          <w:rFonts w:asciiTheme="minorHAnsi" w:hAnsiTheme="minorHAnsi" w:cstheme="minorBidi"/>
          <w:b w:val="0"/>
          <w:bCs w:val="0"/>
          <w:lang w:val="en-US" w:eastAsia="zh-CN"/>
        </w:rPr>
      </w:pPr>
      <w:hyperlink w:anchor="_Toc481167788" w:history="1">
        <w:r w:rsidRPr="00595825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bCs w:val="0"/>
            <w:lang w:val="en-US" w:eastAsia="zh-CN"/>
          </w:rPr>
          <w:tab/>
        </w:r>
        <w:r w:rsidRPr="00595825">
          <w:rPr>
            <w:rStyle w:val="Hyperlink"/>
          </w:rPr>
          <w:t>Results and discussion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DCC720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89" w:history="1">
        <w:r w:rsidRPr="00595825">
          <w:rPr>
            <w:rStyle w:val="Hyperlink"/>
          </w:rPr>
          <w:t>3.1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Finding best alpha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CFD950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90" w:history="1">
        <w:r w:rsidRPr="00595825">
          <w:rPr>
            <w:rStyle w:val="Hyperlink"/>
          </w:rPr>
          <w:t>3.2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Weight Change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D09EDD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91" w:history="1">
        <w:r w:rsidRPr="00595825">
          <w:rPr>
            <w:rStyle w:val="Hyperlink"/>
          </w:rPr>
          <w:t>3.3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Cumulative loss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6B6517" w14:textId="77777777" w:rsidR="003B0C0B" w:rsidRDefault="003B0C0B">
      <w:pPr>
        <w:pStyle w:val="TOC1"/>
        <w:rPr>
          <w:rFonts w:asciiTheme="minorHAnsi" w:hAnsiTheme="minorHAnsi" w:cstheme="minorBidi"/>
          <w:b w:val="0"/>
          <w:bCs w:val="0"/>
          <w:lang w:val="en-US" w:eastAsia="zh-CN"/>
        </w:rPr>
      </w:pPr>
      <w:hyperlink w:anchor="_Toc481167792" w:history="1">
        <w:r w:rsidRPr="00595825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bCs w:val="0"/>
            <w:lang w:val="en-US" w:eastAsia="zh-CN"/>
          </w:rPr>
          <w:tab/>
        </w:r>
        <w:r w:rsidRPr="00595825">
          <w:rPr>
            <w:rStyle w:val="Hyperlink"/>
          </w:rPr>
          <w:t>Summary and future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7121746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93" w:history="1">
        <w:r w:rsidRPr="00595825">
          <w:rPr>
            <w:rStyle w:val="Hyperlink"/>
          </w:rPr>
          <w:t>4.1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C138BD4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94" w:history="1">
        <w:r w:rsidRPr="00595825">
          <w:rPr>
            <w:rStyle w:val="Hyperlink"/>
          </w:rPr>
          <w:t>4.2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future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4E83514" w14:textId="77777777" w:rsidR="003B0C0B" w:rsidRDefault="003B0C0B">
      <w:pPr>
        <w:pStyle w:val="TOC1"/>
        <w:rPr>
          <w:rFonts w:asciiTheme="minorHAnsi" w:hAnsiTheme="minorHAnsi" w:cstheme="minorBidi"/>
          <w:b w:val="0"/>
          <w:bCs w:val="0"/>
          <w:lang w:val="en-US" w:eastAsia="zh-CN"/>
        </w:rPr>
      </w:pPr>
      <w:hyperlink w:anchor="_Toc481167795" w:history="1">
        <w:r w:rsidRPr="00595825">
          <w:rPr>
            <w:rStyle w:val="Hyperlink"/>
          </w:rPr>
          <w:t>5</w:t>
        </w:r>
        <w:r>
          <w:rPr>
            <w:rFonts w:asciiTheme="minorHAnsi" w:hAnsiTheme="minorHAnsi" w:cstheme="minorBidi"/>
            <w:b w:val="0"/>
            <w:bCs w:val="0"/>
            <w:lang w:val="en-US" w:eastAsia="zh-CN"/>
          </w:rPr>
          <w:tab/>
        </w:r>
        <w:r w:rsidRPr="00595825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B494425" w14:textId="77777777" w:rsidR="003B0C0B" w:rsidRDefault="003B0C0B">
      <w:pPr>
        <w:pStyle w:val="TOC1"/>
        <w:rPr>
          <w:rFonts w:asciiTheme="minorHAnsi" w:hAnsiTheme="minorHAnsi" w:cstheme="minorBidi"/>
          <w:b w:val="0"/>
          <w:bCs w:val="0"/>
          <w:lang w:val="en-US" w:eastAsia="zh-CN"/>
        </w:rPr>
      </w:pPr>
      <w:hyperlink w:anchor="_Toc481167796" w:history="1">
        <w:r w:rsidRPr="00595825">
          <w:rPr>
            <w:rStyle w:val="Hyperlink"/>
          </w:rPr>
          <w:t>6</w:t>
        </w:r>
        <w:r>
          <w:rPr>
            <w:rFonts w:asciiTheme="minorHAnsi" w:hAnsiTheme="minorHAnsi" w:cstheme="minorBidi"/>
            <w:b w:val="0"/>
            <w:bCs w:val="0"/>
            <w:lang w:val="en-US" w:eastAsia="zh-CN"/>
          </w:rPr>
          <w:tab/>
        </w:r>
        <w:r w:rsidRPr="00595825">
          <w:rPr>
            <w:rStyle w:val="Hyperlink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4C7E6EE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97" w:history="1">
        <w:r w:rsidRPr="00595825">
          <w:rPr>
            <w:rStyle w:val="Hyperlink"/>
          </w:rPr>
          <w:t>6.1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TVD filter for denoising non-blocky signal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3F307BC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98" w:history="1">
        <w:r w:rsidRPr="00595825">
          <w:rPr>
            <w:rStyle w:val="Hyperlink"/>
          </w:rPr>
          <w:t>6.2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TVD filter for denoising blocky signal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D7C97E2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799" w:history="1">
        <w:r w:rsidRPr="00595825">
          <w:rPr>
            <w:rStyle w:val="Hyperlink"/>
          </w:rPr>
          <w:t>6.3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Wavelet filter for non-blocky signal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FDB71C0" w14:textId="77777777" w:rsidR="003B0C0B" w:rsidRDefault="003B0C0B">
      <w:pPr>
        <w:pStyle w:val="TOC2"/>
        <w:rPr>
          <w:rFonts w:asciiTheme="minorHAnsi" w:hAnsiTheme="minorHAnsi" w:cstheme="minorBidi"/>
          <w:bCs w:val="0"/>
          <w:sz w:val="24"/>
          <w:szCs w:val="24"/>
          <w:lang w:val="en-US" w:eastAsia="zh-CN"/>
        </w:rPr>
      </w:pPr>
      <w:hyperlink w:anchor="_Toc481167800" w:history="1">
        <w:r w:rsidRPr="00595825">
          <w:rPr>
            <w:rStyle w:val="Hyperlink"/>
          </w:rPr>
          <w:t>6.4</w:t>
        </w:r>
        <w:r>
          <w:rPr>
            <w:rFonts w:asciiTheme="minorHAnsi" w:hAnsiTheme="minorHAnsi" w:cstheme="minorBidi"/>
            <w:bCs w:val="0"/>
            <w:sz w:val="24"/>
            <w:szCs w:val="24"/>
            <w:lang w:val="en-US" w:eastAsia="zh-CN"/>
          </w:rPr>
          <w:tab/>
        </w:r>
        <w:r w:rsidRPr="00595825">
          <w:rPr>
            <w:rStyle w:val="Hyperlink"/>
          </w:rPr>
          <w:t>Wavelet filter for blocky signal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_Toc481167800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1D461AD" w14:textId="77777777" w:rsidR="00673946" w:rsidRDefault="00952DA6" w:rsidP="002E043C">
      <w:pPr>
        <w:sectPr w:rsidR="00673946" w:rsidSect="002A665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134" w:left="1985" w:header="567" w:footer="567" w:gutter="0"/>
          <w:pgNumType w:fmt="lowerRoman"/>
          <w:cols w:space="708"/>
          <w:docGrid w:linePitch="360"/>
        </w:sectPr>
      </w:pPr>
      <w:r w:rsidRPr="00C1179A">
        <w:fldChar w:fldCharType="end"/>
      </w:r>
      <w:bookmarkStart w:id="0" w:name="_Toc142453110"/>
    </w:p>
    <w:p w14:paraId="6BB3DC92" w14:textId="67635F3C" w:rsidR="002E043C" w:rsidRDefault="00BD6753" w:rsidP="002E043C">
      <w:pPr>
        <w:pStyle w:val="Heading1"/>
      </w:pPr>
      <w:bookmarkStart w:id="1" w:name="_Toc481167781"/>
      <w:bookmarkEnd w:id="0"/>
      <w:r>
        <w:lastRenderedPageBreak/>
        <w:t>Introduction</w:t>
      </w:r>
      <w:bookmarkEnd w:id="1"/>
    </w:p>
    <w:p w14:paraId="2F0A0E06" w14:textId="77777777" w:rsidR="008C0E2C" w:rsidRPr="00E76F61" w:rsidRDefault="008C0E2C" w:rsidP="008C0E2C">
      <w:pPr>
        <w:pStyle w:val="Heading2"/>
      </w:pPr>
      <w:bookmarkStart w:id="2" w:name="_Toc481167782"/>
      <w:r w:rsidRPr="008C0E2C">
        <w:t>Context</w:t>
      </w:r>
      <w:bookmarkEnd w:id="2"/>
    </w:p>
    <w:p w14:paraId="36FEDD16" w14:textId="3AEADD21" w:rsidR="009D106B" w:rsidRDefault="008C0E2C" w:rsidP="00CB0A2B">
      <w:pPr>
        <w:spacing w:before="0" w:line="257" w:lineRule="auto"/>
        <w:ind w:left="107" w:right="606"/>
        <w:jc w:val="both"/>
      </w:pPr>
      <w:r w:rsidRPr="00266F51">
        <w:rPr>
          <w:rFonts w:hint="eastAsia"/>
        </w:rPr>
        <w:t xml:space="preserve">To </w:t>
      </w:r>
      <w:r w:rsidRPr="00266F51">
        <w:t>denoised</w:t>
      </w:r>
      <w:r w:rsidRPr="00266F51">
        <w:rPr>
          <w:rFonts w:hint="eastAsia"/>
        </w:rPr>
        <w:t xml:space="preserve"> digital signal is to filter out the noise, and the </w:t>
      </w:r>
      <w:r w:rsidRPr="00266F51">
        <w:t>challenge</w:t>
      </w:r>
      <w:r>
        <w:rPr>
          <w:rFonts w:hint="eastAsia"/>
        </w:rPr>
        <w:t xml:space="preserve"> is how to </w:t>
      </w:r>
      <w:r w:rsidRPr="00266F51">
        <w:rPr>
          <w:rFonts w:hint="eastAsia"/>
        </w:rPr>
        <w:t xml:space="preserve">preserve the </w:t>
      </w:r>
      <w:r w:rsidRPr="00266F51">
        <w:t>important</w:t>
      </w:r>
      <w:r w:rsidRPr="00266F51">
        <w:rPr>
          <w:rFonts w:hint="eastAsia"/>
        </w:rPr>
        <w:t xml:space="preserve"> feature during the denoising process. In the real world, the clean signal and the noise may be</w:t>
      </w:r>
      <w:r>
        <w:rPr>
          <w:rFonts w:hint="eastAsia"/>
        </w:rPr>
        <w:t xml:space="preserve"> time-</w:t>
      </w:r>
      <w:r w:rsidRPr="00266F51">
        <w:t>variant, however</w:t>
      </w:r>
      <w:r w:rsidRPr="00266F51">
        <w:rPr>
          <w:rFonts w:hint="eastAsia"/>
        </w:rPr>
        <w:t>,</w:t>
      </w:r>
      <w:r w:rsidRPr="00266F51">
        <w:t xml:space="preserve"> our filter is fixed. To</w:t>
      </w:r>
      <w:r w:rsidRPr="00266F51">
        <w:rPr>
          <w:rFonts w:hint="eastAsia"/>
        </w:rPr>
        <w:t xml:space="preserve"> improve the performance of denoising for time-variant signal, we use Expert </w:t>
      </w:r>
      <w:r w:rsidRPr="00266F51">
        <w:t>Advice</w:t>
      </w:r>
      <w:r w:rsidRPr="00266F51">
        <w:rPr>
          <w:rFonts w:hint="eastAsia"/>
        </w:rPr>
        <w:t xml:space="preserve"> Algorithm to cope with non-stationary sequence denoising problem.</w:t>
      </w:r>
    </w:p>
    <w:p w14:paraId="13D1836C" w14:textId="47EB9097" w:rsidR="009D106B" w:rsidRDefault="009D106B" w:rsidP="008C0E2C">
      <w:pPr>
        <w:spacing w:before="0" w:line="257" w:lineRule="auto"/>
        <w:ind w:left="107" w:right="606"/>
        <w:jc w:val="both"/>
      </w:pPr>
      <w:r w:rsidRPr="00B74850">
        <w:rPr>
          <w:rFonts w:hint="eastAsia"/>
        </w:rPr>
        <w:t xml:space="preserve">To simplify the problem, we use two kinds of clean </w:t>
      </w:r>
      <w:r w:rsidRPr="00B74850">
        <w:t>signal (</w:t>
      </w:r>
      <w:r w:rsidRPr="00B74850">
        <w:rPr>
          <w:rFonts w:hint="eastAsia"/>
        </w:rPr>
        <w:t>blocky signal and non- blocky signal) and two kinds of noise signal (</w:t>
      </w:r>
      <w:r w:rsidRPr="00B74850">
        <w:t>Gaussian</w:t>
      </w:r>
      <w:r w:rsidRPr="00B74850">
        <w:rPr>
          <w:rFonts w:hint="eastAsia"/>
        </w:rPr>
        <w:t xml:space="preserve"> noise with different covariance). </w:t>
      </w:r>
      <w:r>
        <w:t xml:space="preserve">Each expert is specifically designed to deal with a certain kind of signal, which includes </w:t>
      </w:r>
      <w:r w:rsidR="00B45A6F">
        <w:t xml:space="preserve">the </w:t>
      </w:r>
      <w:r>
        <w:t>clean signal a</w:t>
      </w:r>
      <w:r w:rsidR="007E18FD">
        <w:t>n</w:t>
      </w:r>
      <w:r>
        <w:t>d the noise.</w:t>
      </w:r>
    </w:p>
    <w:p w14:paraId="46D8D5ED" w14:textId="713421DB" w:rsidR="00FB6D61" w:rsidRPr="00E76F61" w:rsidRDefault="001302C8" w:rsidP="00FB6D61">
      <w:pPr>
        <w:pStyle w:val="Heading2"/>
      </w:pPr>
      <w:bookmarkStart w:id="3" w:name="_Toc481167783"/>
      <w:r>
        <w:t>The project</w:t>
      </w:r>
      <w:bookmarkEnd w:id="3"/>
    </w:p>
    <w:p w14:paraId="24074445" w14:textId="42C2886A" w:rsidR="00863D62" w:rsidRDefault="0053765E" w:rsidP="00916831">
      <w:pPr>
        <w:spacing w:before="0" w:line="257" w:lineRule="auto"/>
        <w:ind w:left="107" w:right="606"/>
        <w:jc w:val="both"/>
      </w:pPr>
      <w:bookmarkStart w:id="4" w:name="_Toc175647179"/>
      <w:r>
        <w:t>For Expert Advice algorithm, each</w:t>
      </w:r>
      <w:r w:rsidRPr="00B74850">
        <w:rPr>
          <w:rFonts w:hint="eastAsia"/>
        </w:rPr>
        <w:t xml:space="preserve"> </w:t>
      </w:r>
      <w:r>
        <w:rPr>
          <w:rFonts w:hint="eastAsia"/>
        </w:rPr>
        <w:t>expert can be seen as black box</w:t>
      </w:r>
      <w:r w:rsidR="00526539">
        <w:t xml:space="preserve">, the result of each expert </w:t>
      </w:r>
      <w:r w:rsidR="00E864B0">
        <w:t>has been</w:t>
      </w:r>
      <w:r w:rsidR="00C56426">
        <w:t xml:space="preserve"> </w:t>
      </w:r>
      <w:r w:rsidR="008671F1">
        <w:t xml:space="preserve">placed </w:t>
      </w:r>
      <w:r w:rsidR="00564064">
        <w:t>in the appendix.</w:t>
      </w:r>
    </w:p>
    <w:p w14:paraId="45D2DAA4" w14:textId="352C6790" w:rsidR="003A67B3" w:rsidRDefault="00571281" w:rsidP="00882A28">
      <w:pPr>
        <w:pStyle w:val="Heading1"/>
      </w:pPr>
      <w:bookmarkStart w:id="5" w:name="_Toc481167784"/>
      <w:r>
        <w:lastRenderedPageBreak/>
        <w:t>Expert Advice</w:t>
      </w:r>
      <w:bookmarkEnd w:id="5"/>
    </w:p>
    <w:p w14:paraId="58544A21" w14:textId="3E490857" w:rsidR="00FC02AA" w:rsidRDefault="00C637E9" w:rsidP="00FC02AA">
      <w:pPr>
        <w:pStyle w:val="Heading2"/>
      </w:pPr>
      <w:bookmarkStart w:id="6" w:name="_Toc481167785"/>
      <w:r>
        <w:t xml:space="preserve">The model of </w:t>
      </w:r>
      <w:r w:rsidR="009B4767">
        <w:t>Fixed-share algorithm</w:t>
      </w:r>
      <w:bookmarkEnd w:id="6"/>
      <w:r w:rsidR="00C4438F">
        <w:t xml:space="preserve"> </w:t>
      </w:r>
    </w:p>
    <w:p w14:paraId="1B88711C" w14:textId="4C06AAA6" w:rsidR="00F20B57" w:rsidRPr="00C80136" w:rsidRDefault="00A1077B" w:rsidP="00916831">
      <w:pPr>
        <w:spacing w:before="0" w:line="257" w:lineRule="auto"/>
        <w:ind w:left="107" w:right="606"/>
        <w:jc w:val="both"/>
      </w:pPr>
      <w:r>
        <w:t>As our input signal is non-stationar</w:t>
      </w:r>
      <w:r w:rsidR="00FE0417">
        <w:rPr>
          <w:rFonts w:hint="eastAsia"/>
        </w:rPr>
        <w:t>y</w:t>
      </w:r>
      <w:r w:rsidR="00A67760">
        <w:rPr>
          <w:rFonts w:hint="eastAsia"/>
        </w:rPr>
        <w:t xml:space="preserve"> sequence</w:t>
      </w:r>
      <w:r>
        <w:t xml:space="preserve">, we choose to use fixed-share algorithm to denoising our signal. </w:t>
      </w:r>
      <w:r w:rsidR="00F20B57" w:rsidRPr="00C80136">
        <w:t>The model for our system is showed in the</w:t>
      </w:r>
      <w:r w:rsidR="00C74D08">
        <w:t xml:space="preserve"> </w:t>
      </w:r>
      <w:r w:rsidR="00086E01">
        <w:fldChar w:fldCharType="begin"/>
      </w:r>
      <w:r w:rsidR="00086E01">
        <w:instrText xml:space="preserve"> REF _Ref481016786 </w:instrText>
      </w:r>
      <w:r w:rsidR="00086E01">
        <w:fldChar w:fldCharType="separate"/>
      </w:r>
      <w:r w:rsidR="00D74F16" w:rsidRPr="009858EC">
        <w:t xml:space="preserve">Figure </w:t>
      </w:r>
      <w:r w:rsidR="00D74F16">
        <w:rPr>
          <w:b/>
          <w:bCs/>
          <w:noProof/>
        </w:rPr>
        <w:t>2</w:t>
      </w:r>
      <w:r w:rsidR="00D74F16">
        <w:noBreakHyphen/>
      </w:r>
      <w:r w:rsidR="00D74F16">
        <w:rPr>
          <w:b/>
          <w:bCs/>
          <w:noProof/>
        </w:rPr>
        <w:t>1</w:t>
      </w:r>
      <w:r w:rsidR="00086E01">
        <w:fldChar w:fldCharType="end"/>
      </w:r>
      <w:r w:rsidR="00F20B57" w:rsidRPr="00C80136">
        <w:t>:</w:t>
      </w:r>
    </w:p>
    <w:p w14:paraId="5C68084D" w14:textId="77777777" w:rsidR="00F20B57" w:rsidRDefault="00F20B57" w:rsidP="00F20B57">
      <w:pPr>
        <w:rPr>
          <w:sz w:val="28"/>
          <w:szCs w:val="36"/>
        </w:rPr>
      </w:pPr>
    </w:p>
    <w:p w14:paraId="1E13569B" w14:textId="669815B8" w:rsidR="00F20B57" w:rsidRDefault="00512EA7" w:rsidP="00F20B57">
      <w:pPr>
        <w:jc w:val="center"/>
        <w:rPr>
          <w:sz w:val="28"/>
          <w:szCs w:val="36"/>
        </w:rPr>
      </w:pPr>
      <w:r>
        <w:rPr>
          <w:noProof/>
          <w:sz w:val="28"/>
          <w:szCs w:val="36"/>
          <w:lang w:val="en-US" w:eastAsia="zh-CN"/>
        </w:rPr>
        <w:drawing>
          <wp:inline distT="0" distB="0" distL="0" distR="0" wp14:anchorId="51D60B9D" wp14:editId="123DC415">
            <wp:extent cx="2680970" cy="1995170"/>
            <wp:effectExtent l="0" t="0" r="11430" b="11430"/>
            <wp:docPr id="1" name="Picture 1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AC04" w14:textId="6E3A8FC0" w:rsidR="00F20B57" w:rsidRPr="00F20B57" w:rsidRDefault="00F20B57" w:rsidP="00F20B57">
      <w:pPr>
        <w:pStyle w:val="Caption"/>
        <w:jc w:val="center"/>
        <w:rPr>
          <w:b w:val="0"/>
          <w:bCs w:val="0"/>
          <w:sz w:val="22"/>
          <w:szCs w:val="22"/>
        </w:rPr>
      </w:pPr>
      <w:bookmarkStart w:id="7" w:name="_Ref481016786"/>
      <w:r w:rsidRPr="009858EC">
        <w:rPr>
          <w:b w:val="0"/>
          <w:bCs w:val="0"/>
          <w:sz w:val="22"/>
          <w:szCs w:val="22"/>
        </w:rPr>
        <w:t xml:space="preserve">Figure </w:t>
      </w:r>
      <w:r w:rsidR="00593703">
        <w:rPr>
          <w:b w:val="0"/>
          <w:bCs w:val="0"/>
          <w:sz w:val="22"/>
          <w:szCs w:val="22"/>
        </w:rPr>
        <w:fldChar w:fldCharType="begin"/>
      </w:r>
      <w:r w:rsidR="00593703">
        <w:rPr>
          <w:b w:val="0"/>
          <w:bCs w:val="0"/>
          <w:sz w:val="22"/>
          <w:szCs w:val="22"/>
        </w:rPr>
        <w:instrText xml:space="preserve"> STYLEREF 1 \s </w:instrText>
      </w:r>
      <w:r w:rsidR="00593703">
        <w:rPr>
          <w:b w:val="0"/>
          <w:bCs w:val="0"/>
          <w:sz w:val="22"/>
          <w:szCs w:val="22"/>
        </w:rPr>
        <w:fldChar w:fldCharType="separate"/>
      </w:r>
      <w:r w:rsidR="00D74F16">
        <w:rPr>
          <w:b w:val="0"/>
          <w:bCs w:val="0"/>
          <w:sz w:val="22"/>
          <w:szCs w:val="22"/>
        </w:rPr>
        <w:t>2</w:t>
      </w:r>
      <w:r w:rsidR="00593703">
        <w:rPr>
          <w:b w:val="0"/>
          <w:bCs w:val="0"/>
          <w:sz w:val="22"/>
          <w:szCs w:val="22"/>
        </w:rPr>
        <w:fldChar w:fldCharType="end"/>
      </w:r>
      <w:r w:rsidR="00593703">
        <w:rPr>
          <w:b w:val="0"/>
          <w:bCs w:val="0"/>
          <w:sz w:val="22"/>
          <w:szCs w:val="22"/>
        </w:rPr>
        <w:noBreakHyphen/>
      </w:r>
      <w:r w:rsidR="00593703">
        <w:rPr>
          <w:b w:val="0"/>
          <w:bCs w:val="0"/>
          <w:sz w:val="22"/>
          <w:szCs w:val="22"/>
        </w:rPr>
        <w:fldChar w:fldCharType="begin"/>
      </w:r>
      <w:r w:rsidR="00593703">
        <w:rPr>
          <w:b w:val="0"/>
          <w:bCs w:val="0"/>
          <w:sz w:val="22"/>
          <w:szCs w:val="22"/>
        </w:rPr>
        <w:instrText xml:space="preserve"> SEQ Figure \* ARABIC \s 1 </w:instrText>
      </w:r>
      <w:r w:rsidR="00593703">
        <w:rPr>
          <w:b w:val="0"/>
          <w:bCs w:val="0"/>
          <w:sz w:val="22"/>
          <w:szCs w:val="22"/>
        </w:rPr>
        <w:fldChar w:fldCharType="separate"/>
      </w:r>
      <w:r w:rsidR="00D74F16">
        <w:rPr>
          <w:b w:val="0"/>
          <w:bCs w:val="0"/>
          <w:sz w:val="22"/>
          <w:szCs w:val="22"/>
        </w:rPr>
        <w:t>1</w:t>
      </w:r>
      <w:r w:rsidR="00593703">
        <w:rPr>
          <w:b w:val="0"/>
          <w:bCs w:val="0"/>
          <w:sz w:val="22"/>
          <w:szCs w:val="22"/>
        </w:rPr>
        <w:fldChar w:fldCharType="end"/>
      </w:r>
      <w:bookmarkEnd w:id="7"/>
      <w:r w:rsidRPr="009858EC">
        <w:rPr>
          <w:b w:val="0"/>
          <w:bCs w:val="0"/>
          <w:sz w:val="22"/>
          <w:szCs w:val="22"/>
        </w:rPr>
        <w:t xml:space="preserve">    The model of fixed</w:t>
      </w:r>
      <w:r>
        <w:rPr>
          <w:b w:val="0"/>
          <w:bCs w:val="0"/>
          <w:sz w:val="22"/>
          <w:szCs w:val="22"/>
        </w:rPr>
        <w:t>-share</w:t>
      </w:r>
      <w:r w:rsidRPr="009858EC">
        <w:rPr>
          <w:b w:val="0"/>
          <w:bCs w:val="0"/>
          <w:sz w:val="22"/>
          <w:szCs w:val="22"/>
        </w:rPr>
        <w:t xml:space="preserve"> algorithm</w:t>
      </w:r>
    </w:p>
    <w:p w14:paraId="60A0C3A9" w14:textId="4780974F" w:rsidR="00FC02AA" w:rsidRPr="00FC02AA" w:rsidRDefault="00394199" w:rsidP="00916831">
      <w:pPr>
        <w:spacing w:before="0" w:line="257" w:lineRule="auto"/>
        <w:ind w:left="107" w:right="606"/>
        <w:jc w:val="both"/>
      </w:pPr>
      <w:r>
        <w:t>Our</w:t>
      </w:r>
      <w:r w:rsidR="00FC02AA" w:rsidRPr="00FC02AA">
        <w:rPr>
          <w:rFonts w:hint="eastAsia"/>
        </w:rPr>
        <w:t xml:space="preserve"> system </w:t>
      </w:r>
      <w:r w:rsidR="00FC02AA" w:rsidRPr="00FC02AA">
        <w:t>calculates</w:t>
      </w:r>
      <w:r w:rsidR="00FC02AA" w:rsidRPr="00FC02AA">
        <w:rPr>
          <w:rFonts w:hint="eastAsia"/>
        </w:rPr>
        <w:t xml:space="preserve"> the current loss for each expert and update their corresponding weight</w:t>
      </w:r>
      <w:r w:rsidR="00C40722"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t;α</m:t>
            </m:r>
          </m:sub>
        </m:sSub>
        <m:r>
          <w:rPr>
            <w:rFonts w:ascii="Cambria Math" w:hAnsi="Cambria Math"/>
            <w:sz w:val="28"/>
            <w:szCs w:val="36"/>
          </w:rPr>
          <m:t>(i)</m:t>
        </m:r>
      </m:oMath>
      <w:r w:rsidR="00FC02AA" w:rsidRPr="00FC02AA">
        <w:rPr>
          <w:rFonts w:hint="eastAsia"/>
        </w:rPr>
        <w:t xml:space="preserve">. </w:t>
      </w:r>
    </w:p>
    <w:p w14:paraId="1054DAC6" w14:textId="5E01A8E8" w:rsidR="00C80136" w:rsidRDefault="00FC02AA" w:rsidP="00916831">
      <w:pPr>
        <w:spacing w:before="0" w:line="257" w:lineRule="auto"/>
        <w:ind w:left="107" w:right="606"/>
        <w:jc w:val="both"/>
      </w:pPr>
      <w:r w:rsidRPr="00FC02AA">
        <w:rPr>
          <w:rFonts w:hint="eastAsia"/>
        </w:rPr>
        <w:t xml:space="preserve">We compare the cumulative loss for every expert and evaluate the </w:t>
      </w:r>
      <w:r w:rsidRPr="00FC02AA">
        <w:t>performance</w:t>
      </w:r>
      <w:r w:rsidRPr="00FC02AA">
        <w:rPr>
          <w:rFonts w:hint="eastAsia"/>
        </w:rPr>
        <w:t xml:space="preserve"> of our </w:t>
      </w:r>
      <w:r w:rsidRPr="00FC02AA">
        <w:t>system. To</w:t>
      </w:r>
      <w:r w:rsidRPr="00FC02AA">
        <w:rPr>
          <w:rFonts w:hint="eastAsia"/>
        </w:rPr>
        <w:t xml:space="preserve"> select the best alpha, we </w:t>
      </w:r>
      <w:r w:rsidRPr="00FC02AA">
        <w:t>change the value of the alpha</w:t>
      </w:r>
      <w:r w:rsidRPr="00FC02AA">
        <w:rPr>
          <w:rFonts w:hint="eastAsia"/>
        </w:rPr>
        <w:t xml:space="preserve"> for each expert</w:t>
      </w:r>
      <w:r w:rsidRPr="00FC02AA">
        <w:t>, and then select the best alpha for our system.</w:t>
      </w:r>
    </w:p>
    <w:p w14:paraId="4917A85C" w14:textId="02DA117D" w:rsidR="00A34924" w:rsidRDefault="00A34924" w:rsidP="00A34924">
      <w:pPr>
        <w:pStyle w:val="Heading2"/>
      </w:pPr>
      <w:bookmarkStart w:id="8" w:name="_Toc481167786"/>
      <w:r>
        <w:t>Fixed-share algorithm</w:t>
      </w:r>
      <w:bookmarkEnd w:id="8"/>
      <w:r>
        <w:t xml:space="preserve"> </w:t>
      </w:r>
    </w:p>
    <w:p w14:paraId="14CB594D" w14:textId="75B2337D" w:rsidR="009C4107" w:rsidRPr="009C4107" w:rsidRDefault="009C4107" w:rsidP="00916831">
      <w:pPr>
        <w:spacing w:before="0" w:line="257" w:lineRule="auto"/>
        <w:ind w:left="107" w:right="606"/>
        <w:jc w:val="both"/>
      </w:pPr>
      <w:r w:rsidRPr="009C4107">
        <w:t xml:space="preserve">INPUTS: Signals </w:t>
      </w:r>
      <m:oMath>
        <m:r>
          <w:rPr>
            <w:rFonts w:ascii="Cambria Math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3</m:t>
            </m:r>
          </m:sub>
        </m:sSub>
        <m:r>
          <w:rPr>
            <w:rFonts w:ascii="Cambria Math" w:hAnsi="Cambria Math"/>
            <w:sz w:val="28"/>
            <w:szCs w:val="36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n</m:t>
            </m:r>
          </m:sub>
        </m:sSub>
        <m:r>
          <w:rPr>
            <w:rFonts w:ascii="Cambria Math" w:hAnsi="Cambria Math"/>
            <w:sz w:val="28"/>
            <w:szCs w:val="36"/>
          </w:rPr>
          <m:t>)</m:t>
        </m:r>
      </m:oMath>
    </w:p>
    <w:p w14:paraId="582DA63A" w14:textId="7098F149" w:rsidR="009C4107" w:rsidRDefault="00512EA7" w:rsidP="00916831">
      <w:pPr>
        <w:spacing w:before="0" w:line="257" w:lineRule="auto"/>
        <w:ind w:left="107" w:right="606"/>
        <w:jc w:val="both"/>
      </w:pPr>
      <m:oMath>
        <m:r>
          <w:rPr>
            <w:rFonts w:ascii="Cambria Math" w:hAnsi="Cambria Math"/>
            <w:sz w:val="28"/>
            <w:szCs w:val="36"/>
          </w:rPr>
          <m:t>k</m:t>
        </m:r>
      </m:oMath>
      <w:r w:rsidR="005F542F" w:rsidRPr="005F542F">
        <w:fldChar w:fldCharType="begin"/>
      </w:r>
      <w:r w:rsidR="005F542F" w:rsidRPr="005F542F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m:t>k</m:t>
        </m:r>
      </m:oMath>
      <w:r w:rsidR="005F542F" w:rsidRPr="005F542F">
        <w:instrText xml:space="preserve"> </w:instrText>
      </w:r>
      <w:r w:rsidR="005F542F" w:rsidRPr="005F542F">
        <w:fldChar w:fldCharType="end"/>
      </w:r>
      <w:r w:rsidR="009C4107" w:rsidRPr="009C4107">
        <w:t>: number of experts.</w:t>
      </w:r>
    </w:p>
    <w:p w14:paraId="08850E07" w14:textId="57362DB1" w:rsidR="00E224B9" w:rsidRPr="00E224B9" w:rsidRDefault="00E224B9" w:rsidP="00916831">
      <w:pPr>
        <w:spacing w:before="0" w:line="257" w:lineRule="auto"/>
        <w:ind w:left="107" w:right="606"/>
        <w:jc w:val="both"/>
      </w:pPr>
      <w:r w:rsidRPr="00E224B9">
        <w:t xml:space="preserve">Initialization: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i</m:t>
            </m:r>
          </m:e>
        </m:d>
        <m:r>
          <w:rPr>
            <w:rFonts w:ascii="Cambria Math" w:hAnsi="Cambria Math"/>
            <w:sz w:val="28"/>
            <w:szCs w:val="36"/>
          </w:rPr>
          <m:t>=1/k</m:t>
        </m:r>
      </m:oMath>
      <w:r w:rsidRPr="00E224B9">
        <w:fldChar w:fldCharType="begin"/>
      </w:r>
      <w:r w:rsidRPr="00E224B9">
        <w:instrText xml:space="preserve"> QUOTE </w:instrTex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36"/>
          </w:rPr>
          <m:t>=1/k</m:t>
        </m:r>
      </m:oMath>
      <w:r w:rsidRPr="00E224B9">
        <w:instrText xml:space="preserve"> </w:instrText>
      </w:r>
      <w:r w:rsidRPr="00E224B9">
        <w:fldChar w:fldCharType="end"/>
      </w:r>
      <w:r w:rsidRPr="00E224B9">
        <w:t xml:space="preserve">, for all </w:t>
      </w:r>
      <m:oMath>
        <m:r>
          <w:rPr>
            <w:rFonts w:ascii="Cambria Math" w:hAnsi="Cambria Math"/>
            <w:sz w:val="28"/>
            <w:szCs w:val="36"/>
          </w:rPr>
          <m:t>i ϵ {1, 2,…k}</m:t>
        </m:r>
      </m:oMath>
      <w:r w:rsidRPr="00E224B9">
        <w:t xml:space="preserve"> </w:t>
      </w:r>
    </w:p>
    <w:p w14:paraId="7377E5E7" w14:textId="4D88D702" w:rsidR="00E224B9" w:rsidRPr="00E224B9" w:rsidRDefault="00E224B9" w:rsidP="00916831">
      <w:pPr>
        <w:spacing w:before="0" w:line="257" w:lineRule="auto"/>
        <w:ind w:left="107" w:right="606"/>
        <w:jc w:val="both"/>
      </w:pPr>
      <w:r w:rsidRPr="00E224B9">
        <w:t xml:space="preserve">For </w:t>
      </w:r>
      <m:oMath>
        <m:r>
          <w:rPr>
            <w:rFonts w:ascii="Cambria Math" w:hAnsi="Cambria Math"/>
            <w:sz w:val="28"/>
            <w:szCs w:val="36"/>
          </w:rPr>
          <m:t>t=1,2, …</m:t>
        </m:r>
      </m:oMath>
      <w:r w:rsidRPr="00E224B9">
        <w:t xml:space="preserve"> </w:t>
      </w:r>
    </w:p>
    <w:p w14:paraId="59BBB412" w14:textId="1FCF1BB0" w:rsidR="00E224B9" w:rsidRPr="00E224B9" w:rsidRDefault="00E224B9" w:rsidP="00916831">
      <w:pPr>
        <w:spacing w:before="0" w:line="257" w:lineRule="auto"/>
        <w:ind w:left="107" w:right="606"/>
        <w:jc w:val="both"/>
      </w:pPr>
      <w:r w:rsidRPr="00E224B9">
        <w:t xml:space="preserve">Received data point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</m:sSub>
        <m:r>
          <w:rPr>
            <w:rFonts w:ascii="Cambria Math" w:hAnsi="Cambria Math"/>
            <w:sz w:val="28"/>
            <w:szCs w:val="36"/>
          </w:rPr>
          <m:t>(t)</m:t>
        </m:r>
      </m:oMath>
      <w:r w:rsidRPr="00E224B9">
        <w:t xml:space="preserve"> in the stream</w:t>
      </w:r>
    </w:p>
    <w:p w14:paraId="10F7F8C6" w14:textId="40BB99AF" w:rsidR="00E224B9" w:rsidRPr="00E224B9" w:rsidRDefault="00E224B9" w:rsidP="00916831">
      <w:pPr>
        <w:spacing w:before="0" w:line="257" w:lineRule="auto"/>
        <w:ind w:left="107" w:right="606"/>
        <w:jc w:val="both"/>
      </w:pPr>
      <w:r w:rsidRPr="00E224B9">
        <w:tab/>
        <w:t xml:space="preserve">For each </w:t>
      </w:r>
      <m:oMath>
        <m:r>
          <w:rPr>
            <w:rFonts w:ascii="Cambria Math" w:hAnsi="Cambria Math"/>
            <w:sz w:val="28"/>
            <w:szCs w:val="36"/>
          </w:rPr>
          <m:t>i ϵ {1, 2,…k}</m:t>
        </m:r>
      </m:oMath>
      <w:r w:rsidRPr="00E224B9">
        <w:t xml:space="preserve"> </w:t>
      </w:r>
    </w:p>
    <w:p w14:paraId="140F7C6E" w14:textId="6CD307D7" w:rsidR="00E224B9" w:rsidRPr="00E224B9" w:rsidRDefault="00E224B9" w:rsidP="00916831">
      <w:pPr>
        <w:spacing w:before="0" w:line="257" w:lineRule="auto"/>
        <w:ind w:left="107" w:right="606"/>
        <w:jc w:val="both"/>
      </w:pPr>
      <w:r w:rsidRPr="00E224B9">
        <w:t xml:space="preserve">               Compute the loss for each expert: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t-1</m:t>
            </m:r>
          </m:sub>
        </m:sSub>
        <m:r>
          <w:rPr>
            <w:rFonts w:ascii="Cambria Math" w:hAnsi="Cambria Math"/>
            <w:sz w:val="28"/>
            <w:szCs w:val="36"/>
          </w:rPr>
          <m:t>(i)</m:t>
        </m:r>
      </m:oMath>
      <w:r w:rsidRPr="00E224B9">
        <w:t xml:space="preserve"> </w:t>
      </w:r>
    </w:p>
    <w:p w14:paraId="312539CA" w14:textId="403C2D3F" w:rsidR="00E224B9" w:rsidRPr="00E224B9" w:rsidRDefault="00E224B9" w:rsidP="00916831">
      <w:pPr>
        <w:spacing w:before="0" w:line="257" w:lineRule="auto"/>
        <w:ind w:left="107" w:right="606"/>
        <w:jc w:val="both"/>
      </w:pPr>
      <w:r w:rsidRPr="00E224B9">
        <w:tab/>
        <w:t xml:space="preserve">   Update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t;α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i</m:t>
            </m:r>
          </m:e>
        </m:d>
      </m:oMath>
    </w:p>
    <w:p w14:paraId="7C26CC33" w14:textId="77777777" w:rsidR="00E224B9" w:rsidRPr="00E224B9" w:rsidRDefault="00E224B9" w:rsidP="00916831">
      <w:pPr>
        <w:spacing w:before="0" w:line="257" w:lineRule="auto"/>
        <w:ind w:left="107" w:right="606"/>
        <w:jc w:val="both"/>
      </w:pPr>
      <w:r w:rsidRPr="00E224B9">
        <w:t>Notice:</w:t>
      </w:r>
    </w:p>
    <w:p w14:paraId="7774CE37" w14:textId="6E50CEE9" w:rsidR="00E224B9" w:rsidRPr="00512EA7" w:rsidRDefault="00526539" w:rsidP="00916831">
      <w:pPr>
        <w:spacing w:before="0" w:line="257" w:lineRule="auto"/>
        <w:ind w:left="107" w:right="606"/>
        <w:jc w:val="both"/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t;α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j;α</m:t>
                  </m:r>
                </m:e>
              </m:d>
              <m:r>
                <w:rPr>
                  <w:rFonts w:ascii="Cambria Math" w:hAnsi="Cambria Math"/>
                  <w:sz w:val="28"/>
                  <w:szCs w:val="36"/>
                </w:rPr>
                <m:t>*</m:t>
              </m:r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36"/>
                </w:rPr>
                <m:t>-η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8"/>
                  <w:szCs w:val="36"/>
                </w:rPr>
                <m:t>(j)</m:t>
              </m:r>
            </m:sup>
          </m:sSup>
          <m:r>
            <w:rPr>
              <w:rFonts w:ascii="Cambria Math" w:hAnsi="Cambria Math"/>
              <w:sz w:val="28"/>
              <w:szCs w:val="3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i|j;α</m:t>
              </m:r>
            </m:e>
          </m:d>
        </m:oMath>
      </m:oMathPara>
    </w:p>
    <w:p w14:paraId="57180067" w14:textId="548E976A" w:rsidR="00E224B9" w:rsidRPr="00512EA7" w:rsidRDefault="00526539" w:rsidP="00916831">
      <w:pPr>
        <w:spacing w:before="0" w:line="257" w:lineRule="auto"/>
        <w:ind w:left="107" w:right="606"/>
        <w:jc w:val="both"/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i|j;α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1-α, i=j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36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k-1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36"/>
                    </w:rPr>
                    <m:t>,i≠j</m:t>
                  </m:r>
                </m:e>
              </m:eqArr>
            </m:e>
          </m:d>
        </m:oMath>
      </m:oMathPara>
    </w:p>
    <w:p w14:paraId="4ED442F6" w14:textId="0D6DEB14" w:rsidR="00E224B9" w:rsidRPr="00512EA7" w:rsidRDefault="00526539" w:rsidP="00916831">
      <w:pPr>
        <w:spacing w:before="0" w:line="257" w:lineRule="auto"/>
        <w:ind w:left="107" w:right="606"/>
        <w:jc w:val="both"/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8"/>
                  <w:szCs w:val="36"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t;α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i</m:t>
                  </m:r>
                </m:e>
              </m:d>
            </m:e>
          </m:nary>
        </m:oMath>
      </m:oMathPara>
    </w:p>
    <w:p w14:paraId="2BA2ACB0" w14:textId="38985E82" w:rsidR="00A34924" w:rsidRPr="00C80136" w:rsidRDefault="00526539" w:rsidP="00916831">
      <w:pPr>
        <w:spacing w:before="0" w:line="257" w:lineRule="auto"/>
        <w:ind w:left="107" w:right="606"/>
        <w:jc w:val="both"/>
      </w:pP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i</m:t>
            </m:r>
          </m:e>
        </m:d>
        <m:r>
          <w:rPr>
            <w:rFonts w:ascii="Cambria Math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36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36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sz w:val="28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36"/>
              </w:rPr>
              <m:t>k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36"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36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6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</m:e>
        </m:nary>
      </m:oMath>
      <w:r w:rsidR="00E224B9" w:rsidRPr="00E224B9">
        <w:t xml:space="preserve">, the loss of expert </w:t>
      </w:r>
      <m:oMath>
        <m:r>
          <w:rPr>
            <w:rFonts w:ascii="Cambria Math" w:hAnsi="Cambria Math"/>
            <w:sz w:val="28"/>
            <w:szCs w:val="36"/>
          </w:rPr>
          <m:t>i</m:t>
        </m:r>
      </m:oMath>
      <w:r w:rsidR="00E224B9" w:rsidRPr="00E224B9">
        <w:t xml:space="preserve"> at time </w:t>
      </w:r>
      <m:oMath>
        <m:r>
          <w:rPr>
            <w:rFonts w:ascii="Cambria Math" w:hAnsi="Cambria Math"/>
            <w:sz w:val="28"/>
            <w:szCs w:val="36"/>
          </w:rPr>
          <m:t>t</m:t>
        </m:r>
      </m:oMath>
      <w:r w:rsidR="00E224B9" w:rsidRPr="00E224B9">
        <w:t>.</w:t>
      </w:r>
    </w:p>
    <w:p w14:paraId="773423DF" w14:textId="0DDFA184" w:rsidR="001841D0" w:rsidRPr="001841D0" w:rsidRDefault="001841D0" w:rsidP="001841D0">
      <w:pPr>
        <w:pStyle w:val="Heading2"/>
        <w:tabs>
          <w:tab w:val="num" w:pos="576"/>
        </w:tabs>
      </w:pPr>
      <w:bookmarkStart w:id="9" w:name="_Toc481167787"/>
      <w:r w:rsidRPr="001841D0">
        <w:rPr>
          <w:rFonts w:hint="eastAsia"/>
        </w:rPr>
        <w:t>Expert of denoising</w:t>
      </w:r>
      <w:bookmarkEnd w:id="9"/>
    </w:p>
    <w:p w14:paraId="35C271F4" w14:textId="243DE7D3" w:rsidR="00FC02AA" w:rsidRDefault="006012F6" w:rsidP="00550871">
      <w:pPr>
        <w:pStyle w:val="Heading3"/>
        <w:rPr>
          <w:rFonts w:ascii="Calibri" w:hAnsi="Calibri"/>
          <w:sz w:val="28"/>
          <w:szCs w:val="36"/>
        </w:rPr>
      </w:pPr>
      <w:r w:rsidRPr="006012F6">
        <w:rPr>
          <w:rFonts w:ascii="Calibri" w:hAnsi="Calibri" w:hint="eastAsia"/>
          <w:sz w:val="28"/>
          <w:szCs w:val="36"/>
        </w:rPr>
        <w:t>TVD1</w:t>
      </w:r>
    </w:p>
    <w:p w14:paraId="54A539DF" w14:textId="7F7721A4" w:rsidR="00E4787B" w:rsidRPr="00E4787B" w:rsidRDefault="00E4787B" w:rsidP="00916831">
      <w:pPr>
        <w:spacing w:before="0" w:line="257" w:lineRule="auto"/>
        <w:ind w:left="107" w:right="606"/>
        <w:jc w:val="both"/>
      </w:pPr>
      <w:r w:rsidRPr="00E4787B">
        <w:t>Total variation denoising (TVD) is an approach for noise reduction developed to</w:t>
      </w:r>
      <w:r w:rsidRPr="00E4787B">
        <w:rPr>
          <w:rFonts w:hint="eastAsia"/>
        </w:rPr>
        <w:t xml:space="preserve"> </w:t>
      </w:r>
      <w:r w:rsidRPr="00E4787B">
        <w:t>preserve sharp edges in the underlying signal</w:t>
      </w:r>
      <w:r w:rsidRPr="00E4787B">
        <w:rPr>
          <w:rFonts w:hint="eastAsia"/>
        </w:rPr>
        <w:t>.</w:t>
      </w:r>
    </w:p>
    <w:p w14:paraId="325A3D28" w14:textId="639F4F23" w:rsidR="00FF6583" w:rsidRPr="00FF6583" w:rsidRDefault="00FF6583" w:rsidP="00916831">
      <w:pPr>
        <w:spacing w:before="0" w:line="257" w:lineRule="auto"/>
        <w:ind w:left="107" w:right="606"/>
        <w:jc w:val="both"/>
      </w:pPr>
      <w:r w:rsidRPr="00FF6583">
        <w:t xml:space="preserve">Total variation denoising assumes that the noisy data </w:t>
      </w:r>
      <m:oMath>
        <m:r>
          <w:rPr>
            <w:rFonts w:ascii="Cambria Math" w:hAnsi="Cambria Math"/>
            <w:sz w:val="28"/>
            <w:szCs w:val="36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n</m:t>
            </m:r>
          </m:e>
        </m:d>
      </m:oMath>
      <w:r w:rsidRPr="00FF6583">
        <w:t xml:space="preserve"> is of the form</w:t>
      </w:r>
      <w:r w:rsidRPr="00FF6583">
        <w:rPr>
          <w:rFonts w:hint="eastAsia"/>
        </w:rPr>
        <w:t>:</w:t>
      </w:r>
    </w:p>
    <w:p w14:paraId="4AE8E7BF" w14:textId="5A9F2612" w:rsidR="00FF6583" w:rsidRPr="00FF6583" w:rsidRDefault="00512EA7" w:rsidP="00916831">
      <w:pPr>
        <w:spacing w:before="0" w:line="257" w:lineRule="auto"/>
        <w:ind w:left="107" w:right="606"/>
        <w:jc w:val="both"/>
      </w:pPr>
      <m:oMath>
        <m:r>
          <w:rPr>
            <w:rFonts w:ascii="Cambria Math" w:hAnsi="Cambria Math"/>
            <w:sz w:val="28"/>
            <w:szCs w:val="36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n</m:t>
            </m:r>
          </m:e>
        </m:d>
        <m:r>
          <w:rPr>
            <w:rFonts w:ascii="Cambria Math" w:hAnsi="Cambria Math"/>
            <w:sz w:val="28"/>
            <w:szCs w:val="36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n</m:t>
            </m:r>
          </m:e>
        </m:d>
        <m:r>
          <w:rPr>
            <w:rFonts w:ascii="Cambria Math" w:hAnsi="Cambria Math"/>
            <w:sz w:val="28"/>
            <w:szCs w:val="36"/>
          </w:rPr>
          <m:t>+w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n</m:t>
            </m:r>
          </m:e>
        </m:d>
        <m:r>
          <w:rPr>
            <w:rFonts w:ascii="Cambria Math" w:hAnsi="Cambria Math"/>
            <w:sz w:val="28"/>
            <w:szCs w:val="36"/>
          </w:rPr>
          <m:t>,n=0,1,…,N-1</m:t>
        </m:r>
      </m:oMath>
      <w:r w:rsidR="00FF6583" w:rsidRPr="00FF6583">
        <w:t xml:space="preserve"> </w:t>
      </w:r>
    </w:p>
    <w:p w14:paraId="640F5769" w14:textId="32167BB3" w:rsidR="00FF6583" w:rsidRPr="00FF6583" w:rsidRDefault="00FF6583" w:rsidP="00916831">
      <w:pPr>
        <w:spacing w:before="0" w:line="257" w:lineRule="auto"/>
        <w:ind w:left="107" w:right="606"/>
        <w:jc w:val="both"/>
      </w:pPr>
      <w:r w:rsidRPr="00FF6583">
        <w:t xml:space="preserve">where </w:t>
      </w:r>
      <m:oMath>
        <m:r>
          <w:rPr>
            <w:rFonts w:ascii="Cambria Math" w:hAnsi="Cambria Math"/>
            <w:sz w:val="28"/>
            <w:szCs w:val="36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n</m:t>
            </m:r>
          </m:e>
        </m:d>
      </m:oMath>
      <w:r w:rsidRPr="00FF6583">
        <w:t xml:space="preserve"> is a (approximately) piecewise constant signal and </w:t>
      </w:r>
      <m:oMath>
        <m:r>
          <w:rPr>
            <w:rFonts w:ascii="Cambria Math" w:hAnsi="Cambria Math"/>
            <w:sz w:val="28"/>
            <w:szCs w:val="36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n</m:t>
            </m:r>
          </m:e>
        </m:d>
      </m:oMath>
      <w:r w:rsidRPr="00FF6583">
        <w:t xml:space="preserve"> is a white Gaussian noise.</w:t>
      </w:r>
    </w:p>
    <w:p w14:paraId="3B994CDC" w14:textId="77777777" w:rsidR="00FF6583" w:rsidRPr="00807014" w:rsidRDefault="00FF6583" w:rsidP="00916831">
      <w:pPr>
        <w:spacing w:before="0" w:line="257" w:lineRule="auto"/>
        <w:ind w:left="107" w:right="606"/>
        <w:jc w:val="both"/>
      </w:pPr>
      <w:r w:rsidRPr="00807014">
        <w:t>The TV denoising problem can be written compactly as</w:t>
      </w:r>
    </w:p>
    <w:p w14:paraId="0326551D" w14:textId="138E1A24" w:rsidR="00FF6583" w:rsidRPr="00807014" w:rsidRDefault="00512EA7" w:rsidP="00FF6583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D24BA2D" wp14:editId="0EA2B889">
            <wp:extent cx="3761740" cy="467360"/>
            <wp:effectExtent l="0" t="0" r="0" b="0"/>
            <wp:docPr id="40" name="Picture 3" descr="/Users/fang/Desktop/Screen Shot 2017-04-22 at 19.2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ang/Desktop/Screen Shot 2017-04-22 at 19.23.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EE0F" w14:textId="77777777" w:rsidR="00FF6583" w:rsidRPr="00807014" w:rsidRDefault="00FF6583" w:rsidP="00916831">
      <w:pPr>
        <w:spacing w:before="0" w:line="257" w:lineRule="auto"/>
        <w:ind w:left="107" w:right="606"/>
        <w:jc w:val="both"/>
      </w:pPr>
      <w:r w:rsidRPr="00807014">
        <w:t>which can be written as,</w:t>
      </w:r>
    </w:p>
    <w:p w14:paraId="29089BF5" w14:textId="0D08EEE1" w:rsidR="00FF6583" w:rsidRPr="00807014" w:rsidRDefault="00512EA7" w:rsidP="00FF6583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AE952F5" wp14:editId="29F73DC1">
            <wp:extent cx="4852670" cy="644525"/>
            <wp:effectExtent l="0" t="0" r="0" b="0"/>
            <wp:docPr id="41" name="Picture 1" descr="/Users/fang/Desktop/Screen Shot 2017-04-22 at 19.2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ng/Desktop/Screen Shot 2017-04-22 at 19.20.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BCC7" w14:textId="4E9C81B3" w:rsidR="00FF6583" w:rsidRPr="00807014" w:rsidRDefault="00FF6583" w:rsidP="00916831">
      <w:pPr>
        <w:spacing w:before="0" w:line="257" w:lineRule="auto"/>
        <w:ind w:left="107" w:right="606"/>
        <w:jc w:val="both"/>
      </w:pPr>
      <w:r w:rsidRPr="00807014">
        <w:t xml:space="preserve"> The matrix </w:t>
      </w:r>
      <m:oMath>
        <m:r>
          <w:rPr>
            <w:rFonts w:ascii="Cambria Math" w:hAnsi="Cambria Math"/>
            <w:sz w:val="28"/>
            <w:szCs w:val="36"/>
          </w:rPr>
          <m:t>D</m:t>
        </m:r>
      </m:oMath>
      <w:r w:rsidRPr="00807014">
        <w:t xml:space="preserve"> is defined as </w:t>
      </w:r>
    </w:p>
    <w:p w14:paraId="097DEFAB" w14:textId="3D5A60DC" w:rsidR="00FF6583" w:rsidRPr="00807014" w:rsidRDefault="00512EA7" w:rsidP="00FF6583">
      <w:pPr>
        <w:pStyle w:val="p1"/>
        <w:jc w:val="center"/>
        <w:rPr>
          <w:rFonts w:ascii="Arial" w:eastAsia="Times New Roman" w:hAnsi="Arial"/>
          <w:sz w:val="22"/>
          <w:szCs w:val="22"/>
          <w:lang w:val="en-AU" w:eastAsia="en-US"/>
        </w:rPr>
      </w:pPr>
      <w:r>
        <w:rPr>
          <w:rFonts w:ascii="Arial" w:eastAsia="Times New Roman" w:hAnsi="Arial"/>
          <w:noProof/>
          <w:sz w:val="22"/>
          <w:szCs w:val="22"/>
        </w:rPr>
        <w:drawing>
          <wp:inline distT="0" distB="0" distL="0" distR="0" wp14:anchorId="16CDBB5C" wp14:editId="13624E16">
            <wp:extent cx="2722245" cy="1330325"/>
            <wp:effectExtent l="0" t="0" r="0" b="0"/>
            <wp:docPr id="44" name="Picture 16" descr="../../../../../Users/FangfangSun/Desktop/Screen%20Shot%202017-04-2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Users/FangfangSun/Desktop/Screen%20Shot%202017-04-26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30A3" w14:textId="77777777" w:rsidR="00FF6583" w:rsidRPr="00807014" w:rsidRDefault="00FF6583" w:rsidP="00FF6583">
      <w:pPr>
        <w:pStyle w:val="p1"/>
        <w:rPr>
          <w:rFonts w:ascii="Arial" w:eastAsia="Times New Roman" w:hAnsi="Arial"/>
          <w:sz w:val="22"/>
          <w:szCs w:val="22"/>
          <w:lang w:val="en-AU" w:eastAsia="en-US"/>
        </w:rPr>
      </w:pPr>
    </w:p>
    <w:p w14:paraId="6836BBEC" w14:textId="7E785BC3" w:rsidR="00FF6583" w:rsidRPr="00807014" w:rsidRDefault="00FF6583" w:rsidP="00916831">
      <w:pPr>
        <w:spacing w:before="0" w:line="257" w:lineRule="auto"/>
        <w:ind w:left="107" w:right="606"/>
        <w:jc w:val="both"/>
      </w:pPr>
      <w:r w:rsidRPr="00807014">
        <w:t xml:space="preserve">An upper bound (majorizer) of </w:t>
      </w:r>
      <m:oMath>
        <m:r>
          <w:rPr>
            <w:rFonts w:ascii="Cambria Math" w:hAnsi="Cambria Math"/>
            <w:sz w:val="28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t</m:t>
            </m:r>
          </m:e>
        </m:d>
        <m:r>
          <w:rPr>
            <w:rFonts w:ascii="Cambria Math" w:hAnsi="Cambria Math"/>
            <w:sz w:val="28"/>
            <w:szCs w:val="36"/>
          </w:rPr>
          <m:t>=|t|</m:t>
        </m:r>
      </m:oMath>
      <w:r w:rsidRPr="00807014">
        <w:rPr>
          <w:rFonts w:hint="eastAsia"/>
        </w:rPr>
        <w:t xml:space="preserve"> </w:t>
      </w:r>
      <w:r w:rsidRPr="00807014">
        <w:t xml:space="preserve">that agrees </w:t>
      </w:r>
      <w:r w:rsidR="00A67760" w:rsidRPr="00807014">
        <w:t xml:space="preserve">with </w:t>
      </w:r>
      <m:oMath>
        <m:r>
          <w:rPr>
            <w:rFonts w:ascii="Cambria Math" w:hAnsi="Cambria Math"/>
            <w:sz w:val="28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t</m:t>
            </m:r>
          </m:e>
        </m:d>
      </m:oMath>
      <w:r w:rsidR="00C0190D" w:rsidRPr="00807014">
        <w:t xml:space="preserve"> </w:t>
      </w:r>
      <w:r w:rsidRPr="00807014">
        <w:t xml:space="preserve"> at </w:t>
      </w:r>
      <m:oMath>
        <m:r>
          <w:rPr>
            <w:rFonts w:ascii="Cambria Math" w:hAnsi="Cambria Math"/>
            <w:sz w:val="28"/>
            <w:szCs w:val="36"/>
          </w:rPr>
          <m:t>t=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k</m:t>
            </m:r>
          </m:sub>
        </m:sSub>
      </m:oMath>
      <w:r w:rsidRPr="00807014">
        <w:t xml:space="preserve"> is:</w:t>
      </w:r>
    </w:p>
    <w:p w14:paraId="16D43D5B" w14:textId="28CC92B3" w:rsidR="00FF6583" w:rsidRPr="00807014" w:rsidRDefault="00512EA7" w:rsidP="00FF6583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2BF113D2" wp14:editId="069F4FFF">
            <wp:extent cx="1755775" cy="509270"/>
            <wp:effectExtent l="0" t="0" r="0" b="0"/>
            <wp:docPr id="51" name="Picture 4" descr="/Users/fang/Desktop/Screen Shot 2017-04-22 at 19.2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ang/Desktop/Screen Shot 2017-04-22 at 19.25.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7FC2" w14:textId="77777777" w:rsidR="00FF6583" w:rsidRPr="00807014" w:rsidRDefault="00FF6583" w:rsidP="00916831">
      <w:pPr>
        <w:spacing w:before="0" w:line="257" w:lineRule="auto"/>
        <w:ind w:left="107" w:right="606"/>
        <w:jc w:val="both"/>
      </w:pPr>
      <w:r w:rsidRPr="00807014">
        <w:rPr>
          <w:rFonts w:hint="eastAsia"/>
        </w:rPr>
        <w:t>Using MM algorithm, we can obtain:</w:t>
      </w:r>
    </w:p>
    <w:p w14:paraId="7D2C1C0D" w14:textId="1DBC46A7" w:rsidR="00FF6583" w:rsidRDefault="00512EA7" w:rsidP="00FF6583">
      <w:pPr>
        <w:jc w:val="center"/>
        <w:rPr>
          <w:sz w:val="28"/>
          <w:szCs w:val="36"/>
        </w:rPr>
      </w:pPr>
      <w:r>
        <w:rPr>
          <w:noProof/>
          <w:sz w:val="28"/>
          <w:szCs w:val="36"/>
          <w:lang w:val="en-US" w:eastAsia="zh-CN"/>
        </w:rPr>
        <w:lastRenderedPageBreak/>
        <w:drawing>
          <wp:inline distT="0" distB="0" distL="0" distR="0" wp14:anchorId="6BA3F70E" wp14:editId="0D80B569">
            <wp:extent cx="3605530" cy="571500"/>
            <wp:effectExtent l="0" t="0" r="1270" b="12700"/>
            <wp:docPr id="52" name="Picture 6" descr="Screen%20Shot%202017-04-22%20at%2019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4-22%20at%2019.26.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121D" w14:textId="77777777" w:rsidR="00FF6583" w:rsidRPr="00FF6583" w:rsidRDefault="00FF6583" w:rsidP="00FF6583">
      <w:pPr>
        <w:pStyle w:val="p1"/>
        <w:rPr>
          <w:rFonts w:ascii="Calibri" w:hAnsi="Calibri"/>
          <w:sz w:val="28"/>
          <w:szCs w:val="36"/>
        </w:rPr>
      </w:pPr>
    </w:p>
    <w:p w14:paraId="61ECB1E2" w14:textId="1612F860" w:rsidR="00FF6583" w:rsidRPr="0056518C" w:rsidRDefault="00FF6583" w:rsidP="00916831">
      <w:pPr>
        <w:spacing w:before="0" w:line="257" w:lineRule="auto"/>
        <w:ind w:left="107" w:right="606"/>
        <w:jc w:val="both"/>
      </w:pPr>
      <w:r w:rsidRPr="0056518C">
        <w:t xml:space="preserve">The regularization parameter </w:t>
      </w:r>
      <m:oMath>
        <m:r>
          <w:rPr>
            <w:rFonts w:ascii="Cambria Math" w:hAnsi="Cambria Math"/>
            <w:sz w:val="28"/>
            <w:szCs w:val="36"/>
          </w:rPr>
          <m:t>λ&gt;0</m:t>
        </m:r>
      </m:oMath>
      <w:r w:rsidRPr="0056518C">
        <w:t xml:space="preserve"> controls the degree of smoothing.</w:t>
      </w:r>
    </w:p>
    <w:p w14:paraId="75F341EC" w14:textId="33BDA5AB" w:rsidR="006012F6" w:rsidRPr="006012F6" w:rsidRDefault="00FF6583" w:rsidP="00916831">
      <w:pPr>
        <w:spacing w:before="0" w:line="257" w:lineRule="auto"/>
        <w:ind w:left="107" w:right="606"/>
        <w:jc w:val="both"/>
      </w:pPr>
      <w:r w:rsidRPr="0056518C">
        <w:t>Total variation (TV) denoising is a method to smooth signals based on a sparse-derivative</w:t>
      </w:r>
      <w:r w:rsidRPr="0056518C">
        <w:rPr>
          <w:rFonts w:hint="eastAsia"/>
        </w:rPr>
        <w:t xml:space="preserve"> </w:t>
      </w:r>
      <w:r w:rsidRPr="0056518C">
        <w:t>signal model. TV denoising is formulated as the minimization of a non-di</w:t>
      </w:r>
      <w:r w:rsidRPr="0056518C">
        <w:rPr>
          <w:rFonts w:hint="eastAsia"/>
        </w:rPr>
        <w:t>ff</w:t>
      </w:r>
      <w:r w:rsidRPr="0056518C">
        <w:t>erentiable cost function. Unlike a conventional low-pass</w:t>
      </w:r>
      <w:r w:rsidRPr="0056518C">
        <w:rPr>
          <w:rFonts w:hint="eastAsia"/>
        </w:rPr>
        <w:t xml:space="preserve"> fi</w:t>
      </w:r>
      <w:r w:rsidRPr="0056518C">
        <w:t>lter, the output of the TV denoising `</w:t>
      </w:r>
      <w:r w:rsidRPr="0056518C">
        <w:rPr>
          <w:rFonts w:hint="eastAsia"/>
        </w:rPr>
        <w:t>fi</w:t>
      </w:r>
      <w:r w:rsidRPr="0056518C">
        <w:t>lter'</w:t>
      </w:r>
      <w:r w:rsidRPr="0056518C">
        <w:rPr>
          <w:rFonts w:hint="eastAsia"/>
        </w:rPr>
        <w:t xml:space="preserve"> </w:t>
      </w:r>
      <w:r w:rsidRPr="0056518C">
        <w:t>can only be obtained through a numerical algorithm. Total variation denoising is most</w:t>
      </w:r>
      <w:r w:rsidRPr="0056518C">
        <w:rPr>
          <w:rFonts w:hint="eastAsia"/>
        </w:rPr>
        <w:t xml:space="preserve"> </w:t>
      </w:r>
      <w:r w:rsidRPr="0056518C">
        <w:t xml:space="preserve">appropriate for piecewise constant signals, however, </w:t>
      </w:r>
      <w:r w:rsidRPr="0056518C">
        <w:rPr>
          <w:rFonts w:hint="eastAsia"/>
        </w:rPr>
        <w:t xml:space="preserve">in the feature, </w:t>
      </w:r>
      <w:r w:rsidRPr="0056518C">
        <w:t xml:space="preserve">it </w:t>
      </w:r>
      <w:r w:rsidRPr="0056518C">
        <w:rPr>
          <w:rFonts w:hint="eastAsia"/>
        </w:rPr>
        <w:t>can</w:t>
      </w:r>
      <w:r w:rsidRPr="0056518C">
        <w:t xml:space="preserve"> be modi</w:t>
      </w:r>
      <w:r w:rsidRPr="0056518C">
        <w:rPr>
          <w:rFonts w:hint="eastAsia"/>
        </w:rPr>
        <w:t>fi</w:t>
      </w:r>
      <w:r w:rsidRPr="0056518C">
        <w:t xml:space="preserve">ed and extended to be effective for more general signals. </w:t>
      </w:r>
      <w:r w:rsidRPr="0056518C">
        <w:rPr>
          <w:rFonts w:hint="eastAsia"/>
        </w:rPr>
        <w:t>Here, we generate a second order TVD filter for non-blocky signal.</w:t>
      </w:r>
    </w:p>
    <w:p w14:paraId="6ABB5BBB" w14:textId="1CBF6424" w:rsidR="00A22CE4" w:rsidRPr="00422C1C" w:rsidRDefault="006F5162" w:rsidP="00A22CE4">
      <w:pPr>
        <w:pStyle w:val="Heading3"/>
        <w:rPr>
          <w:rFonts w:ascii="Calibri" w:hAnsi="Calibri"/>
          <w:sz w:val="28"/>
          <w:szCs w:val="36"/>
        </w:rPr>
      </w:pPr>
      <w:r>
        <w:rPr>
          <w:rFonts w:ascii="Calibri" w:hAnsi="Calibri" w:hint="eastAsia"/>
          <w:sz w:val="28"/>
          <w:szCs w:val="36"/>
        </w:rPr>
        <w:t>TVD2</w:t>
      </w:r>
    </w:p>
    <w:p w14:paraId="34ACB4CC" w14:textId="75717E29" w:rsidR="00FC02AA" w:rsidRDefault="00422C1C" w:rsidP="00916831">
      <w:pPr>
        <w:spacing w:before="0" w:line="257" w:lineRule="auto"/>
        <w:ind w:left="107" w:right="606"/>
        <w:jc w:val="both"/>
      </w:pPr>
      <w:r w:rsidRPr="00422C1C">
        <w:rPr>
          <w:rFonts w:hint="eastAsia"/>
        </w:rPr>
        <w:t>A modified TVD1 filter to a second order TVD filter, which has better performance on non-blocky signal</w:t>
      </w:r>
      <w:r>
        <w:t>.</w:t>
      </w:r>
    </w:p>
    <w:p w14:paraId="1BAF46CB" w14:textId="77777777" w:rsidR="00F32E47" w:rsidRPr="00F32E47" w:rsidRDefault="00F32E47" w:rsidP="00F32E47">
      <w:pPr>
        <w:pStyle w:val="Heading3"/>
        <w:tabs>
          <w:tab w:val="num" w:pos="720"/>
        </w:tabs>
        <w:rPr>
          <w:rFonts w:ascii="Calibri" w:hAnsi="Calibri"/>
          <w:sz w:val="28"/>
          <w:szCs w:val="36"/>
        </w:rPr>
      </w:pPr>
      <w:r w:rsidRPr="00F32E47">
        <w:rPr>
          <w:rFonts w:ascii="Calibri" w:hAnsi="Calibri"/>
          <w:sz w:val="28"/>
          <w:szCs w:val="36"/>
        </w:rPr>
        <w:t>W</w:t>
      </w:r>
      <w:r w:rsidRPr="00F32E47">
        <w:rPr>
          <w:rFonts w:ascii="Calibri" w:hAnsi="Calibri" w:hint="eastAsia"/>
          <w:sz w:val="28"/>
          <w:szCs w:val="36"/>
        </w:rPr>
        <w:t xml:space="preserve">avelet </w:t>
      </w:r>
      <w:r w:rsidRPr="00F32E47">
        <w:rPr>
          <w:rFonts w:ascii="Calibri" w:hAnsi="Calibri"/>
          <w:sz w:val="28"/>
          <w:szCs w:val="36"/>
        </w:rPr>
        <w:t>denoised</w:t>
      </w:r>
      <w:r w:rsidRPr="00F32E47">
        <w:rPr>
          <w:rFonts w:ascii="Calibri" w:hAnsi="Calibri" w:hint="eastAsia"/>
          <w:sz w:val="28"/>
          <w:szCs w:val="36"/>
        </w:rPr>
        <w:t xml:space="preserve"> filter</w:t>
      </w:r>
    </w:p>
    <w:p w14:paraId="05F77AAB" w14:textId="41E6F335" w:rsidR="009E1E91" w:rsidRPr="007047B9" w:rsidRDefault="00EC2DB8" w:rsidP="00916831">
      <w:pPr>
        <w:spacing w:before="0" w:line="257" w:lineRule="auto"/>
        <w:ind w:left="107" w:right="606"/>
        <w:jc w:val="both"/>
      </w:pPr>
      <w:r>
        <w:t>For</w:t>
      </w:r>
      <w:r w:rsidR="009E1E91" w:rsidRPr="007047B9">
        <w:t xml:space="preserve"> Wavelet denoised filter</w:t>
      </w:r>
      <w:r w:rsidR="007047B9" w:rsidRPr="007047B9">
        <w:t>:</w:t>
      </w:r>
    </w:p>
    <w:p w14:paraId="6ACF5984" w14:textId="77777777" w:rsidR="009E1E91" w:rsidRPr="007047B9" w:rsidRDefault="009E1E91" w:rsidP="00ED0DDE">
      <w:pPr>
        <w:numPr>
          <w:ilvl w:val="0"/>
          <w:numId w:val="47"/>
        </w:numPr>
        <w:spacing w:before="0" w:line="257" w:lineRule="auto"/>
        <w:ind w:right="606"/>
        <w:jc w:val="both"/>
      </w:pPr>
      <w:r w:rsidRPr="007047B9">
        <w:t xml:space="preserve">Firstly, the received signal levels are separated by wavelet transform. Then, the received signal wavelet coefficients are calculated up to the desired level. </w:t>
      </w:r>
    </w:p>
    <w:p w14:paraId="2FAA167D" w14:textId="19A0B5F5" w:rsidR="009E1E91" w:rsidRPr="007047B9" w:rsidRDefault="00421517" w:rsidP="00ED0DDE">
      <w:pPr>
        <w:numPr>
          <w:ilvl w:val="0"/>
          <w:numId w:val="47"/>
        </w:numPr>
        <w:spacing w:before="0" w:line="257" w:lineRule="auto"/>
        <w:ind w:right="606"/>
        <w:jc w:val="both"/>
      </w:pPr>
      <w:r>
        <w:rPr>
          <w:rFonts w:hint="eastAsia"/>
        </w:rPr>
        <w:t>the variance (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36"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</m:oMath>
      <w:r w:rsidR="009E1E91" w:rsidRPr="007047B9">
        <w:rPr>
          <w:rFonts w:hint="eastAsia"/>
        </w:rPr>
        <w:t xml:space="preserve">) of the noise is calculated using </w:t>
      </w:r>
      <w:r w:rsidR="009E1E91" w:rsidRPr="007047B9">
        <w:t>the wavelet</w:t>
      </w:r>
      <w:r w:rsidR="009E1E91" w:rsidRPr="007047B9">
        <w:rPr>
          <w:rFonts w:hint="eastAsia"/>
        </w:rPr>
        <w:t xml:space="preserve"> </w:t>
      </w:r>
      <w:r w:rsidR="009E1E91" w:rsidRPr="007047B9">
        <w:t>coefficients</w:t>
      </w:r>
      <w:r w:rsidR="00080C08">
        <w:t>:</w:t>
      </w:r>
    </w:p>
    <w:p w14:paraId="48234439" w14:textId="5F90881A" w:rsidR="009C2352" w:rsidRDefault="00512EA7" w:rsidP="009C2352">
      <w:pPr>
        <w:pStyle w:val="ListParagraph"/>
        <w:jc w:val="center"/>
        <w:rPr>
          <w:rFonts w:ascii="Arial" w:hAnsi="Arial"/>
          <w:lang w:val="en-AU" w:bidi="ar-SA"/>
        </w:rPr>
      </w:pPr>
      <w:r>
        <w:rPr>
          <w:rFonts w:ascii="Arial" w:hAnsi="Arial"/>
          <w:noProof/>
          <w:lang w:eastAsia="zh-CN" w:bidi="ar-SA"/>
        </w:rPr>
        <w:drawing>
          <wp:inline distT="0" distB="0" distL="0" distR="0" wp14:anchorId="76D6F504" wp14:editId="2B04507D">
            <wp:extent cx="1226185" cy="436245"/>
            <wp:effectExtent l="0" t="0" r="0" b="0"/>
            <wp:docPr id="57" name="Picture 7" descr="Screen%20Shot%202017-04-22%20at%2019.5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4-22%20at%2019.51.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D1C">
        <w:rPr>
          <w:rFonts w:ascii="Arial" w:hAnsi="Arial"/>
          <w:lang w:val="en-AU" w:bidi="ar-SA"/>
        </w:rPr>
        <w:t>,</w:t>
      </w:r>
    </w:p>
    <w:p w14:paraId="4A43FF1E" w14:textId="0BFD0DE9" w:rsidR="009E1E91" w:rsidRPr="007047B9" w:rsidRDefault="009E1E91" w:rsidP="00080C08">
      <w:pPr>
        <w:pStyle w:val="ListParagraph"/>
        <w:rPr>
          <w:rFonts w:ascii="Arial" w:hAnsi="Arial"/>
          <w:lang w:val="en-AU" w:bidi="ar-SA"/>
        </w:rPr>
      </w:pPr>
      <w:r w:rsidRPr="007047B9">
        <w:rPr>
          <w:rFonts w:ascii="Arial" w:hAnsi="Arial"/>
          <w:lang w:val="en-AU" w:bidi="ar-SA"/>
        </w:rPr>
        <w:t>where med(.) denotes the median.</w:t>
      </w:r>
    </w:p>
    <w:p w14:paraId="2D9EF4EC" w14:textId="77777777" w:rsidR="009E1E91" w:rsidRPr="007047B9" w:rsidRDefault="009E1E91" w:rsidP="00ED0DDE">
      <w:pPr>
        <w:numPr>
          <w:ilvl w:val="0"/>
          <w:numId w:val="47"/>
        </w:numPr>
        <w:spacing w:before="0" w:line="257" w:lineRule="auto"/>
        <w:ind w:right="606"/>
        <w:jc w:val="both"/>
      </w:pPr>
      <w:r w:rsidRPr="007047B9">
        <w:rPr>
          <w:rFonts w:hint="eastAsia"/>
        </w:rPr>
        <w:t>The threshold value is calculated using the variance.</w:t>
      </w:r>
    </w:p>
    <w:p w14:paraId="4626BF1A" w14:textId="1537EF51" w:rsidR="009E1E91" w:rsidRPr="007047B9" w:rsidRDefault="00512EA7" w:rsidP="009C2352">
      <w:pPr>
        <w:spacing w:before="0" w:line="257" w:lineRule="auto"/>
        <w:ind w:left="107" w:right="606"/>
        <w:jc w:val="center"/>
      </w:pPr>
      <w:r>
        <w:rPr>
          <w:noProof/>
          <w:lang w:val="en-US" w:eastAsia="zh-CN"/>
        </w:rPr>
        <w:drawing>
          <wp:inline distT="0" distB="0" distL="0" distR="0" wp14:anchorId="3A496728" wp14:editId="3B17A594">
            <wp:extent cx="1080770" cy="394970"/>
            <wp:effectExtent l="0" t="0" r="11430" b="11430"/>
            <wp:docPr id="58" name="Picture 8" descr="Screen%20Shot%202017-04-22%20at%2019.5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4-22%20at%2019.52.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4BD8" w14:textId="7A2F9DAF" w:rsidR="009E1E91" w:rsidRPr="000E6AD5" w:rsidRDefault="009E1E91" w:rsidP="00ED0DDE">
      <w:pPr>
        <w:numPr>
          <w:ilvl w:val="0"/>
          <w:numId w:val="47"/>
        </w:numPr>
        <w:spacing w:before="0" w:line="257" w:lineRule="auto"/>
        <w:ind w:right="606"/>
        <w:jc w:val="both"/>
      </w:pPr>
      <w:r w:rsidRPr="007047B9">
        <w:rPr>
          <w:rFonts w:hint="eastAsia"/>
        </w:rPr>
        <w:t>Performing the hard-thresholding.</w:t>
      </w:r>
    </w:p>
    <w:p w14:paraId="13D6E119" w14:textId="412E1F48" w:rsidR="00F32E47" w:rsidRPr="009C0C0C" w:rsidRDefault="009E1E91" w:rsidP="00ED0DDE">
      <w:pPr>
        <w:numPr>
          <w:ilvl w:val="0"/>
          <w:numId w:val="47"/>
        </w:numPr>
        <w:spacing w:before="0" w:line="257" w:lineRule="auto"/>
        <w:ind w:right="606"/>
        <w:jc w:val="both"/>
      </w:pPr>
      <w:r w:rsidRPr="007047B9">
        <w:rPr>
          <w:rFonts w:hint="eastAsia"/>
        </w:rPr>
        <w:t xml:space="preserve">The original signal is </w:t>
      </w:r>
      <w:r w:rsidRPr="007047B9">
        <w:t>reconstructed</w:t>
      </w:r>
      <w:r w:rsidRPr="007047B9">
        <w:rPr>
          <w:rFonts w:hint="eastAsia"/>
        </w:rPr>
        <w:t xml:space="preserve"> using the inverse wavelet transform and retained coefficients.</w:t>
      </w:r>
    </w:p>
    <w:p w14:paraId="15C7620B" w14:textId="4A0E053B" w:rsidR="009C0C0C" w:rsidRPr="009C0C0C" w:rsidRDefault="009C0C0C" w:rsidP="00916831">
      <w:pPr>
        <w:spacing w:before="0" w:line="257" w:lineRule="auto"/>
        <w:ind w:left="107" w:right="606"/>
        <w:jc w:val="both"/>
      </w:pPr>
      <w:r>
        <w:t>There are two expert</w:t>
      </w:r>
      <w:r w:rsidR="009901D9">
        <w:t>s</w:t>
      </w:r>
      <w:r>
        <w:t xml:space="preserve"> in our system for wavelet denoised filter: </w:t>
      </w:r>
      <w:r w:rsidR="00AA23F9">
        <w:t>wavelet denoised filter-harr</w:t>
      </w:r>
      <w:r w:rsidR="00A67760">
        <w:t xml:space="preserve"> and wavelet denoised filter-sy</w:t>
      </w:r>
      <w:r w:rsidR="00AA23F9">
        <w:t xml:space="preserve">mlets. </w:t>
      </w:r>
      <w:r w:rsidR="00E23154">
        <w:t>Harr</w:t>
      </w:r>
      <w:r w:rsidRPr="009C0C0C">
        <w:rPr>
          <w:rFonts w:hint="eastAsia"/>
        </w:rPr>
        <w:t xml:space="preserve"> wavelet</w:t>
      </w:r>
      <w:r w:rsidR="003822C2">
        <w:t xml:space="preserve"> </w:t>
      </w:r>
      <w:r w:rsidR="00E23154">
        <w:t xml:space="preserve">is used </w:t>
      </w:r>
      <w:r w:rsidRPr="009C0C0C">
        <w:rPr>
          <w:rFonts w:hint="eastAsia"/>
        </w:rPr>
        <w:t>for the blocky</w:t>
      </w:r>
      <w:r w:rsidRPr="009C0C0C">
        <w:t xml:space="preserve">, </w:t>
      </w:r>
      <w:r w:rsidR="00E23154">
        <w:t xml:space="preserve">while </w:t>
      </w:r>
      <w:r w:rsidRPr="009C0C0C">
        <w:rPr>
          <w:rFonts w:hint="eastAsia"/>
        </w:rPr>
        <w:t xml:space="preserve">symlets wavelet </w:t>
      </w:r>
      <w:r w:rsidR="00E23154">
        <w:t xml:space="preserve">is used </w:t>
      </w:r>
      <w:r w:rsidRPr="009C0C0C">
        <w:rPr>
          <w:rFonts w:hint="eastAsia"/>
        </w:rPr>
        <w:t xml:space="preserve">for the non-blocky </w:t>
      </w:r>
      <w:r w:rsidRPr="009C0C0C">
        <w:t>signal</w:t>
      </w:r>
      <w:r w:rsidR="003822C2">
        <w:t>.</w:t>
      </w:r>
      <w:r w:rsidRPr="009C0C0C">
        <w:t xml:space="preserve"> </w:t>
      </w:r>
    </w:p>
    <w:p w14:paraId="1D08F1D3" w14:textId="77777777" w:rsidR="009C0C0C" w:rsidRPr="009C0C0C" w:rsidRDefault="009C0C0C" w:rsidP="00916831">
      <w:pPr>
        <w:spacing w:before="0" w:line="257" w:lineRule="auto"/>
        <w:ind w:left="107" w:right="606"/>
        <w:jc w:val="both"/>
      </w:pPr>
      <w:r w:rsidRPr="009C0C0C">
        <w:t>W</w:t>
      </w:r>
      <w:r w:rsidRPr="009C0C0C">
        <w:rPr>
          <w:rFonts w:hint="eastAsia"/>
        </w:rPr>
        <w:t xml:space="preserve">e set </w:t>
      </w:r>
      <w:r w:rsidRPr="009C0C0C">
        <w:t>the</w:t>
      </w:r>
      <w:r w:rsidRPr="009C0C0C">
        <w:rPr>
          <w:rFonts w:hint="eastAsia"/>
        </w:rPr>
        <w:t xml:space="preserve"> level = 3.</w:t>
      </w:r>
    </w:p>
    <w:p w14:paraId="5AE82057" w14:textId="77777777" w:rsidR="009C0C0C" w:rsidRPr="00FC02AA" w:rsidRDefault="009C0C0C" w:rsidP="00FC02AA"/>
    <w:p w14:paraId="5F972AD2" w14:textId="5EFEFE5D" w:rsidR="002E043C" w:rsidRDefault="00400D49" w:rsidP="002E043C">
      <w:pPr>
        <w:pStyle w:val="Heading1"/>
      </w:pPr>
      <w:bookmarkStart w:id="10" w:name="_Toc169494740"/>
      <w:bookmarkStart w:id="11" w:name="_Toc481167788"/>
      <w:bookmarkEnd w:id="4"/>
      <w:r>
        <w:lastRenderedPageBreak/>
        <w:t>Results and discussion</w:t>
      </w:r>
      <w:bookmarkEnd w:id="11"/>
    </w:p>
    <w:p w14:paraId="4552AAE8" w14:textId="4EF50CB2" w:rsidR="002E043C" w:rsidRPr="00E76F61" w:rsidRDefault="00DF6271" w:rsidP="00DF6271">
      <w:pPr>
        <w:pStyle w:val="Heading2"/>
      </w:pPr>
      <w:bookmarkStart w:id="12" w:name="_Toc169494741"/>
      <w:bookmarkStart w:id="13" w:name="_Toc481167789"/>
      <w:bookmarkEnd w:id="10"/>
      <w:r>
        <w:rPr>
          <w:rFonts w:hint="eastAsia"/>
        </w:rPr>
        <w:t>Finding best alpha</w:t>
      </w:r>
      <w:bookmarkEnd w:id="13"/>
    </w:p>
    <w:p w14:paraId="373A33E8" w14:textId="15998647" w:rsidR="00472C71" w:rsidRDefault="002E019F" w:rsidP="00472C71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61F7CFC8" wp14:editId="0642565C">
            <wp:extent cx="4535675" cy="3399433"/>
            <wp:effectExtent l="0" t="0" r="11430" b="4445"/>
            <wp:docPr id="10" name="Picture 10" descr="../../../ccs_workspace/example_learn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ccs_workspace/example_learn_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63" cy="34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F373" w14:textId="72909AAF" w:rsidR="00332538" w:rsidRPr="00227153" w:rsidRDefault="00DB4602" w:rsidP="00227153">
      <w:pPr>
        <w:pStyle w:val="Caption"/>
        <w:jc w:val="center"/>
        <w:rPr>
          <w:b w:val="0"/>
          <w:bCs w:val="0"/>
          <w:sz w:val="22"/>
          <w:szCs w:val="22"/>
        </w:rPr>
      </w:pPr>
      <w:bookmarkStart w:id="14" w:name="_Ref481164890"/>
      <w:r w:rsidRPr="009858EC">
        <w:rPr>
          <w:b w:val="0"/>
          <w:bCs w:val="0"/>
          <w:sz w:val="22"/>
          <w:szCs w:val="22"/>
        </w:rPr>
        <w:t xml:space="preserve">Figure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STYLEREF 1 \s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b w:val="0"/>
          <w:bCs w:val="0"/>
          <w:noProof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noBreakHyphen/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SEQ Figure \* ARABIC \s 1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b w:val="0"/>
          <w:bCs w:val="0"/>
          <w:noProof/>
          <w:sz w:val="22"/>
          <w:szCs w:val="22"/>
        </w:rPr>
        <w:t>1</w:t>
      </w:r>
      <w:r>
        <w:rPr>
          <w:b w:val="0"/>
          <w:bCs w:val="0"/>
          <w:sz w:val="22"/>
          <w:szCs w:val="22"/>
        </w:rPr>
        <w:fldChar w:fldCharType="end"/>
      </w:r>
      <w:bookmarkEnd w:id="14"/>
      <w:r w:rsidRPr="009858EC">
        <w:rPr>
          <w:b w:val="0"/>
          <w:bCs w:val="0"/>
          <w:sz w:val="22"/>
          <w:szCs w:val="22"/>
        </w:rPr>
        <w:t xml:space="preserve">    </w:t>
      </w:r>
      <w:r w:rsidR="00CD3A57">
        <w:rPr>
          <w:b w:val="0"/>
          <w:bCs w:val="0"/>
          <w:sz w:val="22"/>
          <w:szCs w:val="22"/>
        </w:rPr>
        <w:t>Curve</w:t>
      </w:r>
      <w:r w:rsidR="00320D1B">
        <w:rPr>
          <w:b w:val="0"/>
          <w:bCs w:val="0"/>
          <w:sz w:val="22"/>
          <w:szCs w:val="22"/>
        </w:rPr>
        <w:t xml:space="preserve"> of the</w:t>
      </w:r>
      <w:r w:rsidR="00EC3FA5">
        <w:rPr>
          <w:b w:val="0"/>
          <w:bCs w:val="0"/>
          <w:sz w:val="22"/>
          <w:szCs w:val="22"/>
        </w:rPr>
        <w:t xml:space="preserve"> </w:t>
      </w:r>
      <w:r w:rsidR="00332538">
        <w:rPr>
          <w:b w:val="0"/>
          <w:bCs w:val="0"/>
          <w:sz w:val="22"/>
          <w:szCs w:val="22"/>
        </w:rPr>
        <w:t>cumulative loss</w:t>
      </w:r>
      <w:r w:rsidR="004462DB">
        <w:rPr>
          <w:b w:val="0"/>
          <w:bCs w:val="0"/>
          <w:sz w:val="22"/>
          <w:szCs w:val="22"/>
        </w:rPr>
        <w:t xml:space="preserve"> </w:t>
      </w:r>
      <w:r w:rsidR="00B61FD5">
        <w:rPr>
          <w:b w:val="0"/>
          <w:bCs w:val="0"/>
          <w:sz w:val="22"/>
          <w:szCs w:val="22"/>
        </w:rPr>
        <w:t>function</w:t>
      </w:r>
      <w:r w:rsidR="00AF271E">
        <w:rPr>
          <w:b w:val="0"/>
          <w:bCs w:val="0"/>
          <w:sz w:val="22"/>
          <w:szCs w:val="22"/>
        </w:rPr>
        <w:t xml:space="preserve"> in our system</w:t>
      </w:r>
    </w:p>
    <w:p w14:paraId="2134998E" w14:textId="571B3058" w:rsidR="002B0938" w:rsidRDefault="00227153" w:rsidP="00F16C88">
      <w:r>
        <w:fldChar w:fldCharType="begin"/>
      </w:r>
      <w:r>
        <w:instrText xml:space="preserve"> </w:instrText>
      </w:r>
      <w:r>
        <w:rPr>
          <w:rFonts w:hint="eastAsia"/>
        </w:rPr>
        <w:instrText>REF _Ref481164890</w:instrText>
      </w:r>
      <w:r>
        <w:instrText xml:space="preserve"> </w:instrText>
      </w:r>
      <w:r>
        <w:fldChar w:fldCharType="separate"/>
      </w:r>
      <w:r w:rsidRPr="009858EC">
        <w:t xml:space="preserve">Figure </w:t>
      </w:r>
      <w:r>
        <w:rPr>
          <w:b/>
          <w:bCs/>
          <w:noProof/>
        </w:rPr>
        <w:t>3</w:t>
      </w:r>
      <w:r>
        <w:noBreakHyphen/>
      </w:r>
      <w:r>
        <w:rPr>
          <w:b/>
          <w:bCs/>
          <w:noProof/>
        </w:rPr>
        <w:t>1</w:t>
      </w:r>
      <w:r>
        <w:fldChar w:fldCharType="end"/>
      </w:r>
      <w:r>
        <w:t xml:space="preserve"> </w:t>
      </w:r>
      <w:r w:rsidR="00EE2D3A">
        <w:rPr>
          <w:rFonts w:hint="eastAsia"/>
        </w:rPr>
        <w:t xml:space="preserve">shows how </w:t>
      </w:r>
      <w:r w:rsidR="005D79B8">
        <w:t>the cumulative</w:t>
      </w:r>
      <w:r w:rsidR="00083944">
        <w:rPr>
          <w:rFonts w:hint="eastAsia"/>
        </w:rPr>
        <w:t xml:space="preserve"> loss </w:t>
      </w:r>
      <w:r w:rsidR="00EE2D3A">
        <w:t xml:space="preserve">function </w:t>
      </w:r>
      <w:r w:rsidR="005D79B8">
        <w:t>change</w:t>
      </w:r>
      <w:r w:rsidR="00EE2D3A">
        <w:t>s</w:t>
      </w:r>
      <w:r w:rsidR="005D79B8">
        <w:t xml:space="preserve"> based on the value of alpha</w:t>
      </w:r>
      <w:r w:rsidR="00083944">
        <w:rPr>
          <w:rFonts w:hint="eastAsia"/>
        </w:rPr>
        <w:t xml:space="preserve">. </w:t>
      </w:r>
      <w:r w:rsidR="00B47559">
        <w:t xml:space="preserve">Our cumulative loss function is convex, the global </w:t>
      </w:r>
      <w:r w:rsidR="00083944">
        <w:rPr>
          <w:rFonts w:hint="eastAsia"/>
        </w:rPr>
        <w:t xml:space="preserve">minimum </w:t>
      </w:r>
      <w:r w:rsidR="00B47559">
        <w:t>will be obtained when</w:t>
      </w:r>
      <w:r w:rsidR="00083944">
        <w:rPr>
          <w:rFonts w:hint="eastAsia"/>
        </w:rPr>
        <w:t xml:space="preserve"> </w:t>
      </w:r>
      <w:r w:rsidR="00B47559">
        <w:t xml:space="preserve">alpha is </w:t>
      </w:r>
      <w:r w:rsidR="00083944">
        <w:rPr>
          <w:rFonts w:hint="eastAsia"/>
        </w:rPr>
        <w:t>0.9932,</w:t>
      </w:r>
      <w:r w:rsidR="00083944">
        <w:t xml:space="preserve"> and the </w:t>
      </w:r>
      <w:r w:rsidR="005A44BB">
        <w:rPr>
          <w:rFonts w:hint="eastAsia"/>
        </w:rPr>
        <w:t xml:space="preserve">minimum </w:t>
      </w:r>
      <w:r w:rsidR="00083944">
        <w:t>loss is 0.6731.</w:t>
      </w:r>
    </w:p>
    <w:p w14:paraId="52E8DDCB" w14:textId="77777777" w:rsidR="00DF6271" w:rsidRPr="00E76F61" w:rsidRDefault="00DF6271" w:rsidP="00DF6271">
      <w:pPr>
        <w:pStyle w:val="Heading2"/>
      </w:pPr>
      <w:bookmarkStart w:id="15" w:name="_Toc169494747"/>
      <w:bookmarkStart w:id="16" w:name="_Toc481167790"/>
      <w:bookmarkEnd w:id="12"/>
      <w:r>
        <w:lastRenderedPageBreak/>
        <w:t>Weight Change</w:t>
      </w:r>
      <w:bookmarkEnd w:id="16"/>
    </w:p>
    <w:p w14:paraId="0D6D480D" w14:textId="7ABA566F" w:rsidR="008B3606" w:rsidRDefault="00C04A60" w:rsidP="00DF6271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33C2F6C" wp14:editId="0471C5C8">
            <wp:extent cx="4959826" cy="3720011"/>
            <wp:effectExtent l="0" t="0" r="0" b="0"/>
            <wp:docPr id="12" name="Picture 12" descr="weight_change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ight_change_new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06" cy="372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AF52" w14:textId="63F6A491" w:rsidR="00AF2698" w:rsidRPr="00F33B89" w:rsidRDefault="00E53CC2" w:rsidP="00F33B89">
      <w:pPr>
        <w:pStyle w:val="Caption"/>
        <w:jc w:val="center"/>
        <w:rPr>
          <w:b w:val="0"/>
          <w:bCs w:val="0"/>
          <w:sz w:val="22"/>
          <w:szCs w:val="22"/>
        </w:rPr>
      </w:pPr>
      <w:bookmarkStart w:id="17" w:name="_Ref481165173"/>
      <w:r w:rsidRPr="009858EC">
        <w:rPr>
          <w:b w:val="0"/>
          <w:bCs w:val="0"/>
          <w:sz w:val="22"/>
          <w:szCs w:val="22"/>
        </w:rPr>
        <w:t xml:space="preserve">Figure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STYLEREF 1 \s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b w:val="0"/>
          <w:bCs w:val="0"/>
          <w:noProof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noBreakHyphen/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SEQ Figure \* ARABIC \s 1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b w:val="0"/>
          <w:bCs w:val="0"/>
          <w:noProof/>
          <w:sz w:val="22"/>
          <w:szCs w:val="22"/>
        </w:rPr>
        <w:t>2</w:t>
      </w:r>
      <w:r>
        <w:rPr>
          <w:b w:val="0"/>
          <w:bCs w:val="0"/>
          <w:sz w:val="22"/>
          <w:szCs w:val="22"/>
        </w:rPr>
        <w:fldChar w:fldCharType="end"/>
      </w:r>
      <w:bookmarkEnd w:id="17"/>
      <w:r w:rsidRPr="009858EC">
        <w:rPr>
          <w:b w:val="0"/>
          <w:bCs w:val="0"/>
          <w:sz w:val="22"/>
          <w:szCs w:val="22"/>
        </w:rPr>
        <w:t xml:space="preserve">    </w:t>
      </w:r>
      <w:r w:rsidR="00F0694B">
        <w:rPr>
          <w:b w:val="0"/>
          <w:bCs w:val="0"/>
          <w:sz w:val="22"/>
          <w:szCs w:val="22"/>
        </w:rPr>
        <w:t>The</w:t>
      </w:r>
      <w:r w:rsidR="00AF2698" w:rsidRPr="00F0694B">
        <w:rPr>
          <w:b w:val="0"/>
          <w:bCs w:val="0"/>
          <w:sz w:val="22"/>
          <w:szCs w:val="22"/>
        </w:rPr>
        <w:t xml:space="preserve"> evolution of weights over different experts over time</w:t>
      </w:r>
    </w:p>
    <w:p w14:paraId="1BD1602B" w14:textId="66239E77" w:rsidR="00E72BE5" w:rsidRPr="00271092" w:rsidRDefault="00970554" w:rsidP="005C49F1">
      <w:pPr>
        <w:spacing w:before="100" w:beforeAutospacing="1" w:after="90" w:line="300" w:lineRule="atLeast"/>
        <w:rPr>
          <w:lang w:val="en-US" w:eastAsia="zh-CN"/>
        </w:rPr>
      </w:pPr>
      <w:r>
        <w:fldChar w:fldCharType="begin"/>
      </w:r>
      <w:r>
        <w:instrText xml:space="preserve"> REF _Ref481165173 </w:instrText>
      </w:r>
      <w:r>
        <w:fldChar w:fldCharType="separate"/>
      </w:r>
      <w:r w:rsidRPr="009858EC">
        <w:t xml:space="preserve">Figure </w:t>
      </w:r>
      <w:r>
        <w:rPr>
          <w:b/>
          <w:bCs/>
          <w:noProof/>
        </w:rPr>
        <w:t>3</w:t>
      </w:r>
      <w:r>
        <w:noBreakHyphen/>
      </w:r>
      <w:r>
        <w:rPr>
          <w:b/>
          <w:bCs/>
          <w:noProof/>
        </w:rPr>
        <w:t>2</w:t>
      </w:r>
      <w:r>
        <w:fldChar w:fldCharType="end"/>
      </w:r>
      <w:r w:rsidR="00E72BE5">
        <w:t xml:space="preserve"> shows </w:t>
      </w:r>
      <w:r w:rsidR="001140E5">
        <w:t xml:space="preserve">how </w:t>
      </w:r>
      <w:r w:rsidR="00E72BE5">
        <w:t xml:space="preserve">the weight of each expert </w:t>
      </w:r>
      <w:r w:rsidR="001140E5">
        <w:t xml:space="preserve">changes </w:t>
      </w:r>
      <w:r w:rsidR="00E72BE5">
        <w:t xml:space="preserve">at different </w:t>
      </w:r>
      <w:r w:rsidR="001140E5">
        <w:t>iterations</w:t>
      </w:r>
      <w:r w:rsidR="00E72BE5">
        <w:t>.</w:t>
      </w:r>
      <w:r w:rsidR="00271092">
        <w:t xml:space="preserve"> </w:t>
      </w:r>
      <w:r w:rsidR="00271092">
        <w:rPr>
          <w:lang w:val="en-US" w:eastAsia="zh-CN"/>
        </w:rPr>
        <w:t>From this figur</w:t>
      </w:r>
      <w:r w:rsidR="0010128A">
        <w:rPr>
          <w:lang w:val="en-US" w:eastAsia="zh-CN"/>
        </w:rPr>
        <w:t xml:space="preserve">e, we can </w:t>
      </w:r>
      <w:r w:rsidR="009132C1">
        <w:rPr>
          <w:lang w:val="en-US" w:eastAsia="zh-CN"/>
        </w:rPr>
        <w:t xml:space="preserve">clearly </w:t>
      </w:r>
      <w:r w:rsidR="0010128A">
        <w:rPr>
          <w:lang w:val="en-US" w:eastAsia="zh-CN"/>
        </w:rPr>
        <w:t>see that, expert tvd1</w:t>
      </w:r>
      <w:r w:rsidR="00271092" w:rsidRPr="0010128A">
        <w:rPr>
          <w:vertAlign w:val="subscript"/>
          <w:lang w:val="en-US" w:eastAsia="zh-CN"/>
        </w:rPr>
        <w:t>1</w:t>
      </w:r>
      <w:r w:rsidR="0010128A">
        <w:rPr>
          <w:lang w:val="en-US" w:eastAsia="zh-CN"/>
        </w:rPr>
        <w:t xml:space="preserve"> and expert tvd2</w:t>
      </w:r>
      <w:r w:rsidR="00271092" w:rsidRPr="0010128A">
        <w:rPr>
          <w:vertAlign w:val="subscript"/>
          <w:lang w:val="en-US" w:eastAsia="zh-CN"/>
        </w:rPr>
        <w:t xml:space="preserve">4 </w:t>
      </w:r>
      <w:r w:rsidR="00271092">
        <w:rPr>
          <w:lang w:val="en-US" w:eastAsia="zh-CN"/>
        </w:rPr>
        <w:t>always perform better than</w:t>
      </w:r>
      <w:r w:rsidR="0010128A">
        <w:rPr>
          <w:lang w:val="en-US" w:eastAsia="zh-CN"/>
        </w:rPr>
        <w:t xml:space="preserve"> other experts, and expert tvd1</w:t>
      </w:r>
      <w:r w:rsidR="00271092" w:rsidRPr="0010128A">
        <w:rPr>
          <w:vertAlign w:val="subscript"/>
          <w:lang w:val="en-US" w:eastAsia="zh-CN"/>
        </w:rPr>
        <w:t>2</w:t>
      </w:r>
      <w:r w:rsidR="0010128A">
        <w:rPr>
          <w:lang w:val="en-US" w:eastAsia="zh-CN"/>
        </w:rPr>
        <w:t xml:space="preserve"> and tvd1</w:t>
      </w:r>
      <w:r w:rsidR="00271092" w:rsidRPr="0010128A">
        <w:rPr>
          <w:vertAlign w:val="subscript"/>
          <w:lang w:val="en-US" w:eastAsia="zh-CN"/>
        </w:rPr>
        <w:t>4</w:t>
      </w:r>
      <w:r w:rsidR="00271092">
        <w:rPr>
          <w:lang w:val="en-US" w:eastAsia="zh-CN"/>
        </w:rPr>
        <w:t xml:space="preserve"> al</w:t>
      </w:r>
      <w:r w:rsidR="00F70BE4">
        <w:rPr>
          <w:lang w:val="en-US" w:eastAsia="zh-CN"/>
        </w:rPr>
        <w:t>ways perform worse than others</w:t>
      </w:r>
      <w:r w:rsidR="00FD1062">
        <w:rPr>
          <w:lang w:val="en-US" w:eastAsia="zh-CN"/>
        </w:rPr>
        <w:t xml:space="preserve">, since </w:t>
      </w:r>
      <w:r w:rsidR="00271092">
        <w:rPr>
          <w:lang w:val="en-US" w:eastAsia="zh-CN"/>
        </w:rPr>
        <w:t xml:space="preserve">our noise and clean signal is </w:t>
      </w:r>
      <w:r w:rsidR="00271092" w:rsidRPr="00271092">
        <w:rPr>
          <w:rFonts w:hint="eastAsia"/>
          <w:lang w:val="en-US" w:eastAsia="zh-CN"/>
        </w:rPr>
        <w:t>not abundant enough</w:t>
      </w:r>
      <w:r w:rsidR="00271092">
        <w:rPr>
          <w:lang w:val="en-US" w:eastAsia="zh-CN"/>
        </w:rPr>
        <w:t>, those experts just don’t meet the right noise.</w:t>
      </w:r>
      <w:r w:rsidR="00A6742F">
        <w:rPr>
          <w:lang w:val="en-US" w:eastAsia="zh-CN"/>
        </w:rPr>
        <w:t xml:space="preserve"> </w:t>
      </w:r>
      <w:r w:rsidR="00AA544B">
        <w:rPr>
          <w:lang w:val="en-US" w:eastAsia="zh-CN"/>
        </w:rPr>
        <w:t>However</w:t>
      </w:r>
      <w:r w:rsidR="00A6742F">
        <w:rPr>
          <w:lang w:val="en-US" w:eastAsia="zh-CN"/>
        </w:rPr>
        <w:t>, at different step, the identity of best expert is changed, which means our algorithm has the ability to cope with the non-stationary input sequence</w:t>
      </w:r>
      <w:r w:rsidR="006D6330">
        <w:rPr>
          <w:lang w:val="en-US" w:eastAsia="zh-CN"/>
        </w:rPr>
        <w:t xml:space="preserve"> by adjusting the weight of each expert at different time</w:t>
      </w:r>
      <w:r w:rsidR="00A6742F">
        <w:rPr>
          <w:lang w:val="en-US" w:eastAsia="zh-CN"/>
        </w:rPr>
        <w:t>.</w:t>
      </w:r>
    </w:p>
    <w:p w14:paraId="1AE0BCF4" w14:textId="000CCC8A" w:rsidR="003F6C6E" w:rsidRPr="003F6C6E" w:rsidRDefault="00DF6271" w:rsidP="003F6C6E">
      <w:pPr>
        <w:pStyle w:val="Heading2"/>
      </w:pPr>
      <w:bookmarkStart w:id="18" w:name="_Toc481167791"/>
      <w:r>
        <w:rPr>
          <w:rFonts w:hint="eastAsia"/>
        </w:rPr>
        <w:lastRenderedPageBreak/>
        <w:t>Cumulative loss</w:t>
      </w:r>
      <w:bookmarkEnd w:id="18"/>
    </w:p>
    <w:p w14:paraId="50478BB7" w14:textId="4AF2CC94" w:rsidR="00DF6271" w:rsidRDefault="00A45D30" w:rsidP="003F6C6E">
      <w:pPr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8E774E2" wp14:editId="25C82BB7">
            <wp:extent cx="4274114" cy="3203396"/>
            <wp:effectExtent l="0" t="0" r="0" b="0"/>
            <wp:docPr id="11" name="Picture 11" descr="../../../ccs_workspace/cumulative_loss_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ccs_workspace/cumulative_loss_rev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74" cy="320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EA24" w14:textId="0DE0CAFA" w:rsidR="00AB6E52" w:rsidRPr="00AB6E52" w:rsidRDefault="00AB6E52" w:rsidP="00AB6E52">
      <w:pPr>
        <w:pStyle w:val="Caption"/>
        <w:jc w:val="center"/>
        <w:rPr>
          <w:b w:val="0"/>
          <w:bCs w:val="0"/>
          <w:sz w:val="22"/>
          <w:szCs w:val="22"/>
        </w:rPr>
      </w:pPr>
      <w:bookmarkStart w:id="19" w:name="_Ref481166749"/>
      <w:r w:rsidRPr="009858EC">
        <w:rPr>
          <w:b w:val="0"/>
          <w:bCs w:val="0"/>
          <w:sz w:val="22"/>
          <w:szCs w:val="22"/>
        </w:rPr>
        <w:t xml:space="preserve">Figure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STYLEREF 1 \s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b w:val="0"/>
          <w:bCs w:val="0"/>
          <w:noProof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noBreakHyphen/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SEQ Figure \* ARABIC \s 1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b w:val="0"/>
          <w:bCs w:val="0"/>
          <w:noProof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fldChar w:fldCharType="end"/>
      </w:r>
      <w:bookmarkEnd w:id="19"/>
      <w:r w:rsidRPr="009858EC">
        <w:rPr>
          <w:b w:val="0"/>
          <w:bCs w:val="0"/>
          <w:sz w:val="22"/>
          <w:szCs w:val="22"/>
        </w:rPr>
        <w:t xml:space="preserve">    </w:t>
      </w:r>
      <w:r>
        <w:rPr>
          <w:b w:val="0"/>
          <w:bCs w:val="0"/>
          <w:sz w:val="22"/>
          <w:szCs w:val="22"/>
        </w:rPr>
        <w:t>The</w:t>
      </w:r>
      <w:r w:rsidRPr="00F0694B">
        <w:rPr>
          <w:b w:val="0"/>
          <w:bCs w:val="0"/>
          <w:sz w:val="22"/>
          <w:szCs w:val="22"/>
        </w:rPr>
        <w:t xml:space="preserve"> evolution of </w:t>
      </w:r>
      <w:r w:rsidR="009E1839">
        <w:rPr>
          <w:b w:val="0"/>
          <w:bCs w:val="0"/>
          <w:sz w:val="22"/>
          <w:szCs w:val="22"/>
        </w:rPr>
        <w:t>cumulative loss</w:t>
      </w:r>
      <w:r w:rsidRPr="00F0694B">
        <w:rPr>
          <w:b w:val="0"/>
          <w:bCs w:val="0"/>
          <w:sz w:val="22"/>
          <w:szCs w:val="22"/>
        </w:rPr>
        <w:t xml:space="preserve"> over different experts over </w:t>
      </w:r>
      <w:r w:rsidR="00765A58">
        <w:rPr>
          <w:b w:val="0"/>
          <w:bCs w:val="0"/>
          <w:sz w:val="22"/>
          <w:szCs w:val="22"/>
        </w:rPr>
        <w:t>steps</w:t>
      </w:r>
    </w:p>
    <w:p w14:paraId="6CE8CC58" w14:textId="04FE0DC2" w:rsidR="006D6330" w:rsidRPr="006D6330" w:rsidRDefault="0071051C" w:rsidP="0035687B">
      <w:pPr>
        <w:spacing w:before="100" w:beforeAutospacing="1" w:after="90" w:line="300" w:lineRule="atLeast"/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REF _Ref481166749 </w:instrText>
      </w:r>
      <w:r>
        <w:rPr>
          <w:lang w:val="en-US" w:eastAsia="zh-CN"/>
        </w:rPr>
        <w:fldChar w:fldCharType="separate"/>
      </w:r>
      <w:r w:rsidRPr="009858EC">
        <w:t xml:space="preserve">Figure </w:t>
      </w:r>
      <w:r>
        <w:rPr>
          <w:b/>
          <w:bCs/>
          <w:noProof/>
        </w:rPr>
        <w:t>3</w:t>
      </w:r>
      <w:r>
        <w:noBreakHyphen/>
      </w:r>
      <w:r>
        <w:rPr>
          <w:b/>
          <w:bCs/>
          <w:noProof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  <w:r w:rsidR="0028749A">
        <w:rPr>
          <w:lang w:val="en-US" w:eastAsia="zh-CN"/>
        </w:rPr>
        <w:t>shows the</w:t>
      </w:r>
      <w:r w:rsidR="005F42C3">
        <w:rPr>
          <w:lang w:val="en-US" w:eastAsia="zh-CN"/>
        </w:rPr>
        <w:t xml:space="preserve"> </w:t>
      </w:r>
      <w:r w:rsidR="006D6330">
        <w:rPr>
          <w:lang w:val="en-US" w:eastAsia="zh-CN"/>
        </w:rPr>
        <w:t xml:space="preserve">cumulative loss </w:t>
      </w:r>
      <w:r w:rsidR="00A36FDF">
        <w:rPr>
          <w:lang w:val="en-US" w:eastAsia="zh-CN"/>
        </w:rPr>
        <w:t xml:space="preserve">of </w:t>
      </w:r>
      <w:r w:rsidR="00364F8F">
        <w:rPr>
          <w:lang w:val="en-US" w:eastAsia="zh-CN"/>
        </w:rPr>
        <w:t>each</w:t>
      </w:r>
      <w:r w:rsidR="00A36FDF">
        <w:rPr>
          <w:lang w:val="en-US" w:eastAsia="zh-CN"/>
        </w:rPr>
        <w:t xml:space="preserve"> experts </w:t>
      </w:r>
      <w:r w:rsidR="001112FA">
        <w:rPr>
          <w:lang w:val="en-US" w:eastAsia="zh-CN"/>
        </w:rPr>
        <w:t xml:space="preserve">at </w:t>
      </w:r>
      <w:r w:rsidR="00B00616">
        <w:rPr>
          <w:lang w:val="en-US" w:eastAsia="zh-CN"/>
        </w:rPr>
        <w:t>each</w:t>
      </w:r>
      <w:r w:rsidR="00381408">
        <w:rPr>
          <w:lang w:val="en-US" w:eastAsia="zh-CN"/>
        </w:rPr>
        <w:t xml:space="preserve"> </w:t>
      </w:r>
      <w:r w:rsidR="0053737C">
        <w:rPr>
          <w:lang w:val="en-US" w:eastAsia="zh-CN"/>
        </w:rPr>
        <w:t>block</w:t>
      </w:r>
      <w:r w:rsidR="006D6330">
        <w:rPr>
          <w:lang w:val="en-US" w:eastAsia="zh-CN"/>
        </w:rPr>
        <w:t xml:space="preserve">. </w:t>
      </w:r>
      <w:r w:rsidR="00A90E3F">
        <w:rPr>
          <w:lang w:val="en-US" w:eastAsia="zh-CN"/>
        </w:rPr>
        <w:t>Our</w:t>
      </w:r>
      <w:r w:rsidR="006D6330">
        <w:rPr>
          <w:lang w:val="en-US" w:eastAsia="zh-CN"/>
        </w:rPr>
        <w:t xml:space="preserve"> system has the minimal total </w:t>
      </w:r>
      <w:r w:rsidR="007E18BF">
        <w:rPr>
          <w:lang w:val="en-US" w:eastAsia="zh-CN"/>
        </w:rPr>
        <w:t>loss almost</w:t>
      </w:r>
      <w:r w:rsidR="006D6330">
        <w:rPr>
          <w:lang w:val="en-US" w:eastAsia="zh-CN"/>
        </w:rPr>
        <w:t xml:space="preserve"> every step, which means </w:t>
      </w:r>
      <w:r w:rsidR="003F12FB">
        <w:rPr>
          <w:lang w:val="en-US" w:eastAsia="zh-CN"/>
        </w:rPr>
        <w:t>the</w:t>
      </w:r>
      <w:r w:rsidR="006D6330">
        <w:rPr>
          <w:lang w:val="en-US" w:eastAsia="zh-CN"/>
        </w:rPr>
        <w:t xml:space="preserve"> algorithm </w:t>
      </w:r>
      <w:r w:rsidR="003F12FB">
        <w:rPr>
          <w:lang w:val="en-US" w:eastAsia="zh-CN"/>
        </w:rPr>
        <w:t xml:space="preserve">used in our system </w:t>
      </w:r>
      <w:bookmarkStart w:id="20" w:name="_GoBack"/>
      <w:bookmarkEnd w:id="20"/>
      <w:r w:rsidR="007E18BF">
        <w:rPr>
          <w:lang w:val="en-US" w:eastAsia="zh-CN"/>
        </w:rPr>
        <w:t>is working in this situation.</w:t>
      </w:r>
      <w:r w:rsidR="0079109B">
        <w:rPr>
          <w:lang w:val="en-US" w:eastAsia="zh-CN"/>
        </w:rPr>
        <w:t xml:space="preserve"> It</w:t>
      </w:r>
      <w:r w:rsidR="007E18BF">
        <w:rPr>
          <w:lang w:val="en-US" w:eastAsia="zh-CN"/>
        </w:rPr>
        <w:t xml:space="preserve"> </w:t>
      </w:r>
      <w:r w:rsidR="0079109B">
        <w:rPr>
          <w:lang w:val="en-US" w:eastAsia="zh-CN"/>
        </w:rPr>
        <w:t>turns</w:t>
      </w:r>
      <w:r w:rsidR="00C10AEF">
        <w:rPr>
          <w:lang w:val="en-US" w:eastAsia="zh-CN"/>
        </w:rPr>
        <w:t xml:space="preserve"> out our algorithm</w:t>
      </w:r>
      <w:r w:rsidR="007E18BF">
        <w:rPr>
          <w:lang w:val="en-US" w:eastAsia="zh-CN"/>
        </w:rPr>
        <w:t xml:space="preserve"> </w:t>
      </w:r>
      <w:r w:rsidR="006B457E" w:rsidRPr="006B457E">
        <w:rPr>
          <w:lang w:val="en-US" w:eastAsia="zh-CN"/>
        </w:rPr>
        <w:t>can be potentially useful</w:t>
      </w:r>
      <w:r w:rsidR="007E18BF">
        <w:rPr>
          <w:lang w:val="en-US" w:eastAsia="zh-CN"/>
        </w:rPr>
        <w:t xml:space="preserve"> in signal denoising problem in our real world.</w:t>
      </w:r>
    </w:p>
    <w:p w14:paraId="49EF6567" w14:textId="5B0DD13D" w:rsidR="003A67B3" w:rsidRDefault="008B3606" w:rsidP="002E043C">
      <w:pPr>
        <w:pStyle w:val="Heading1"/>
      </w:pPr>
      <w:bookmarkStart w:id="21" w:name="_Toc481167792"/>
      <w:r>
        <w:lastRenderedPageBreak/>
        <w:t>Summary</w:t>
      </w:r>
      <w:r w:rsidR="00E44BB1">
        <w:t xml:space="preserve"> and future work</w:t>
      </w:r>
      <w:bookmarkEnd w:id="21"/>
    </w:p>
    <w:p w14:paraId="7C34C177" w14:textId="26849F15" w:rsidR="001E6FD5" w:rsidRDefault="001E6FD5" w:rsidP="001E6FD5">
      <w:pPr>
        <w:pStyle w:val="Heading2"/>
      </w:pPr>
      <w:bookmarkStart w:id="22" w:name="_Toc481167793"/>
      <w:r>
        <w:t>summary</w:t>
      </w:r>
      <w:bookmarkEnd w:id="22"/>
    </w:p>
    <w:p w14:paraId="00120114" w14:textId="2DC496E2" w:rsidR="003A67B3" w:rsidRDefault="0030681C" w:rsidP="00916831">
      <w:pPr>
        <w:spacing w:before="0" w:line="257" w:lineRule="auto"/>
        <w:ind w:left="107" w:right="606"/>
        <w:jc w:val="both"/>
      </w:pPr>
      <w:r w:rsidRPr="0030681C">
        <w:rPr>
          <w:rFonts w:hint="eastAsia"/>
        </w:rPr>
        <w:t>From figure</w:t>
      </w:r>
      <w:r>
        <w:t>s</w:t>
      </w:r>
      <w:r w:rsidRPr="0030681C">
        <w:rPr>
          <w:rFonts w:hint="eastAsia"/>
        </w:rPr>
        <w:t xml:space="preserve"> above we can see that, our </w:t>
      </w:r>
      <w:r w:rsidR="00914562">
        <w:rPr>
          <w:rFonts w:hint="eastAsia"/>
        </w:rPr>
        <w:t xml:space="preserve">expert advice </w:t>
      </w:r>
      <w:r w:rsidRPr="0030681C">
        <w:rPr>
          <w:rFonts w:hint="eastAsia"/>
        </w:rPr>
        <w:t>algorithm can generate the denoised signal with least loss</w:t>
      </w:r>
      <w:r w:rsidR="00195E92">
        <w:t xml:space="preserve">, as </w:t>
      </w:r>
      <w:r w:rsidR="000D03F2">
        <w:t xml:space="preserve">it </w:t>
      </w:r>
      <w:r w:rsidR="00195E92" w:rsidRPr="00195E92">
        <w:t>wins with each of this method run by itself</w:t>
      </w:r>
      <w:r w:rsidR="00136FFB">
        <w:t>.</w:t>
      </w:r>
    </w:p>
    <w:p w14:paraId="7CBE01C3" w14:textId="6C557D72" w:rsidR="001E6FD5" w:rsidRDefault="001E6FD5" w:rsidP="003A67B3">
      <w:pPr>
        <w:pStyle w:val="Heading2"/>
      </w:pPr>
      <w:bookmarkStart w:id="23" w:name="_Toc481167794"/>
      <w:r>
        <w:t>future work</w:t>
      </w:r>
      <w:bookmarkEnd w:id="23"/>
    </w:p>
    <w:p w14:paraId="354F2C70" w14:textId="583E9B2F" w:rsidR="00B56362" w:rsidRDefault="00B56362" w:rsidP="00916831">
      <w:pPr>
        <w:spacing w:before="0" w:line="257" w:lineRule="auto"/>
        <w:ind w:left="107" w:right="606"/>
        <w:jc w:val="both"/>
        <w:rPr>
          <w:color w:val="000000" w:themeColor="text1"/>
        </w:rPr>
      </w:pPr>
      <w:r>
        <w:t>In our project</w:t>
      </w:r>
      <w:r w:rsidRPr="001A21F7">
        <w:rPr>
          <w:rFonts w:hint="eastAsia"/>
        </w:rPr>
        <w:t xml:space="preserve">, we </w:t>
      </w:r>
      <w:r>
        <w:rPr>
          <w:rFonts w:hint="eastAsia"/>
        </w:rPr>
        <w:t xml:space="preserve">just </w:t>
      </w:r>
      <w:r>
        <w:rPr>
          <w:lang w:val="en-US"/>
        </w:rPr>
        <w:t xml:space="preserve">deal </w:t>
      </w:r>
      <w:r>
        <w:rPr>
          <w:rFonts w:hint="eastAsia"/>
        </w:rPr>
        <w:t>with one-</w:t>
      </w:r>
      <w:r w:rsidRPr="001A21F7">
        <w:rPr>
          <w:rFonts w:hint="eastAsia"/>
        </w:rPr>
        <w:t xml:space="preserve">dimension signal with </w:t>
      </w:r>
      <w:r w:rsidRPr="001A21F7">
        <w:t>Gaussian</w:t>
      </w:r>
      <w:r>
        <w:rPr>
          <w:rFonts w:hint="eastAsia"/>
        </w:rPr>
        <w:t xml:space="preserve"> white noise. In the future, </w:t>
      </w:r>
      <w:r w:rsidRPr="001A21F7">
        <w:rPr>
          <w:rFonts w:hint="eastAsia"/>
        </w:rPr>
        <w:t xml:space="preserve">we </w:t>
      </w:r>
      <w:r>
        <w:t>would like to</w:t>
      </w:r>
      <w:r w:rsidRPr="001A21F7">
        <w:rPr>
          <w:rFonts w:hint="eastAsia"/>
        </w:rPr>
        <w:t xml:space="preserve"> </w:t>
      </w:r>
      <w:r w:rsidRPr="001A21F7">
        <w:t>denoised two-dimensional</w:t>
      </w:r>
      <w:r w:rsidRPr="001A21F7">
        <w:rPr>
          <w:rFonts w:hint="eastAsia"/>
        </w:rPr>
        <w:t xml:space="preserve"> signal</w:t>
      </w:r>
      <w:r>
        <w:t>, such as</w:t>
      </w:r>
      <w:r>
        <w:rPr>
          <w:rFonts w:hint="eastAsia"/>
        </w:rPr>
        <w:t xml:space="preserve"> image, </w:t>
      </w:r>
      <w:r w:rsidRPr="001A21F7">
        <w:rPr>
          <w:rFonts w:hint="eastAsia"/>
        </w:rPr>
        <w:t>wher</w:t>
      </w:r>
      <w:r>
        <w:rPr>
          <w:rFonts w:hint="eastAsia"/>
        </w:rPr>
        <w:t>e the TVD filter is widely used</w:t>
      </w:r>
      <w:r w:rsidRPr="001A21F7">
        <w:rPr>
          <w:rFonts w:hint="eastAsia"/>
        </w:rPr>
        <w:t xml:space="preserve">. </w:t>
      </w:r>
    </w:p>
    <w:p w14:paraId="71E151DC" w14:textId="1294C341" w:rsidR="004C4DA0" w:rsidRPr="004C4DA0" w:rsidRDefault="002F3A9C" w:rsidP="004F2FCE">
      <w:pPr>
        <w:spacing w:before="0" w:line="257" w:lineRule="auto"/>
        <w:ind w:left="107" w:right="606"/>
        <w:jc w:val="both"/>
        <w:rPr>
          <w:lang w:val="en-US" w:eastAsia="zh-CN"/>
        </w:rPr>
      </w:pPr>
      <w:r>
        <w:t>At present</w:t>
      </w:r>
      <w:r w:rsidR="004C4DA0">
        <w:t>,</w:t>
      </w:r>
      <w:r>
        <w:t xml:space="preserve"> our fixed-share algorithm </w:t>
      </w:r>
      <w:r w:rsidR="00613C6D">
        <w:t xml:space="preserve">with switching rate </w:t>
      </w:r>
      <w:r>
        <w:t xml:space="preserve">works well on non-stationary sequence, in the future, </w:t>
      </w:r>
      <w:r>
        <w:rPr>
          <w:lang w:val="en-US"/>
        </w:rPr>
        <w:t>we would like to work on learn-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algorithm, which can find the best expert to denoising signals even without the signals’ type and distribution. Hopefully, it will </w:t>
      </w:r>
      <w:r w:rsidRPr="00DC2D15">
        <w:rPr>
          <w:rFonts w:hint="eastAsia"/>
          <w:lang w:val="en-US"/>
        </w:rPr>
        <w:t>save us amount</w:t>
      </w:r>
      <w:r w:rsidRPr="00DC2D15">
        <w:rPr>
          <w:lang w:val="en-US"/>
        </w:rPr>
        <w:t>s</w:t>
      </w:r>
      <w:r w:rsidRPr="00DC2D15">
        <w:rPr>
          <w:rFonts w:hint="eastAsia"/>
          <w:lang w:val="en-US"/>
        </w:rPr>
        <w:t xml:space="preserve"> of time to find the best correspondent coefficient of the filter </w:t>
      </w:r>
      <w:r w:rsidR="00E855E8">
        <w:rPr>
          <w:lang w:val="en-US"/>
        </w:rPr>
        <w:t xml:space="preserve">to </w:t>
      </w:r>
      <w:r w:rsidR="004C4DA0">
        <w:rPr>
          <w:lang w:val="en-US"/>
        </w:rPr>
        <w:t>denoised</w:t>
      </w:r>
      <w:r w:rsidR="004F2FCE">
        <w:rPr>
          <w:lang w:val="en-US"/>
        </w:rPr>
        <w:t xml:space="preserve"> the input signal, </w:t>
      </w:r>
      <w:r w:rsidR="004F2FCE">
        <w:rPr>
          <w:lang w:val="en-US" w:eastAsia="zh-CN"/>
        </w:rPr>
        <w:t>since</w:t>
      </w:r>
      <w:r w:rsidR="004C4DA0">
        <w:rPr>
          <w:lang w:val="en-US" w:eastAsia="zh-CN"/>
        </w:rPr>
        <w:t xml:space="preserve"> if we don’t have </w:t>
      </w:r>
      <w:r w:rsidR="00C74653">
        <w:rPr>
          <w:lang w:val="en-US" w:eastAsia="zh-CN"/>
        </w:rPr>
        <w:t xml:space="preserve">the </w:t>
      </w:r>
      <w:r w:rsidR="00BB4462">
        <w:rPr>
          <w:lang w:val="en-US" w:eastAsia="zh-CN"/>
        </w:rPr>
        <w:t>estimation</w:t>
      </w:r>
      <w:r w:rsidR="0024411F">
        <w:rPr>
          <w:lang w:val="en-US" w:eastAsia="zh-CN"/>
        </w:rPr>
        <w:t xml:space="preserve"> </w:t>
      </w:r>
      <w:r w:rsidR="004C4DA0">
        <w:rPr>
          <w:lang w:val="en-US" w:eastAsia="zh-CN"/>
        </w:rPr>
        <w:t xml:space="preserve">of </w:t>
      </w:r>
      <w:r w:rsidR="00176E42">
        <w:rPr>
          <w:lang w:val="en-US" w:eastAsia="zh-CN"/>
        </w:rPr>
        <w:t xml:space="preserve">input signal’s </w:t>
      </w:r>
      <w:r w:rsidR="004C4DA0">
        <w:rPr>
          <w:lang w:val="en-US" w:eastAsia="zh-CN"/>
        </w:rPr>
        <w:t xml:space="preserve">distribution, we may need a lot of experts to generate a satisfied result, </w:t>
      </w:r>
      <w:r w:rsidR="003D4521">
        <w:rPr>
          <w:lang w:val="en-US" w:eastAsia="zh-CN"/>
        </w:rPr>
        <w:t>which</w:t>
      </w:r>
      <w:r w:rsidR="004C4DA0">
        <w:rPr>
          <w:lang w:val="en-US" w:eastAsia="zh-CN"/>
        </w:rPr>
        <w:t xml:space="preserve"> will </w:t>
      </w:r>
      <w:r w:rsidR="009C3506">
        <w:rPr>
          <w:lang w:val="en-US" w:eastAsia="zh-CN"/>
        </w:rPr>
        <w:t>result in</w:t>
      </w:r>
      <w:r w:rsidR="00681DB0">
        <w:rPr>
          <w:lang w:val="en-US" w:eastAsia="zh-CN"/>
        </w:rPr>
        <w:t xml:space="preserve"> the </w:t>
      </w:r>
      <w:r w:rsidR="00B76EE7">
        <w:rPr>
          <w:lang w:val="en-US" w:eastAsia="zh-CN"/>
        </w:rPr>
        <w:t>increase</w:t>
      </w:r>
      <w:r w:rsidR="00681DB0">
        <w:rPr>
          <w:lang w:val="en-US" w:eastAsia="zh-CN"/>
        </w:rPr>
        <w:t xml:space="preserve"> of calculation.</w:t>
      </w:r>
    </w:p>
    <w:p w14:paraId="6A913EFA" w14:textId="384CE6ED" w:rsidR="003A67B3" w:rsidRDefault="006F3EE2" w:rsidP="002E043C">
      <w:pPr>
        <w:pStyle w:val="Heading1"/>
      </w:pPr>
      <w:bookmarkStart w:id="24" w:name="_Toc481167795"/>
      <w:r>
        <w:lastRenderedPageBreak/>
        <w:t>References</w:t>
      </w:r>
      <w:bookmarkEnd w:id="24"/>
    </w:p>
    <w:p w14:paraId="6129E39F" w14:textId="77777777" w:rsidR="003A67B3" w:rsidRPr="003A67B3" w:rsidRDefault="003A67B3" w:rsidP="003A67B3">
      <w:r>
        <w:t>Enter text</w:t>
      </w:r>
    </w:p>
    <w:p w14:paraId="1F0E2CB2" w14:textId="148EC13D" w:rsidR="003A67B3" w:rsidRDefault="002A3A1D" w:rsidP="002E043C">
      <w:pPr>
        <w:pStyle w:val="Heading1"/>
      </w:pPr>
      <w:bookmarkStart w:id="25" w:name="_Toc481167796"/>
      <w:r>
        <w:lastRenderedPageBreak/>
        <w:t>Appendix</w:t>
      </w:r>
      <w:bookmarkEnd w:id="25"/>
    </w:p>
    <w:p w14:paraId="67A69076" w14:textId="2CE45EEC" w:rsidR="00510A96" w:rsidRDefault="00E632AD" w:rsidP="00896FFB">
      <w:pPr>
        <w:pStyle w:val="Heading2"/>
      </w:pPr>
      <w:bookmarkStart w:id="26" w:name="_Toc481167797"/>
      <w:bookmarkEnd w:id="15"/>
      <w:r>
        <w:t xml:space="preserve">TVD filter </w:t>
      </w:r>
      <w:r w:rsidR="00C77537" w:rsidRPr="00C77537">
        <w:t xml:space="preserve">for </w:t>
      </w:r>
      <w:r w:rsidR="009B525B">
        <w:t xml:space="preserve">denoising </w:t>
      </w:r>
      <w:r w:rsidR="00C77537" w:rsidRPr="00C77537">
        <w:t>non-blocky signal</w:t>
      </w:r>
      <w:bookmarkEnd w:id="26"/>
    </w:p>
    <w:p w14:paraId="420B7718" w14:textId="4F91C83D" w:rsidR="00D57915" w:rsidRPr="00D57915" w:rsidRDefault="003A3513" w:rsidP="00D57915">
      <w:pPr>
        <w:pStyle w:val="Heading3"/>
      </w:pPr>
      <w:r>
        <w:t>tvd1</w:t>
      </w:r>
    </w:p>
    <w:p w14:paraId="4DFBEBCD" w14:textId="2E22B73D" w:rsidR="00F41575" w:rsidRDefault="00512EA7" w:rsidP="00D57915">
      <w:r>
        <w:rPr>
          <w:noProof/>
          <w:lang w:val="en-US" w:eastAsia="zh-CN"/>
        </w:rPr>
        <w:drawing>
          <wp:inline distT="0" distB="0" distL="0" distR="0" wp14:anchorId="3281CCFF" wp14:editId="100BC21E">
            <wp:extent cx="4509770" cy="3376930"/>
            <wp:effectExtent l="0" t="0" r="11430" b="1270"/>
            <wp:docPr id="59" name="Picture 59" descr="tvd1_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vd1_ec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ABA3" w14:textId="18CBA79D" w:rsidR="00593703" w:rsidRPr="00593703" w:rsidRDefault="00593703" w:rsidP="00215E86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1</w:t>
      </w:r>
      <w:r w:rsidRPr="001158EB">
        <w:rPr>
          <w:b w:val="0"/>
        </w:rPr>
        <w:fldChar w:fldCharType="end"/>
      </w:r>
      <w:r>
        <w:t xml:space="preserve">    </w:t>
      </w:r>
      <w:r w:rsidR="004F76AA" w:rsidRPr="00215E86">
        <w:rPr>
          <w:b w:val="0"/>
        </w:rPr>
        <w:t>tvd1 filter for denoising non-blocky signal</w:t>
      </w:r>
    </w:p>
    <w:p w14:paraId="20789FD8" w14:textId="77777777" w:rsidR="00A9570B" w:rsidRDefault="00BB5A94" w:rsidP="00BB5A94">
      <w:pPr>
        <w:pStyle w:val="Heading3"/>
      </w:pPr>
      <w:r>
        <w:t>tvd2</w:t>
      </w:r>
    </w:p>
    <w:p w14:paraId="2600471D" w14:textId="0F86C49F" w:rsidR="00C77537" w:rsidRDefault="00512EA7" w:rsidP="00884DEA">
      <w:r>
        <w:rPr>
          <w:noProof/>
          <w:lang w:val="en-US" w:eastAsia="zh-CN"/>
        </w:rPr>
        <w:drawing>
          <wp:inline distT="0" distB="0" distL="0" distR="0" wp14:anchorId="5C5B3CF3" wp14:editId="0514F1A4">
            <wp:extent cx="4624070" cy="3470275"/>
            <wp:effectExtent l="0" t="0" r="0" b="9525"/>
            <wp:docPr id="60" name="Picture 60" descr="tvd2_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vd2_ec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C6C9" w14:textId="0A90DAC3" w:rsidR="005E4D70" w:rsidRPr="005E4D70" w:rsidRDefault="005E4D70" w:rsidP="005E4D70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2</w:t>
      </w:r>
      <w:r w:rsidRPr="001158EB">
        <w:rPr>
          <w:b w:val="0"/>
        </w:rPr>
        <w:fldChar w:fldCharType="end"/>
      </w:r>
      <w:r>
        <w:t xml:space="preserve">    </w:t>
      </w:r>
      <w:r>
        <w:rPr>
          <w:b w:val="0"/>
        </w:rPr>
        <w:t>tvd2</w:t>
      </w:r>
      <w:r w:rsidRPr="00215E86">
        <w:rPr>
          <w:b w:val="0"/>
        </w:rPr>
        <w:t xml:space="preserve"> filter for denoising non-blocky signal</w:t>
      </w:r>
    </w:p>
    <w:p w14:paraId="1FE9B78A" w14:textId="074D5236" w:rsidR="00660861" w:rsidRDefault="00023100" w:rsidP="00023100">
      <w:pPr>
        <w:pStyle w:val="Heading2"/>
      </w:pPr>
      <w:bookmarkStart w:id="27" w:name="_Toc481167798"/>
      <w:r>
        <w:lastRenderedPageBreak/>
        <w:t xml:space="preserve">TVD filter </w:t>
      </w:r>
      <w:r w:rsidR="00C77537" w:rsidRPr="00C77537">
        <w:rPr>
          <w:rFonts w:hint="eastAsia"/>
        </w:rPr>
        <w:t xml:space="preserve">for </w:t>
      </w:r>
      <w:r w:rsidR="00046E16">
        <w:t xml:space="preserve">denoising </w:t>
      </w:r>
      <w:r w:rsidR="00C77537" w:rsidRPr="00C77537">
        <w:rPr>
          <w:rFonts w:hint="eastAsia"/>
        </w:rPr>
        <w:t>blocky signal</w:t>
      </w:r>
      <w:bookmarkEnd w:id="27"/>
    </w:p>
    <w:p w14:paraId="5634746B" w14:textId="77777777" w:rsidR="009E26C7" w:rsidRDefault="00863A3D" w:rsidP="00863A3D">
      <w:pPr>
        <w:pStyle w:val="Heading3"/>
      </w:pPr>
      <w:r>
        <w:t>tvd1</w:t>
      </w:r>
    </w:p>
    <w:p w14:paraId="42355EFE" w14:textId="7324FEB5" w:rsidR="00AD0CE1" w:rsidRDefault="00512EA7" w:rsidP="0072138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A6A978E" wp14:editId="73B49E2C">
            <wp:extent cx="4717415" cy="3543300"/>
            <wp:effectExtent l="0" t="0" r="6985" b="12700"/>
            <wp:docPr id="61" name="Picture 61" descr="tvd1_blo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vd1_block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C9CD" w14:textId="1F6606F7" w:rsidR="0005669C" w:rsidRPr="00593703" w:rsidRDefault="0005669C" w:rsidP="0005669C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3</w:t>
      </w:r>
      <w:r w:rsidRPr="001158EB">
        <w:rPr>
          <w:b w:val="0"/>
        </w:rPr>
        <w:fldChar w:fldCharType="end"/>
      </w:r>
      <w:r>
        <w:t xml:space="preserve">    </w:t>
      </w:r>
      <w:r>
        <w:rPr>
          <w:b w:val="0"/>
        </w:rPr>
        <w:t xml:space="preserve">tvd1 filter for denoising </w:t>
      </w:r>
      <w:r w:rsidRPr="00215E86">
        <w:rPr>
          <w:b w:val="0"/>
        </w:rPr>
        <w:t>blocky signal</w:t>
      </w:r>
    </w:p>
    <w:p w14:paraId="31EAE736" w14:textId="77777777" w:rsidR="0005669C" w:rsidRPr="0005669C" w:rsidRDefault="0005669C" w:rsidP="0005669C"/>
    <w:p w14:paraId="325E8D4B" w14:textId="77777777" w:rsidR="009E26C7" w:rsidRDefault="003669FF" w:rsidP="003669FF">
      <w:pPr>
        <w:pStyle w:val="Heading3"/>
      </w:pPr>
      <w:r>
        <w:t>tvd2</w:t>
      </w:r>
    </w:p>
    <w:p w14:paraId="73B4DE6D" w14:textId="3B87CD08" w:rsidR="00C77537" w:rsidRDefault="00512EA7" w:rsidP="00101BE1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526A39E2" wp14:editId="68F5DF63">
            <wp:extent cx="4738370" cy="3553460"/>
            <wp:effectExtent l="0" t="0" r="11430" b="2540"/>
            <wp:docPr id="62" name="Picture 62" descr="tvd2_blo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vd2_block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5086" w14:textId="4B543552" w:rsidR="00DE2DEF" w:rsidRPr="00DE2DEF" w:rsidRDefault="00DE2DEF" w:rsidP="00DE2DEF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4</w:t>
      </w:r>
      <w:r w:rsidRPr="001158EB">
        <w:rPr>
          <w:b w:val="0"/>
        </w:rPr>
        <w:fldChar w:fldCharType="end"/>
      </w:r>
      <w:r>
        <w:t xml:space="preserve">    </w:t>
      </w:r>
      <w:r>
        <w:rPr>
          <w:b w:val="0"/>
        </w:rPr>
        <w:t>tvd2</w:t>
      </w:r>
      <w:r w:rsidRPr="00215E86">
        <w:rPr>
          <w:b w:val="0"/>
        </w:rPr>
        <w:t xml:space="preserve"> filter for denoising non-blocky signal</w:t>
      </w:r>
    </w:p>
    <w:p w14:paraId="04211389" w14:textId="77777777" w:rsidR="007A2D17" w:rsidRPr="00C77537" w:rsidRDefault="007A2D17" w:rsidP="00C77537"/>
    <w:p w14:paraId="72366B73" w14:textId="7488A2DF" w:rsidR="00B34756" w:rsidRDefault="000342E3" w:rsidP="000342E3">
      <w:pPr>
        <w:pStyle w:val="Heading2"/>
      </w:pPr>
      <w:bookmarkStart w:id="28" w:name="_Toc481167799"/>
      <w:r>
        <w:rPr>
          <w:rFonts w:hint="eastAsia"/>
        </w:rPr>
        <w:lastRenderedPageBreak/>
        <w:t xml:space="preserve">Wavelet filter </w:t>
      </w:r>
      <w:r w:rsidR="00C77537" w:rsidRPr="00C22024">
        <w:rPr>
          <w:rFonts w:hint="eastAsia"/>
        </w:rPr>
        <w:t>for non-blocky</w:t>
      </w:r>
      <w:r w:rsidR="00C77537" w:rsidRPr="00C77537">
        <w:rPr>
          <w:rFonts w:hint="eastAsia"/>
          <w:sz w:val="22"/>
        </w:rPr>
        <w:t xml:space="preserve"> </w:t>
      </w:r>
      <w:r w:rsidR="00B34756">
        <w:t>signal</w:t>
      </w:r>
      <w:bookmarkEnd w:id="28"/>
    </w:p>
    <w:p w14:paraId="4D28249E" w14:textId="6773F7CB" w:rsidR="00E618F1" w:rsidRDefault="00B34756" w:rsidP="00E618F1">
      <w:pPr>
        <w:pStyle w:val="Heading3"/>
      </w:pPr>
      <w:r>
        <w:t>harr</w:t>
      </w:r>
    </w:p>
    <w:p w14:paraId="1FF988E5" w14:textId="28535907" w:rsidR="00B34756" w:rsidRDefault="00512EA7" w:rsidP="00006168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03D56D4" wp14:editId="65632A1C">
            <wp:extent cx="4738370" cy="3543300"/>
            <wp:effectExtent l="0" t="0" r="11430" b="12700"/>
            <wp:docPr id="63" name="Picture 63" descr="ecg_denoise_using_h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cg_denoise_using_har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4430" w14:textId="5C095F6C" w:rsidR="00161582" w:rsidRPr="00593703" w:rsidRDefault="00161582" w:rsidP="00161582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5</w:t>
      </w:r>
      <w:r w:rsidRPr="001158EB">
        <w:rPr>
          <w:b w:val="0"/>
        </w:rPr>
        <w:fldChar w:fldCharType="end"/>
      </w:r>
      <w:r>
        <w:t xml:space="preserve">    </w:t>
      </w:r>
      <w:r>
        <w:rPr>
          <w:b w:val="0"/>
        </w:rPr>
        <w:t>wavelet</w:t>
      </w:r>
      <w:r w:rsidRPr="00215E86">
        <w:rPr>
          <w:b w:val="0"/>
        </w:rPr>
        <w:t xml:space="preserve"> filter</w:t>
      </w:r>
      <w:r w:rsidR="00F13D74">
        <w:rPr>
          <w:b w:val="0"/>
        </w:rPr>
        <w:t>-harr</w:t>
      </w:r>
      <w:r w:rsidRPr="00215E86">
        <w:rPr>
          <w:b w:val="0"/>
        </w:rPr>
        <w:t xml:space="preserve"> for denoising non-blocky signal</w:t>
      </w:r>
    </w:p>
    <w:p w14:paraId="2E5EBA12" w14:textId="77777777" w:rsidR="00CF2A7D" w:rsidRDefault="00CF2A7D" w:rsidP="00C77537"/>
    <w:p w14:paraId="584D2E2C" w14:textId="77777777" w:rsidR="00CF2A7D" w:rsidRDefault="00CF2A7D" w:rsidP="00646A2A">
      <w:pPr>
        <w:pStyle w:val="Heading3"/>
      </w:pPr>
      <w:r>
        <w:t>sym4</w:t>
      </w:r>
    </w:p>
    <w:p w14:paraId="5106887B" w14:textId="79FD6DCF" w:rsidR="00C77537" w:rsidRDefault="00512EA7" w:rsidP="0028113A">
      <w:r>
        <w:rPr>
          <w:noProof/>
          <w:lang w:val="en-US" w:eastAsia="zh-CN"/>
        </w:rPr>
        <w:drawing>
          <wp:inline distT="0" distB="0" distL="0" distR="0" wp14:anchorId="4CC134CC" wp14:editId="68A0C048">
            <wp:extent cx="4738370" cy="3543300"/>
            <wp:effectExtent l="0" t="0" r="11430" b="12700"/>
            <wp:docPr id="64" name="Picture 64" descr="ecg_denoise_using_sy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cg_denoise_using_sym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69E6" w14:textId="5A0E8F69" w:rsidR="00463FFE" w:rsidRPr="00463FFE" w:rsidRDefault="00463FFE" w:rsidP="00463FFE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>
        <w:t xml:space="preserve">    </w:t>
      </w:r>
      <w:r>
        <w:rPr>
          <w:b w:val="0"/>
        </w:rPr>
        <w:t>wavelet</w:t>
      </w:r>
      <w:r w:rsidRPr="00215E86">
        <w:rPr>
          <w:b w:val="0"/>
        </w:rPr>
        <w:t xml:space="preserve"> filter</w:t>
      </w:r>
      <w:r w:rsidR="009C3B5F">
        <w:rPr>
          <w:b w:val="0"/>
        </w:rPr>
        <w:t>-sym4</w:t>
      </w:r>
      <w:r w:rsidRPr="00215E86">
        <w:rPr>
          <w:b w:val="0"/>
        </w:rPr>
        <w:t xml:space="preserve"> for denoising non-blocky signal</w:t>
      </w:r>
    </w:p>
    <w:p w14:paraId="02AEAAAF" w14:textId="6FBADF52" w:rsidR="00C77537" w:rsidRDefault="00AB32C0" w:rsidP="00AB32C0">
      <w:pPr>
        <w:pStyle w:val="Heading2"/>
      </w:pPr>
      <w:bookmarkStart w:id="29" w:name="_Toc481167800"/>
      <w:r>
        <w:rPr>
          <w:rFonts w:hint="eastAsia"/>
        </w:rPr>
        <w:lastRenderedPageBreak/>
        <w:t xml:space="preserve">Wavelet filter </w:t>
      </w:r>
      <w:r w:rsidR="00C77537" w:rsidRPr="00C77537">
        <w:rPr>
          <w:rFonts w:hint="eastAsia"/>
        </w:rPr>
        <w:t>for blocky signal</w:t>
      </w:r>
      <w:bookmarkEnd w:id="29"/>
    </w:p>
    <w:p w14:paraId="011A8E68" w14:textId="72D5E3C0" w:rsidR="006C7613" w:rsidRPr="00C77537" w:rsidRDefault="006C7613" w:rsidP="00AB32C0">
      <w:pPr>
        <w:pStyle w:val="Heading3"/>
        <w:rPr>
          <w:sz w:val="22"/>
          <w:szCs w:val="22"/>
        </w:rPr>
      </w:pPr>
      <w:r>
        <w:t>harr</w:t>
      </w:r>
    </w:p>
    <w:p w14:paraId="010991D2" w14:textId="5EF0EEA1" w:rsidR="00793B8E" w:rsidRDefault="00512EA7" w:rsidP="00C52A84">
      <w:r>
        <w:rPr>
          <w:noProof/>
          <w:lang w:val="en-US" w:eastAsia="zh-CN"/>
        </w:rPr>
        <w:drawing>
          <wp:inline distT="0" distB="0" distL="0" distR="0" wp14:anchorId="5C58FD8D" wp14:editId="2B14FB14">
            <wp:extent cx="4852670" cy="3626485"/>
            <wp:effectExtent l="0" t="0" r="0" b="5715"/>
            <wp:docPr id="65" name="Picture 65" descr="block_denoising_using_sy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lock_denoising_using_sym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52DB" w14:textId="0E401665" w:rsidR="00191AF9" w:rsidRPr="00463FFE" w:rsidRDefault="00191AF9" w:rsidP="00191AF9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7</w:t>
      </w:r>
      <w:r w:rsidRPr="001158EB">
        <w:rPr>
          <w:b w:val="0"/>
        </w:rPr>
        <w:fldChar w:fldCharType="end"/>
      </w:r>
      <w:r>
        <w:t xml:space="preserve">    </w:t>
      </w:r>
      <w:r>
        <w:rPr>
          <w:b w:val="0"/>
        </w:rPr>
        <w:t>wavelet</w:t>
      </w:r>
      <w:r w:rsidRPr="00215E86">
        <w:rPr>
          <w:b w:val="0"/>
        </w:rPr>
        <w:t xml:space="preserve"> filter</w:t>
      </w:r>
      <w:r>
        <w:rPr>
          <w:b w:val="0"/>
        </w:rPr>
        <w:t>-harr</w:t>
      </w:r>
      <w:r w:rsidRPr="00215E86">
        <w:rPr>
          <w:b w:val="0"/>
        </w:rPr>
        <w:t xml:space="preserve"> </w:t>
      </w:r>
      <w:r w:rsidR="00C105AC">
        <w:rPr>
          <w:b w:val="0"/>
        </w:rPr>
        <w:t xml:space="preserve">for denoising </w:t>
      </w:r>
      <w:r w:rsidRPr="00215E86">
        <w:rPr>
          <w:b w:val="0"/>
        </w:rPr>
        <w:t>blocky signal</w:t>
      </w:r>
    </w:p>
    <w:p w14:paraId="4B8F2141" w14:textId="77777777" w:rsidR="00993BD3" w:rsidRDefault="00DC4F0D" w:rsidP="00993BD3">
      <w:pPr>
        <w:pStyle w:val="Heading3"/>
      </w:pPr>
      <w:r>
        <w:t>sym4</w:t>
      </w:r>
    </w:p>
    <w:p w14:paraId="746E733B" w14:textId="4D3FACD4" w:rsidR="00395D03" w:rsidRDefault="00512EA7" w:rsidP="00946AFA">
      <w:r>
        <w:rPr>
          <w:noProof/>
          <w:lang w:val="en-US" w:eastAsia="zh-CN"/>
        </w:rPr>
        <w:drawing>
          <wp:inline distT="0" distB="0" distL="0" distR="0" wp14:anchorId="3286C45E" wp14:editId="540B36BC">
            <wp:extent cx="5081270" cy="3813175"/>
            <wp:effectExtent l="0" t="0" r="0" b="0"/>
            <wp:docPr id="66" name="Picture 66" descr="block_denoise_using_h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lock_denoise_using_har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B784" w14:textId="67D0EE7C" w:rsidR="003332C8" w:rsidRPr="003332C8" w:rsidRDefault="003332C8" w:rsidP="00D57915">
      <w:pPr>
        <w:pStyle w:val="Caption"/>
        <w:jc w:val="center"/>
      </w:pPr>
      <w:r w:rsidRPr="001158EB">
        <w:rPr>
          <w:b w:val="0"/>
        </w:rPr>
        <w:t xml:space="preserve">Figure </w:t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STYLEREF 1 \s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6</w:t>
      </w:r>
      <w:r w:rsidRPr="001158EB">
        <w:rPr>
          <w:b w:val="0"/>
        </w:rPr>
        <w:fldChar w:fldCharType="end"/>
      </w:r>
      <w:r w:rsidRPr="001158EB">
        <w:rPr>
          <w:b w:val="0"/>
        </w:rPr>
        <w:noBreakHyphen/>
      </w:r>
      <w:r w:rsidRPr="001158EB">
        <w:rPr>
          <w:b w:val="0"/>
        </w:rPr>
        <w:fldChar w:fldCharType="begin"/>
      </w:r>
      <w:r w:rsidRPr="001158EB">
        <w:rPr>
          <w:b w:val="0"/>
        </w:rPr>
        <w:instrText xml:space="preserve"> SEQ Figure \* ARABIC \s 1 </w:instrText>
      </w:r>
      <w:r w:rsidRPr="001158EB">
        <w:rPr>
          <w:b w:val="0"/>
        </w:rPr>
        <w:fldChar w:fldCharType="separate"/>
      </w:r>
      <w:r w:rsidR="00D74F16">
        <w:rPr>
          <w:b w:val="0"/>
          <w:noProof/>
        </w:rPr>
        <w:t>8</w:t>
      </w:r>
      <w:r w:rsidRPr="001158EB">
        <w:rPr>
          <w:b w:val="0"/>
        </w:rPr>
        <w:fldChar w:fldCharType="end"/>
      </w:r>
      <w:r>
        <w:t xml:space="preserve">    </w:t>
      </w:r>
      <w:r>
        <w:rPr>
          <w:b w:val="0"/>
        </w:rPr>
        <w:t>wavelet</w:t>
      </w:r>
      <w:r w:rsidRPr="00215E86">
        <w:rPr>
          <w:b w:val="0"/>
        </w:rPr>
        <w:t xml:space="preserve"> filter</w:t>
      </w:r>
      <w:r>
        <w:rPr>
          <w:b w:val="0"/>
        </w:rPr>
        <w:t>-sym4</w:t>
      </w:r>
      <w:r w:rsidRPr="00215E86">
        <w:rPr>
          <w:b w:val="0"/>
        </w:rPr>
        <w:t xml:space="preserve"> </w:t>
      </w:r>
      <w:r>
        <w:rPr>
          <w:b w:val="0"/>
        </w:rPr>
        <w:t xml:space="preserve">for denoising </w:t>
      </w:r>
      <w:r w:rsidRPr="00215E86">
        <w:rPr>
          <w:b w:val="0"/>
        </w:rPr>
        <w:t>blocky signal</w:t>
      </w:r>
    </w:p>
    <w:sectPr w:rsidR="003332C8" w:rsidRPr="003332C8" w:rsidSect="002A665E">
      <w:headerReference w:type="first" r:id="rId34"/>
      <w:footerReference w:type="first" r:id="rId35"/>
      <w:pgSz w:w="11906" w:h="16838" w:code="9"/>
      <w:pgMar w:top="1418" w:right="1134" w:bottom="1134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B8B42" w14:textId="77777777" w:rsidR="0088015D" w:rsidRDefault="0088015D">
      <w:r>
        <w:separator/>
      </w:r>
    </w:p>
  </w:endnote>
  <w:endnote w:type="continuationSeparator" w:id="0">
    <w:p w14:paraId="458BEF99" w14:textId="77777777" w:rsidR="0088015D" w:rsidRDefault="0088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B211E" w14:textId="77777777" w:rsidR="00526539" w:rsidRPr="00970B05" w:rsidRDefault="00526539" w:rsidP="002E043C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12FB">
      <w:t>9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124A0" w14:textId="77777777" w:rsidR="00526539" w:rsidRDefault="00526539" w:rsidP="00673946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92C00" w14:textId="77777777" w:rsidR="00526539" w:rsidRDefault="00526539" w:rsidP="00673946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iv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B17C9" w14:textId="77777777" w:rsidR="0088015D" w:rsidRDefault="0088015D">
      <w:r>
        <w:separator/>
      </w:r>
    </w:p>
  </w:footnote>
  <w:footnote w:type="continuationSeparator" w:id="0">
    <w:p w14:paraId="47B7AD72" w14:textId="77777777" w:rsidR="0088015D" w:rsidRDefault="008801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B279A" w14:textId="4F3E20A6" w:rsidR="00526539" w:rsidRPr="00A60799" w:rsidRDefault="00526539" w:rsidP="002E043C">
    <w:pPr>
      <w:pStyle w:val="Header"/>
      <w:rPr>
        <w:color w:val="000000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8B9C1" w14:textId="77777777" w:rsidR="00526539" w:rsidRDefault="00526539">
    <w:pPr>
      <w:pStyle w:val="Header"/>
    </w:pPr>
    <w:r w:rsidRPr="00E433CA">
      <w:t xml:space="preserve">Final </w:t>
    </w:r>
    <w:r>
      <w:t>r</w:t>
    </w:r>
    <w:r w:rsidRPr="00E433CA">
      <w:t xml:space="preserve">eport: </w:t>
    </w:r>
    <w:r w:rsidRPr="00E433CA">
      <w:fldChar w:fldCharType="begin"/>
    </w:r>
    <w:r w:rsidRPr="00E433CA">
      <w:instrText xml:space="preserve"> STYLEREF  Title  \* MERGEFORMAT </w:instrText>
    </w:r>
    <w:r w:rsidRPr="00E433CA">
      <w:fldChar w:fldCharType="separate"/>
    </w:r>
    <w:r>
      <w:rPr>
        <w:b/>
        <w:bCs/>
        <w:noProof/>
        <w:lang w:val="en-US"/>
      </w:rPr>
      <w:t>Error! No text of specified style in document.</w:t>
    </w:r>
    <w:r w:rsidRPr="00E433CA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03472" w14:textId="77777777" w:rsidR="00526539" w:rsidRDefault="00526539">
    <w:pPr>
      <w:pStyle w:val="Header"/>
    </w:pPr>
    <w:r w:rsidRPr="00E433CA">
      <w:t xml:space="preserve">Final </w:t>
    </w:r>
    <w:r>
      <w:t>r</w:t>
    </w:r>
    <w:r w:rsidRPr="00E433CA">
      <w:t xml:space="preserve">eport: </w:t>
    </w:r>
    <w:r w:rsidRPr="00E433CA">
      <w:fldChar w:fldCharType="begin"/>
    </w:r>
    <w:r w:rsidRPr="00E433CA">
      <w:instrText xml:space="preserve"> STYLEREF  Title  \* MERGEFORMAT </w:instrText>
    </w:r>
    <w:r w:rsidRPr="00E433CA">
      <w:fldChar w:fldCharType="separate"/>
    </w:r>
    <w:r>
      <w:rPr>
        <w:b/>
        <w:bCs/>
        <w:noProof/>
        <w:lang w:val="en-US"/>
      </w:rPr>
      <w:t>Error! No text of specified style in document.</w:t>
    </w:r>
    <w:r w:rsidRPr="00E433C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DB"/>
    <w:multiLevelType w:val="hybridMultilevel"/>
    <w:tmpl w:val="4ACA90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E0789"/>
    <w:multiLevelType w:val="hybridMultilevel"/>
    <w:tmpl w:val="F984D310"/>
    <w:lvl w:ilvl="0" w:tplc="0BF2ADB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F8FED2AE">
      <w:start w:val="1"/>
      <w:numFmt w:val="bullet"/>
      <w:pStyle w:val="Normalbullet2"/>
      <w:lvlText w:val=""/>
      <w:lvlJc w:val="left"/>
      <w:pPr>
        <w:tabs>
          <w:tab w:val="num" w:pos="0"/>
        </w:tabs>
        <w:ind w:left="851" w:hanging="341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6D4F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076140B"/>
    <w:multiLevelType w:val="multilevel"/>
    <w:tmpl w:val="DD22152C"/>
    <w:lvl w:ilvl="0">
      <w:start w:val="1"/>
      <w:numFmt w:val="decimal"/>
      <w:pStyle w:val="Normalnumbered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NormalnumberedL2"/>
      <w:lvlText w:val="%1.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4">
    <w:nsid w:val="236054B2"/>
    <w:multiLevelType w:val="multilevel"/>
    <w:tmpl w:val="CCE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A0595"/>
    <w:multiLevelType w:val="hybridMultilevel"/>
    <w:tmpl w:val="C77E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D6DBD"/>
    <w:multiLevelType w:val="hybridMultilevel"/>
    <w:tmpl w:val="E9F01AA2"/>
    <w:lvl w:ilvl="0" w:tplc="9AAAD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66882"/>
    <w:multiLevelType w:val="hybridMultilevel"/>
    <w:tmpl w:val="4F4A29B8"/>
    <w:lvl w:ilvl="0" w:tplc="B46E4E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66CAB"/>
    <w:multiLevelType w:val="hybridMultilevel"/>
    <w:tmpl w:val="6D1418C8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9">
    <w:nsid w:val="610F468F"/>
    <w:multiLevelType w:val="multilevel"/>
    <w:tmpl w:val="3118CDA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626DB3"/>
    <w:multiLevelType w:val="hybridMultilevel"/>
    <w:tmpl w:val="1688D6AA"/>
    <w:lvl w:ilvl="0" w:tplc="ABB6DB62">
      <w:start w:val="1"/>
      <w:numFmt w:val="bullet"/>
      <w:pStyle w:val="Normal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2E3972"/>
    <w:multiLevelType w:val="multilevel"/>
    <w:tmpl w:val="41F261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sz w:val="20"/>
      </w:rPr>
    </w:lvl>
  </w:abstractNum>
  <w:abstractNum w:abstractNumId="12">
    <w:nsid w:val="74250A75"/>
    <w:multiLevelType w:val="hybridMultilevel"/>
    <w:tmpl w:val="F8FCA8DA"/>
    <w:lvl w:ilvl="0" w:tplc="111484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A6B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0"/>
  </w:num>
  <w:num w:numId="8">
    <w:abstractNumId w:val="1"/>
  </w:num>
  <w:num w:numId="9">
    <w:abstractNumId w:val="3"/>
  </w:num>
  <w:num w:numId="10">
    <w:abstractNumId w:val="13"/>
  </w:num>
  <w:num w:numId="11">
    <w:abstractNumId w:val="2"/>
  </w:num>
  <w:num w:numId="12">
    <w:abstractNumId w:val="9"/>
  </w:num>
  <w:num w:numId="13">
    <w:abstractNumId w:val="11"/>
  </w:num>
  <w:num w:numId="14">
    <w:abstractNumId w:val="11"/>
  </w:num>
  <w:num w:numId="15">
    <w:abstractNumId w:val="11"/>
  </w:num>
  <w:num w:numId="16">
    <w:abstractNumId w:val="10"/>
  </w:num>
  <w:num w:numId="17">
    <w:abstractNumId w:val="1"/>
  </w:num>
  <w:num w:numId="18">
    <w:abstractNumId w:val="3"/>
  </w:num>
  <w:num w:numId="19">
    <w:abstractNumId w:val="3"/>
  </w:num>
  <w:num w:numId="20">
    <w:abstractNumId w:val="10"/>
  </w:num>
  <w:num w:numId="21">
    <w:abstractNumId w:val="1"/>
  </w:num>
  <w:num w:numId="22">
    <w:abstractNumId w:val="3"/>
  </w:num>
  <w:num w:numId="23">
    <w:abstractNumId w:val="3"/>
  </w:num>
  <w:num w:numId="24">
    <w:abstractNumId w:val="11"/>
  </w:num>
  <w:num w:numId="25">
    <w:abstractNumId w:val="11"/>
  </w:num>
  <w:num w:numId="26">
    <w:abstractNumId w:val="11"/>
  </w:num>
  <w:num w:numId="27">
    <w:abstractNumId w:val="10"/>
  </w:num>
  <w:num w:numId="28">
    <w:abstractNumId w:val="1"/>
  </w:num>
  <w:num w:numId="29">
    <w:abstractNumId w:val="3"/>
  </w:num>
  <w:num w:numId="30">
    <w:abstractNumId w:val="3"/>
  </w:num>
  <w:num w:numId="31">
    <w:abstractNumId w:val="11"/>
  </w:num>
  <w:num w:numId="32">
    <w:abstractNumId w:val="11"/>
  </w:num>
  <w:num w:numId="33">
    <w:abstractNumId w:val="11"/>
  </w:num>
  <w:num w:numId="34">
    <w:abstractNumId w:val="10"/>
  </w:num>
  <w:num w:numId="35">
    <w:abstractNumId w:val="1"/>
  </w:num>
  <w:num w:numId="36">
    <w:abstractNumId w:val="3"/>
  </w:num>
  <w:num w:numId="37">
    <w:abstractNumId w:val="3"/>
  </w:num>
  <w:num w:numId="38">
    <w:abstractNumId w:val="0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6"/>
  </w:num>
  <w:num w:numId="44">
    <w:abstractNumId w:val="7"/>
  </w:num>
  <w:num w:numId="45">
    <w:abstractNumId w:val="5"/>
  </w:num>
  <w:num w:numId="46">
    <w:abstractNumId w:val="12"/>
  </w:num>
  <w:num w:numId="47">
    <w:abstractNumId w:val="8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D3"/>
    <w:rsid w:val="000051BB"/>
    <w:rsid w:val="00006168"/>
    <w:rsid w:val="00006287"/>
    <w:rsid w:val="00010F91"/>
    <w:rsid w:val="00023100"/>
    <w:rsid w:val="0003353E"/>
    <w:rsid w:val="000335EE"/>
    <w:rsid w:val="000342E3"/>
    <w:rsid w:val="00037E89"/>
    <w:rsid w:val="00041AF5"/>
    <w:rsid w:val="00046E16"/>
    <w:rsid w:val="000479FD"/>
    <w:rsid w:val="0005040E"/>
    <w:rsid w:val="0005669C"/>
    <w:rsid w:val="00056D23"/>
    <w:rsid w:val="00080C08"/>
    <w:rsid w:val="00082C57"/>
    <w:rsid w:val="00083944"/>
    <w:rsid w:val="00084D1C"/>
    <w:rsid w:val="00085F2B"/>
    <w:rsid w:val="00086E01"/>
    <w:rsid w:val="000913EC"/>
    <w:rsid w:val="00094226"/>
    <w:rsid w:val="000946D3"/>
    <w:rsid w:val="000A57F9"/>
    <w:rsid w:val="000B6A56"/>
    <w:rsid w:val="000C075D"/>
    <w:rsid w:val="000C356B"/>
    <w:rsid w:val="000C37B4"/>
    <w:rsid w:val="000D03F2"/>
    <w:rsid w:val="000D0598"/>
    <w:rsid w:val="000D567C"/>
    <w:rsid w:val="000E2304"/>
    <w:rsid w:val="000E3E30"/>
    <w:rsid w:val="000E616E"/>
    <w:rsid w:val="000E6AD5"/>
    <w:rsid w:val="000F16DC"/>
    <w:rsid w:val="0010128A"/>
    <w:rsid w:val="00101BE1"/>
    <w:rsid w:val="0011024B"/>
    <w:rsid w:val="001112FA"/>
    <w:rsid w:val="001126B6"/>
    <w:rsid w:val="001140E5"/>
    <w:rsid w:val="001158EB"/>
    <w:rsid w:val="00115A27"/>
    <w:rsid w:val="00115E30"/>
    <w:rsid w:val="00125EAE"/>
    <w:rsid w:val="001268D5"/>
    <w:rsid w:val="001302C8"/>
    <w:rsid w:val="00133BBB"/>
    <w:rsid w:val="00136FFB"/>
    <w:rsid w:val="00142B90"/>
    <w:rsid w:val="00146066"/>
    <w:rsid w:val="00147694"/>
    <w:rsid w:val="00161582"/>
    <w:rsid w:val="00164996"/>
    <w:rsid w:val="00176E42"/>
    <w:rsid w:val="001841D0"/>
    <w:rsid w:val="001857F7"/>
    <w:rsid w:val="0018658D"/>
    <w:rsid w:val="001913A9"/>
    <w:rsid w:val="00191939"/>
    <w:rsid w:val="00191AF9"/>
    <w:rsid w:val="00195E92"/>
    <w:rsid w:val="001A21F7"/>
    <w:rsid w:val="001B6DE8"/>
    <w:rsid w:val="001C1FD6"/>
    <w:rsid w:val="001C2229"/>
    <w:rsid w:val="001D434E"/>
    <w:rsid w:val="001E5158"/>
    <w:rsid w:val="001E6FD5"/>
    <w:rsid w:val="001E752F"/>
    <w:rsid w:val="001F41CF"/>
    <w:rsid w:val="00203A9B"/>
    <w:rsid w:val="00204018"/>
    <w:rsid w:val="0020524E"/>
    <w:rsid w:val="00215E86"/>
    <w:rsid w:val="0022601B"/>
    <w:rsid w:val="00226BE6"/>
    <w:rsid w:val="00227153"/>
    <w:rsid w:val="002357AA"/>
    <w:rsid w:val="0024411F"/>
    <w:rsid w:val="00247656"/>
    <w:rsid w:val="00253440"/>
    <w:rsid w:val="00253BE8"/>
    <w:rsid w:val="0025527F"/>
    <w:rsid w:val="00260B64"/>
    <w:rsid w:val="002628FC"/>
    <w:rsid w:val="0026309C"/>
    <w:rsid w:val="00263F91"/>
    <w:rsid w:val="00270C5C"/>
    <w:rsid w:val="00271092"/>
    <w:rsid w:val="00274A26"/>
    <w:rsid w:val="0028113A"/>
    <w:rsid w:val="00284DC2"/>
    <w:rsid w:val="0028749A"/>
    <w:rsid w:val="00293FBC"/>
    <w:rsid w:val="00296357"/>
    <w:rsid w:val="00297E3B"/>
    <w:rsid w:val="002A1756"/>
    <w:rsid w:val="002A3A1D"/>
    <w:rsid w:val="002A665E"/>
    <w:rsid w:val="002A69F9"/>
    <w:rsid w:val="002B0938"/>
    <w:rsid w:val="002B2AD7"/>
    <w:rsid w:val="002E019F"/>
    <w:rsid w:val="002E043C"/>
    <w:rsid w:val="002F3A9C"/>
    <w:rsid w:val="002F3D71"/>
    <w:rsid w:val="00300410"/>
    <w:rsid w:val="00301C0D"/>
    <w:rsid w:val="0030681C"/>
    <w:rsid w:val="0031086C"/>
    <w:rsid w:val="00310B1C"/>
    <w:rsid w:val="003150DB"/>
    <w:rsid w:val="00320D1B"/>
    <w:rsid w:val="00332538"/>
    <w:rsid w:val="003332C8"/>
    <w:rsid w:val="00335357"/>
    <w:rsid w:val="0035687B"/>
    <w:rsid w:val="003572A1"/>
    <w:rsid w:val="0036343E"/>
    <w:rsid w:val="00364F8F"/>
    <w:rsid w:val="003669FF"/>
    <w:rsid w:val="00370298"/>
    <w:rsid w:val="003748FB"/>
    <w:rsid w:val="00374BFC"/>
    <w:rsid w:val="00377B32"/>
    <w:rsid w:val="00381408"/>
    <w:rsid w:val="003822C2"/>
    <w:rsid w:val="0039395C"/>
    <w:rsid w:val="00394199"/>
    <w:rsid w:val="00395D03"/>
    <w:rsid w:val="003A3513"/>
    <w:rsid w:val="003A67B3"/>
    <w:rsid w:val="003B0C0B"/>
    <w:rsid w:val="003B52A2"/>
    <w:rsid w:val="003D07ED"/>
    <w:rsid w:val="003D3862"/>
    <w:rsid w:val="003D4521"/>
    <w:rsid w:val="003E27C6"/>
    <w:rsid w:val="003F06A1"/>
    <w:rsid w:val="003F12FB"/>
    <w:rsid w:val="003F5995"/>
    <w:rsid w:val="003F6C6E"/>
    <w:rsid w:val="00400D49"/>
    <w:rsid w:val="00404117"/>
    <w:rsid w:val="00421517"/>
    <w:rsid w:val="00422C1C"/>
    <w:rsid w:val="004343E3"/>
    <w:rsid w:val="00444C35"/>
    <w:rsid w:val="004462DB"/>
    <w:rsid w:val="00463FFE"/>
    <w:rsid w:val="004665EE"/>
    <w:rsid w:val="0047233A"/>
    <w:rsid w:val="00472C71"/>
    <w:rsid w:val="004825B0"/>
    <w:rsid w:val="00483E25"/>
    <w:rsid w:val="00491EBA"/>
    <w:rsid w:val="00496F02"/>
    <w:rsid w:val="004A0E23"/>
    <w:rsid w:val="004A2D4A"/>
    <w:rsid w:val="004A4C14"/>
    <w:rsid w:val="004C260F"/>
    <w:rsid w:val="004C4DA0"/>
    <w:rsid w:val="004D0047"/>
    <w:rsid w:val="004D14E1"/>
    <w:rsid w:val="004D39A7"/>
    <w:rsid w:val="004D681D"/>
    <w:rsid w:val="004E21BB"/>
    <w:rsid w:val="004F08F7"/>
    <w:rsid w:val="004F2FCE"/>
    <w:rsid w:val="004F76AA"/>
    <w:rsid w:val="00510A96"/>
    <w:rsid w:val="00511AED"/>
    <w:rsid w:val="00512EA7"/>
    <w:rsid w:val="0051774E"/>
    <w:rsid w:val="0052389A"/>
    <w:rsid w:val="00526539"/>
    <w:rsid w:val="0053737C"/>
    <w:rsid w:val="0053765E"/>
    <w:rsid w:val="00541452"/>
    <w:rsid w:val="00550871"/>
    <w:rsid w:val="00561694"/>
    <w:rsid w:val="00564064"/>
    <w:rsid w:val="00564739"/>
    <w:rsid w:val="0056518C"/>
    <w:rsid w:val="00566512"/>
    <w:rsid w:val="0056763F"/>
    <w:rsid w:val="00571281"/>
    <w:rsid w:val="00577180"/>
    <w:rsid w:val="00593703"/>
    <w:rsid w:val="005A41DD"/>
    <w:rsid w:val="005A44BB"/>
    <w:rsid w:val="005C0D51"/>
    <w:rsid w:val="005C413E"/>
    <w:rsid w:val="005C49F1"/>
    <w:rsid w:val="005C4FC6"/>
    <w:rsid w:val="005C7524"/>
    <w:rsid w:val="005D79B8"/>
    <w:rsid w:val="005E4D70"/>
    <w:rsid w:val="005F42C3"/>
    <w:rsid w:val="005F542F"/>
    <w:rsid w:val="005F7AF0"/>
    <w:rsid w:val="006012F6"/>
    <w:rsid w:val="0061097E"/>
    <w:rsid w:val="00612698"/>
    <w:rsid w:val="00613C6D"/>
    <w:rsid w:val="00623418"/>
    <w:rsid w:val="00636B92"/>
    <w:rsid w:val="00637044"/>
    <w:rsid w:val="00646A2A"/>
    <w:rsid w:val="00646FF1"/>
    <w:rsid w:val="00660861"/>
    <w:rsid w:val="00671745"/>
    <w:rsid w:val="00673946"/>
    <w:rsid w:val="00681DB0"/>
    <w:rsid w:val="006853A2"/>
    <w:rsid w:val="00685939"/>
    <w:rsid w:val="006866BB"/>
    <w:rsid w:val="00694DAD"/>
    <w:rsid w:val="006A0ACF"/>
    <w:rsid w:val="006B0583"/>
    <w:rsid w:val="006B25A8"/>
    <w:rsid w:val="006B2BB5"/>
    <w:rsid w:val="006B457E"/>
    <w:rsid w:val="006B5625"/>
    <w:rsid w:val="006C7613"/>
    <w:rsid w:val="006D01FD"/>
    <w:rsid w:val="006D42A3"/>
    <w:rsid w:val="006D5A3E"/>
    <w:rsid w:val="006D6330"/>
    <w:rsid w:val="006F255D"/>
    <w:rsid w:val="006F3EE2"/>
    <w:rsid w:val="006F5162"/>
    <w:rsid w:val="007047B9"/>
    <w:rsid w:val="00705C59"/>
    <w:rsid w:val="0071051C"/>
    <w:rsid w:val="00710798"/>
    <w:rsid w:val="00710AEE"/>
    <w:rsid w:val="00716E29"/>
    <w:rsid w:val="00720C4E"/>
    <w:rsid w:val="0072138E"/>
    <w:rsid w:val="0073076A"/>
    <w:rsid w:val="0073446F"/>
    <w:rsid w:val="007373FA"/>
    <w:rsid w:val="00737F7E"/>
    <w:rsid w:val="00756F6A"/>
    <w:rsid w:val="00760854"/>
    <w:rsid w:val="007609A2"/>
    <w:rsid w:val="00765A58"/>
    <w:rsid w:val="0079109B"/>
    <w:rsid w:val="00793B8E"/>
    <w:rsid w:val="007A2D17"/>
    <w:rsid w:val="007A364B"/>
    <w:rsid w:val="007B2B42"/>
    <w:rsid w:val="007B33B3"/>
    <w:rsid w:val="007B4A54"/>
    <w:rsid w:val="007C13D8"/>
    <w:rsid w:val="007C34BC"/>
    <w:rsid w:val="007D6B54"/>
    <w:rsid w:val="007E18BF"/>
    <w:rsid w:val="007E18FD"/>
    <w:rsid w:val="007E6BF0"/>
    <w:rsid w:val="007F3B67"/>
    <w:rsid w:val="00803691"/>
    <w:rsid w:val="00805BDC"/>
    <w:rsid w:val="00807014"/>
    <w:rsid w:val="008226E9"/>
    <w:rsid w:val="00842DF6"/>
    <w:rsid w:val="008558BC"/>
    <w:rsid w:val="00863A3D"/>
    <w:rsid w:val="00863D62"/>
    <w:rsid w:val="008671F1"/>
    <w:rsid w:val="008722F9"/>
    <w:rsid w:val="0087305B"/>
    <w:rsid w:val="00874CDB"/>
    <w:rsid w:val="00875B97"/>
    <w:rsid w:val="00877D10"/>
    <w:rsid w:val="0088015D"/>
    <w:rsid w:val="00882A28"/>
    <w:rsid w:val="00884DEA"/>
    <w:rsid w:val="008856DC"/>
    <w:rsid w:val="0089031B"/>
    <w:rsid w:val="00896FFB"/>
    <w:rsid w:val="008A0C70"/>
    <w:rsid w:val="008A3613"/>
    <w:rsid w:val="008B3606"/>
    <w:rsid w:val="008B5730"/>
    <w:rsid w:val="008C0E2C"/>
    <w:rsid w:val="008D4F25"/>
    <w:rsid w:val="008F632B"/>
    <w:rsid w:val="009064B7"/>
    <w:rsid w:val="009132C1"/>
    <w:rsid w:val="00914562"/>
    <w:rsid w:val="00916831"/>
    <w:rsid w:val="00925112"/>
    <w:rsid w:val="00926BBF"/>
    <w:rsid w:val="0093020C"/>
    <w:rsid w:val="00945B2C"/>
    <w:rsid w:val="009468BD"/>
    <w:rsid w:val="00946AFA"/>
    <w:rsid w:val="00952875"/>
    <w:rsid w:val="00952DA6"/>
    <w:rsid w:val="009531AE"/>
    <w:rsid w:val="009549D9"/>
    <w:rsid w:val="009556D7"/>
    <w:rsid w:val="009571F1"/>
    <w:rsid w:val="00962AA2"/>
    <w:rsid w:val="00970554"/>
    <w:rsid w:val="009858EC"/>
    <w:rsid w:val="009901D9"/>
    <w:rsid w:val="0099144A"/>
    <w:rsid w:val="00991F10"/>
    <w:rsid w:val="00993BD3"/>
    <w:rsid w:val="009B074B"/>
    <w:rsid w:val="009B4767"/>
    <w:rsid w:val="009B525B"/>
    <w:rsid w:val="009C0C0C"/>
    <w:rsid w:val="009C2352"/>
    <w:rsid w:val="009C3098"/>
    <w:rsid w:val="009C3506"/>
    <w:rsid w:val="009C3B5F"/>
    <w:rsid w:val="009C4107"/>
    <w:rsid w:val="009C5D27"/>
    <w:rsid w:val="009C6A38"/>
    <w:rsid w:val="009C73F7"/>
    <w:rsid w:val="009D106B"/>
    <w:rsid w:val="009D1A69"/>
    <w:rsid w:val="009E1839"/>
    <w:rsid w:val="009E1972"/>
    <w:rsid w:val="009E1E91"/>
    <w:rsid w:val="009E26C7"/>
    <w:rsid w:val="009F197E"/>
    <w:rsid w:val="009F4932"/>
    <w:rsid w:val="00A02DEA"/>
    <w:rsid w:val="00A1077B"/>
    <w:rsid w:val="00A2074D"/>
    <w:rsid w:val="00A22CE4"/>
    <w:rsid w:val="00A23157"/>
    <w:rsid w:val="00A32D3D"/>
    <w:rsid w:val="00A34924"/>
    <w:rsid w:val="00A36FDF"/>
    <w:rsid w:val="00A45D30"/>
    <w:rsid w:val="00A4627E"/>
    <w:rsid w:val="00A50A6F"/>
    <w:rsid w:val="00A53B95"/>
    <w:rsid w:val="00A54CF2"/>
    <w:rsid w:val="00A60799"/>
    <w:rsid w:val="00A639CC"/>
    <w:rsid w:val="00A6742F"/>
    <w:rsid w:val="00A67760"/>
    <w:rsid w:val="00A725E1"/>
    <w:rsid w:val="00A73E4C"/>
    <w:rsid w:val="00A753A0"/>
    <w:rsid w:val="00A8394E"/>
    <w:rsid w:val="00A90E3F"/>
    <w:rsid w:val="00A9570B"/>
    <w:rsid w:val="00A9719C"/>
    <w:rsid w:val="00AA23F9"/>
    <w:rsid w:val="00AA544B"/>
    <w:rsid w:val="00AB2010"/>
    <w:rsid w:val="00AB32C0"/>
    <w:rsid w:val="00AB6E52"/>
    <w:rsid w:val="00AC0F4B"/>
    <w:rsid w:val="00AC76E5"/>
    <w:rsid w:val="00AD0CE1"/>
    <w:rsid w:val="00AD545F"/>
    <w:rsid w:val="00AF1CAE"/>
    <w:rsid w:val="00AF2698"/>
    <w:rsid w:val="00AF271E"/>
    <w:rsid w:val="00AF7C5A"/>
    <w:rsid w:val="00B00616"/>
    <w:rsid w:val="00B04E54"/>
    <w:rsid w:val="00B07FAF"/>
    <w:rsid w:val="00B17BC8"/>
    <w:rsid w:val="00B2194A"/>
    <w:rsid w:val="00B26C0F"/>
    <w:rsid w:val="00B3342A"/>
    <w:rsid w:val="00B34756"/>
    <w:rsid w:val="00B3721F"/>
    <w:rsid w:val="00B45A6F"/>
    <w:rsid w:val="00B47559"/>
    <w:rsid w:val="00B5267B"/>
    <w:rsid w:val="00B56362"/>
    <w:rsid w:val="00B565EF"/>
    <w:rsid w:val="00B61FD5"/>
    <w:rsid w:val="00B621F6"/>
    <w:rsid w:val="00B74850"/>
    <w:rsid w:val="00B75F09"/>
    <w:rsid w:val="00B76EE7"/>
    <w:rsid w:val="00B82031"/>
    <w:rsid w:val="00BA1AB4"/>
    <w:rsid w:val="00BA6705"/>
    <w:rsid w:val="00BB014C"/>
    <w:rsid w:val="00BB0BAD"/>
    <w:rsid w:val="00BB4462"/>
    <w:rsid w:val="00BB5A94"/>
    <w:rsid w:val="00BC2A92"/>
    <w:rsid w:val="00BD0468"/>
    <w:rsid w:val="00BD42F1"/>
    <w:rsid w:val="00BD6753"/>
    <w:rsid w:val="00BE537C"/>
    <w:rsid w:val="00BE67C0"/>
    <w:rsid w:val="00BF0024"/>
    <w:rsid w:val="00BF1214"/>
    <w:rsid w:val="00C0190D"/>
    <w:rsid w:val="00C04A60"/>
    <w:rsid w:val="00C1030E"/>
    <w:rsid w:val="00C105AC"/>
    <w:rsid w:val="00C10AEF"/>
    <w:rsid w:val="00C123A4"/>
    <w:rsid w:val="00C22024"/>
    <w:rsid w:val="00C22DE2"/>
    <w:rsid w:val="00C361EA"/>
    <w:rsid w:val="00C40722"/>
    <w:rsid w:val="00C4438F"/>
    <w:rsid w:val="00C44910"/>
    <w:rsid w:val="00C50150"/>
    <w:rsid w:val="00C52A84"/>
    <w:rsid w:val="00C52F54"/>
    <w:rsid w:val="00C56426"/>
    <w:rsid w:val="00C637E9"/>
    <w:rsid w:val="00C74653"/>
    <w:rsid w:val="00C74D08"/>
    <w:rsid w:val="00C75B93"/>
    <w:rsid w:val="00C77537"/>
    <w:rsid w:val="00C80136"/>
    <w:rsid w:val="00C93351"/>
    <w:rsid w:val="00C97070"/>
    <w:rsid w:val="00CA5866"/>
    <w:rsid w:val="00CB0A2B"/>
    <w:rsid w:val="00CB260E"/>
    <w:rsid w:val="00CB576D"/>
    <w:rsid w:val="00CC4D6B"/>
    <w:rsid w:val="00CD248B"/>
    <w:rsid w:val="00CD3A57"/>
    <w:rsid w:val="00CD423D"/>
    <w:rsid w:val="00CD4DB2"/>
    <w:rsid w:val="00CD5977"/>
    <w:rsid w:val="00CD5C58"/>
    <w:rsid w:val="00CE094A"/>
    <w:rsid w:val="00CE3C60"/>
    <w:rsid w:val="00CE5E3A"/>
    <w:rsid w:val="00CF2876"/>
    <w:rsid w:val="00CF2A7D"/>
    <w:rsid w:val="00CF2F14"/>
    <w:rsid w:val="00CF4B30"/>
    <w:rsid w:val="00CF7785"/>
    <w:rsid w:val="00D006BF"/>
    <w:rsid w:val="00D060FD"/>
    <w:rsid w:val="00D061D0"/>
    <w:rsid w:val="00D1482B"/>
    <w:rsid w:val="00D31D5E"/>
    <w:rsid w:val="00D422B6"/>
    <w:rsid w:val="00D57915"/>
    <w:rsid w:val="00D57C56"/>
    <w:rsid w:val="00D57CE4"/>
    <w:rsid w:val="00D61BB5"/>
    <w:rsid w:val="00D71B97"/>
    <w:rsid w:val="00D74F16"/>
    <w:rsid w:val="00D820DF"/>
    <w:rsid w:val="00DA7B16"/>
    <w:rsid w:val="00DB4602"/>
    <w:rsid w:val="00DB4E9D"/>
    <w:rsid w:val="00DB6F78"/>
    <w:rsid w:val="00DC4F0D"/>
    <w:rsid w:val="00DC5558"/>
    <w:rsid w:val="00DD10B2"/>
    <w:rsid w:val="00DD3B23"/>
    <w:rsid w:val="00DD5F8D"/>
    <w:rsid w:val="00DE1BE3"/>
    <w:rsid w:val="00DE2DEF"/>
    <w:rsid w:val="00DE301C"/>
    <w:rsid w:val="00DF6271"/>
    <w:rsid w:val="00DF6C82"/>
    <w:rsid w:val="00E027F5"/>
    <w:rsid w:val="00E10A4A"/>
    <w:rsid w:val="00E17EC7"/>
    <w:rsid w:val="00E2120F"/>
    <w:rsid w:val="00E224B9"/>
    <w:rsid w:val="00E23154"/>
    <w:rsid w:val="00E232DF"/>
    <w:rsid w:val="00E26DE5"/>
    <w:rsid w:val="00E3153A"/>
    <w:rsid w:val="00E36B74"/>
    <w:rsid w:val="00E44BB1"/>
    <w:rsid w:val="00E4787B"/>
    <w:rsid w:val="00E500DB"/>
    <w:rsid w:val="00E5312F"/>
    <w:rsid w:val="00E53CC2"/>
    <w:rsid w:val="00E618F1"/>
    <w:rsid w:val="00E62931"/>
    <w:rsid w:val="00E62A2C"/>
    <w:rsid w:val="00E632AD"/>
    <w:rsid w:val="00E6407D"/>
    <w:rsid w:val="00E65BC3"/>
    <w:rsid w:val="00E72BE5"/>
    <w:rsid w:val="00E76A0F"/>
    <w:rsid w:val="00E855E8"/>
    <w:rsid w:val="00E864B0"/>
    <w:rsid w:val="00EA613D"/>
    <w:rsid w:val="00EC0C05"/>
    <w:rsid w:val="00EC2DB8"/>
    <w:rsid w:val="00EC3FA5"/>
    <w:rsid w:val="00ED0DDE"/>
    <w:rsid w:val="00ED1923"/>
    <w:rsid w:val="00EE2D3A"/>
    <w:rsid w:val="00EE4D8F"/>
    <w:rsid w:val="00EF13C5"/>
    <w:rsid w:val="00F04704"/>
    <w:rsid w:val="00F0694B"/>
    <w:rsid w:val="00F10239"/>
    <w:rsid w:val="00F11560"/>
    <w:rsid w:val="00F1187F"/>
    <w:rsid w:val="00F13D74"/>
    <w:rsid w:val="00F16C88"/>
    <w:rsid w:val="00F20B57"/>
    <w:rsid w:val="00F2388C"/>
    <w:rsid w:val="00F23A0C"/>
    <w:rsid w:val="00F266F1"/>
    <w:rsid w:val="00F32E47"/>
    <w:rsid w:val="00F33B89"/>
    <w:rsid w:val="00F34CCE"/>
    <w:rsid w:val="00F41575"/>
    <w:rsid w:val="00F46268"/>
    <w:rsid w:val="00F46F77"/>
    <w:rsid w:val="00F5173E"/>
    <w:rsid w:val="00F5283C"/>
    <w:rsid w:val="00F612DC"/>
    <w:rsid w:val="00F70BE4"/>
    <w:rsid w:val="00F72F76"/>
    <w:rsid w:val="00F837F2"/>
    <w:rsid w:val="00F87AA1"/>
    <w:rsid w:val="00F90CFD"/>
    <w:rsid w:val="00FA15D6"/>
    <w:rsid w:val="00FA1951"/>
    <w:rsid w:val="00FA6E40"/>
    <w:rsid w:val="00FB0656"/>
    <w:rsid w:val="00FB2154"/>
    <w:rsid w:val="00FB3756"/>
    <w:rsid w:val="00FB3C01"/>
    <w:rsid w:val="00FB5D40"/>
    <w:rsid w:val="00FB6D61"/>
    <w:rsid w:val="00FC02AA"/>
    <w:rsid w:val="00FC628F"/>
    <w:rsid w:val="00FD1062"/>
    <w:rsid w:val="00FE0417"/>
    <w:rsid w:val="00FE42B8"/>
    <w:rsid w:val="00FE622A"/>
    <w:rsid w:val="00FE67C5"/>
    <w:rsid w:val="00FF6583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8B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 w:semiHidden="1" w:unhideWhenUsed="1"/>
    <w:lsdException w:name="List Number" w:locked="1" w:semiHidden="1" w:unhideWhenUs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F2698"/>
    <w:pPr>
      <w:spacing w:before="120" w:after="120"/>
    </w:pPr>
    <w:rPr>
      <w:rFonts w:ascii="Arial" w:hAnsi="Arial"/>
      <w:sz w:val="22"/>
      <w:szCs w:val="22"/>
      <w:lang w:val="en-AU" w:eastAsia="en-US"/>
    </w:rPr>
  </w:style>
  <w:style w:type="paragraph" w:styleId="Heading1">
    <w:name w:val="heading 1"/>
    <w:next w:val="Normal"/>
    <w:qFormat/>
    <w:rsid w:val="007C13D8"/>
    <w:pPr>
      <w:keepNext/>
      <w:pageBreakBefore/>
      <w:numPr>
        <w:numId w:val="33"/>
      </w:numPr>
      <w:pBdr>
        <w:top w:val="single" w:sz="24" w:space="1" w:color="008000"/>
      </w:pBdr>
      <w:tabs>
        <w:tab w:val="left" w:pos="567"/>
      </w:tabs>
      <w:spacing w:before="360" w:after="120"/>
      <w:outlineLvl w:val="0"/>
    </w:pPr>
    <w:rPr>
      <w:rFonts w:ascii="Arial" w:hAnsi="Arial"/>
      <w:b/>
      <w:color w:val="008000"/>
      <w:sz w:val="36"/>
      <w:szCs w:val="22"/>
      <w:lang w:val="en-AU" w:eastAsia="en-US"/>
    </w:rPr>
  </w:style>
  <w:style w:type="paragraph" w:styleId="Heading2">
    <w:name w:val="heading 2"/>
    <w:basedOn w:val="Heading1"/>
    <w:next w:val="Normal"/>
    <w:qFormat/>
    <w:rsid w:val="007C13D8"/>
    <w:pPr>
      <w:pageBreakBefore w:val="0"/>
      <w:numPr>
        <w:ilvl w:val="1"/>
      </w:numPr>
      <w:pBdr>
        <w:top w:val="single" w:sz="4" w:space="1" w:color="008000"/>
      </w:pBdr>
      <w:tabs>
        <w:tab w:val="clear" w:pos="576"/>
        <w:tab w:val="left" w:pos="709"/>
      </w:tabs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7C13D8"/>
    <w:pPr>
      <w:numPr>
        <w:ilvl w:val="2"/>
      </w:numPr>
      <w:pBdr>
        <w:top w:val="none" w:sz="0" w:space="0" w:color="auto"/>
      </w:pBdr>
      <w:tabs>
        <w:tab w:val="clear" w:pos="720"/>
        <w:tab w:val="left" w:pos="794"/>
      </w:tabs>
      <w:spacing w:before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7C13D8"/>
    <w:pPr>
      <w:numPr>
        <w:ilvl w:val="0"/>
        <w:numId w:val="0"/>
      </w:numPr>
      <w:outlineLvl w:val="3"/>
    </w:pPr>
    <w:rPr>
      <w:rFonts w:cs="Arial"/>
      <w:i/>
      <w:sz w:val="22"/>
      <w:szCs w:val="22"/>
    </w:rPr>
  </w:style>
  <w:style w:type="paragraph" w:styleId="Heading5">
    <w:name w:val="heading 5"/>
    <w:basedOn w:val="Normal"/>
    <w:next w:val="Normal"/>
    <w:qFormat/>
    <w:rsid w:val="007C13D8"/>
    <w:pPr>
      <w:keepNext/>
      <w:outlineLvl w:val="4"/>
    </w:pPr>
    <w:rPr>
      <w:rFonts w:cs="Arial"/>
      <w:bCs/>
      <w:i/>
    </w:rPr>
  </w:style>
  <w:style w:type="paragraph" w:styleId="Heading6">
    <w:name w:val="heading 6"/>
    <w:basedOn w:val="Normal"/>
    <w:next w:val="Normal"/>
    <w:qFormat/>
    <w:locked/>
    <w:rsid w:val="007C13D8"/>
    <w:pPr>
      <w:keepNext/>
      <w:jc w:val="both"/>
      <w:outlineLvl w:val="5"/>
    </w:pPr>
    <w:rPr>
      <w:b/>
      <w:bCs/>
      <w:iCs/>
    </w:rPr>
  </w:style>
  <w:style w:type="paragraph" w:styleId="Heading7">
    <w:name w:val="heading 7"/>
    <w:basedOn w:val="Normal"/>
    <w:next w:val="Normal"/>
    <w:qFormat/>
    <w:locked/>
    <w:rsid w:val="007C13D8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locked/>
    <w:rsid w:val="007C13D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locked/>
    <w:rsid w:val="007C13D8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locked/>
    <w:rsid w:val="007C13D8"/>
    <w:rPr>
      <w:color w:val="0000FF"/>
      <w:u w:val="single"/>
    </w:rPr>
  </w:style>
  <w:style w:type="paragraph" w:styleId="Header">
    <w:name w:val="header"/>
    <w:basedOn w:val="Normal"/>
    <w:locked/>
    <w:rsid w:val="007C13D8"/>
    <w:rPr>
      <w:rFonts w:cs="Arial"/>
      <w:color w:val="008000"/>
      <w:sz w:val="16"/>
      <w:szCs w:val="16"/>
    </w:rPr>
  </w:style>
  <w:style w:type="paragraph" w:styleId="Footer">
    <w:name w:val="footer"/>
    <w:basedOn w:val="Normal"/>
    <w:locked/>
    <w:rsid w:val="007C13D8"/>
    <w:pPr>
      <w:tabs>
        <w:tab w:val="right" w:pos="8306"/>
      </w:tabs>
    </w:pPr>
    <w:rPr>
      <w:noProof/>
      <w:sz w:val="16"/>
      <w:szCs w:val="16"/>
    </w:rPr>
  </w:style>
  <w:style w:type="paragraph" w:styleId="Title">
    <w:name w:val="Title"/>
    <w:basedOn w:val="Normal"/>
    <w:qFormat/>
    <w:locked/>
    <w:rsid w:val="007C13D8"/>
    <w:pPr>
      <w:ind w:right="492"/>
    </w:pPr>
    <w:rPr>
      <w:rFonts w:cs="Angsana New"/>
      <w:b/>
      <w:bCs/>
      <w:color w:val="000000"/>
      <w:sz w:val="36"/>
      <w:szCs w:val="48"/>
    </w:rPr>
  </w:style>
  <w:style w:type="paragraph" w:styleId="TOC1">
    <w:name w:val="toc 1"/>
    <w:basedOn w:val="Normal"/>
    <w:next w:val="Normal"/>
    <w:autoRedefine/>
    <w:uiPriority w:val="39"/>
    <w:rsid w:val="007C13D8"/>
    <w:pPr>
      <w:tabs>
        <w:tab w:val="right" w:leader="dot" w:pos="8505"/>
      </w:tabs>
      <w:spacing w:before="360"/>
      <w:ind w:left="567" w:right="567" w:hanging="567"/>
    </w:pPr>
    <w:rPr>
      <w:rFonts w:cs="Arial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C13D8"/>
    <w:pPr>
      <w:tabs>
        <w:tab w:val="right" w:leader="dot" w:pos="8505"/>
      </w:tabs>
      <w:ind w:left="567" w:right="567" w:hanging="567"/>
    </w:pPr>
    <w:rPr>
      <w:rFonts w:cs="Arial"/>
      <w:bCs/>
      <w:noProof/>
      <w:sz w:val="20"/>
      <w:szCs w:val="20"/>
    </w:rPr>
  </w:style>
  <w:style w:type="paragraph" w:customStyle="1" w:styleId="zdoctype">
    <w:name w:val="z doc type"/>
    <w:basedOn w:val="Title"/>
    <w:semiHidden/>
    <w:locked/>
    <w:rsid w:val="007C13D8"/>
    <w:rPr>
      <w:color w:val="FFFFFF"/>
      <w:sz w:val="72"/>
    </w:rPr>
  </w:style>
  <w:style w:type="paragraph" w:customStyle="1" w:styleId="H1notincontents">
    <w:name w:val="H1 not in contents"/>
    <w:basedOn w:val="Normal"/>
    <w:semiHidden/>
    <w:locked/>
    <w:rsid w:val="007C13D8"/>
    <w:rPr>
      <w:b/>
      <w:color w:val="008000"/>
      <w:sz w:val="36"/>
      <w:szCs w:val="36"/>
    </w:rPr>
  </w:style>
  <w:style w:type="paragraph" w:customStyle="1" w:styleId="zdisclaimer">
    <w:name w:val="z disclaimer"/>
    <w:basedOn w:val="FootnoteText"/>
    <w:semiHidden/>
    <w:locked/>
    <w:rsid w:val="007C13D8"/>
    <w:pPr>
      <w:ind w:right="776"/>
    </w:pPr>
    <w:rPr>
      <w:i w:val="0"/>
      <w:iCs/>
      <w:sz w:val="16"/>
      <w:szCs w:val="20"/>
    </w:rPr>
  </w:style>
  <w:style w:type="paragraph" w:customStyle="1" w:styleId="ACIARtableheading">
    <w:name w:val="ACIAR table heading"/>
    <w:basedOn w:val="ACIARtabletextleft"/>
    <w:rsid w:val="007C13D8"/>
    <w:rPr>
      <w:rFonts w:eastAsia="MS Mincho"/>
      <w:b/>
    </w:rPr>
  </w:style>
  <w:style w:type="paragraph" w:customStyle="1" w:styleId="ACIARtabletextleft">
    <w:name w:val="ACIAR table text left"/>
    <w:basedOn w:val="Normal"/>
    <w:rsid w:val="007C13D8"/>
    <w:pPr>
      <w:spacing w:before="40" w:after="40"/>
    </w:pPr>
    <w:rPr>
      <w:sz w:val="18"/>
      <w:szCs w:val="20"/>
    </w:rPr>
  </w:style>
  <w:style w:type="paragraph" w:customStyle="1" w:styleId="zlabel">
    <w:name w:val="z label"/>
    <w:basedOn w:val="Normal"/>
    <w:semiHidden/>
    <w:locked/>
    <w:rsid w:val="007C13D8"/>
    <w:rPr>
      <w:i/>
      <w:sz w:val="18"/>
      <w:szCs w:val="18"/>
    </w:rPr>
  </w:style>
  <w:style w:type="paragraph" w:styleId="FootnoteText">
    <w:name w:val="footnote text"/>
    <w:basedOn w:val="Normal"/>
    <w:rsid w:val="007C13D8"/>
    <w:rPr>
      <w:i/>
      <w:sz w:val="18"/>
      <w:szCs w:val="18"/>
    </w:rPr>
  </w:style>
  <w:style w:type="character" w:customStyle="1" w:styleId="ACIARboldtext">
    <w:name w:val="ACIAR bold text"/>
    <w:rsid w:val="007C13D8"/>
    <w:rPr>
      <w:b/>
    </w:rPr>
  </w:style>
  <w:style w:type="character" w:customStyle="1" w:styleId="ACIARitalicstext">
    <w:name w:val="ACIAR italics text"/>
    <w:rsid w:val="007C13D8"/>
    <w:rPr>
      <w:i/>
    </w:rPr>
  </w:style>
  <w:style w:type="character" w:customStyle="1" w:styleId="ACIARsubscript">
    <w:name w:val="ACIAR subscript"/>
    <w:rsid w:val="007C13D8"/>
    <w:rPr>
      <w:vertAlign w:val="subscript"/>
    </w:rPr>
  </w:style>
  <w:style w:type="character" w:customStyle="1" w:styleId="ACIARsuperscript">
    <w:name w:val="ACIAR superscript"/>
    <w:rsid w:val="007C13D8"/>
    <w:rPr>
      <w:vertAlign w:val="superscript"/>
    </w:rPr>
  </w:style>
  <w:style w:type="paragraph" w:styleId="BalloonText">
    <w:name w:val="Balloon Text"/>
    <w:basedOn w:val="Normal"/>
    <w:semiHidden/>
    <w:locked/>
    <w:rsid w:val="007C13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locked/>
    <w:rsid w:val="007C13D8"/>
    <w:rPr>
      <w:b/>
      <w:bCs/>
      <w:sz w:val="20"/>
      <w:szCs w:val="20"/>
    </w:rPr>
  </w:style>
  <w:style w:type="character" w:styleId="CommentReference">
    <w:name w:val="annotation reference"/>
    <w:semiHidden/>
    <w:locked/>
    <w:rsid w:val="007C13D8"/>
    <w:rPr>
      <w:sz w:val="18"/>
    </w:rPr>
  </w:style>
  <w:style w:type="paragraph" w:styleId="CommentText">
    <w:name w:val="annotation text"/>
    <w:basedOn w:val="Normal"/>
    <w:semiHidden/>
    <w:locked/>
    <w:rsid w:val="007C13D8"/>
  </w:style>
  <w:style w:type="paragraph" w:styleId="CommentSubject">
    <w:name w:val="annotation subject"/>
    <w:basedOn w:val="CommentText"/>
    <w:next w:val="CommentText"/>
    <w:semiHidden/>
    <w:locked/>
    <w:rsid w:val="007C13D8"/>
  </w:style>
  <w:style w:type="character" w:styleId="FollowedHyperlink">
    <w:name w:val="FollowedHyperlink"/>
    <w:semiHidden/>
    <w:locked/>
    <w:rsid w:val="007C13D8"/>
    <w:rPr>
      <w:color w:val="800080"/>
      <w:u w:val="single"/>
    </w:rPr>
  </w:style>
  <w:style w:type="character" w:styleId="FootnoteReference">
    <w:name w:val="footnote reference"/>
    <w:rsid w:val="007C13D8"/>
    <w:rPr>
      <w:b/>
      <w:vertAlign w:val="superscript"/>
    </w:rPr>
  </w:style>
  <w:style w:type="paragraph" w:customStyle="1" w:styleId="Normalbullet1">
    <w:name w:val="Normal bullet 1"/>
    <w:basedOn w:val="Normal"/>
    <w:rsid w:val="007C13D8"/>
    <w:pPr>
      <w:keepLines/>
      <w:widowControl w:val="0"/>
      <w:numPr>
        <w:numId w:val="34"/>
      </w:numPr>
    </w:pPr>
    <w:rPr>
      <w:rFonts w:cs="Arial"/>
    </w:rPr>
  </w:style>
  <w:style w:type="paragraph" w:customStyle="1" w:styleId="Normalbullet2">
    <w:name w:val="Normal bullet 2"/>
    <w:basedOn w:val="Normalbullet1"/>
    <w:rsid w:val="007C13D8"/>
    <w:pPr>
      <w:numPr>
        <w:ilvl w:val="1"/>
        <w:numId w:val="35"/>
      </w:numPr>
      <w:tabs>
        <w:tab w:val="left" w:pos="851"/>
      </w:tabs>
    </w:pPr>
  </w:style>
  <w:style w:type="paragraph" w:customStyle="1" w:styleId="Normalhangindent">
    <w:name w:val="Normal hang indent"/>
    <w:basedOn w:val="Normal"/>
    <w:rsid w:val="007C13D8"/>
    <w:pPr>
      <w:ind w:left="425" w:hanging="425"/>
    </w:pPr>
    <w:rPr>
      <w:szCs w:val="20"/>
    </w:rPr>
  </w:style>
  <w:style w:type="paragraph" w:styleId="NormalIndent">
    <w:name w:val="Normal Indent"/>
    <w:basedOn w:val="Normal"/>
    <w:rsid w:val="007C13D8"/>
    <w:pPr>
      <w:ind w:left="426"/>
    </w:pPr>
  </w:style>
  <w:style w:type="paragraph" w:customStyle="1" w:styleId="Normalnumbered">
    <w:name w:val="Normal numbered"/>
    <w:basedOn w:val="Normal"/>
    <w:rsid w:val="007C13D8"/>
    <w:pPr>
      <w:numPr>
        <w:numId w:val="37"/>
      </w:numPr>
    </w:pPr>
  </w:style>
  <w:style w:type="paragraph" w:customStyle="1" w:styleId="TableFigureheading">
    <w:name w:val="Table/Figure heading"/>
    <w:basedOn w:val="Normal"/>
    <w:next w:val="Normal"/>
    <w:rsid w:val="007C13D8"/>
    <w:pPr>
      <w:keepNext/>
      <w:spacing w:after="0"/>
    </w:pPr>
    <w:rPr>
      <w:b/>
      <w:sz w:val="20"/>
    </w:rPr>
  </w:style>
  <w:style w:type="paragraph" w:styleId="TOC3">
    <w:name w:val="toc 3"/>
    <w:basedOn w:val="Normal"/>
    <w:next w:val="Normal"/>
    <w:autoRedefine/>
    <w:semiHidden/>
    <w:rsid w:val="007C13D8"/>
    <w:pPr>
      <w:tabs>
        <w:tab w:val="right" w:leader="dot" w:pos="8494"/>
      </w:tabs>
      <w:ind w:left="1134" w:hanging="567"/>
    </w:pPr>
    <w:rPr>
      <w:i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locked/>
    <w:rsid w:val="007C13D8"/>
    <w:pPr>
      <w:ind w:left="480"/>
    </w:pPr>
  </w:style>
  <w:style w:type="paragraph" w:styleId="TOC5">
    <w:name w:val="toc 5"/>
    <w:basedOn w:val="Normal"/>
    <w:next w:val="Normal"/>
    <w:autoRedefine/>
    <w:semiHidden/>
    <w:locked/>
    <w:rsid w:val="007C13D8"/>
    <w:pPr>
      <w:ind w:left="720"/>
    </w:pPr>
  </w:style>
  <w:style w:type="table" w:customStyle="1" w:styleId="FormatACIARtable1">
    <w:name w:val="Format ACIAR table 1"/>
    <w:basedOn w:val="TableNormal"/>
    <w:rsid w:val="007C13D8"/>
    <w:pPr>
      <w:spacing w:before="40" w:after="40"/>
    </w:pPr>
    <w:rPr>
      <w:rFonts w:ascii="Arial" w:eastAsia="MS Mincho" w:hAnsi="Arial"/>
      <w:sz w:val="18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sz w:val="18"/>
      </w:rPr>
      <w:tblPr/>
      <w:tcPr>
        <w:shd w:val="clear" w:color="auto" w:fill="D9D9D9"/>
      </w:tcPr>
    </w:tblStylePr>
  </w:style>
  <w:style w:type="character" w:styleId="PageNumber">
    <w:name w:val="page number"/>
    <w:basedOn w:val="DefaultParagraphFont"/>
    <w:semiHidden/>
    <w:locked/>
    <w:rsid w:val="007C13D8"/>
  </w:style>
  <w:style w:type="paragraph" w:customStyle="1" w:styleId="NormalnumberedL2">
    <w:name w:val="Normal numbered L2"/>
    <w:basedOn w:val="Normalnumbered"/>
    <w:rsid w:val="007C13D8"/>
    <w:pPr>
      <w:numPr>
        <w:ilvl w:val="1"/>
      </w:numPr>
    </w:pPr>
  </w:style>
  <w:style w:type="paragraph" w:customStyle="1" w:styleId="ACIARtabletextright">
    <w:name w:val="ACIAR table text right"/>
    <w:basedOn w:val="ACIARtabletextleft"/>
    <w:rsid w:val="007C13D8"/>
    <w:pPr>
      <w:jc w:val="right"/>
    </w:pPr>
    <w:rPr>
      <w:rFonts w:eastAsia="MS Mincho"/>
    </w:rPr>
  </w:style>
  <w:style w:type="paragraph" w:customStyle="1" w:styleId="ACIARtabletextcentre">
    <w:name w:val="ACIAR table text centre"/>
    <w:basedOn w:val="ACIARtabletextleft"/>
    <w:rsid w:val="007C13D8"/>
    <w:pPr>
      <w:jc w:val="center"/>
    </w:pPr>
    <w:rPr>
      <w:rFonts w:eastAsia="MS Mincho"/>
    </w:rPr>
  </w:style>
  <w:style w:type="table" w:customStyle="1" w:styleId="FormatACIARtable2">
    <w:name w:val="Format ACIAR table 2"/>
    <w:basedOn w:val="TableNormal"/>
    <w:rsid w:val="007C13D8"/>
    <w:rPr>
      <w:rFonts w:ascii="Arial" w:hAnsi="Arial"/>
      <w:sz w:val="18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sz w:val="18"/>
      </w:rPr>
    </w:tblStylePr>
    <w:tblStylePr w:type="firstCol">
      <w:rPr>
        <w:rFonts w:ascii="Arial" w:hAnsi="Arial"/>
        <w:b w:val="0"/>
        <w:sz w:val="18"/>
      </w:rPr>
      <w:tblPr/>
      <w:tcPr>
        <w:shd w:val="clear" w:color="auto" w:fill="D9D9D9"/>
      </w:tcPr>
    </w:tblStylePr>
  </w:style>
  <w:style w:type="paragraph" w:customStyle="1" w:styleId="Tablecaption">
    <w:name w:val="Table caption"/>
    <w:basedOn w:val="Normal"/>
    <w:next w:val="Normal"/>
    <w:rsid w:val="007C13D8"/>
    <w:rPr>
      <w:i/>
      <w:sz w:val="18"/>
    </w:rPr>
  </w:style>
  <w:style w:type="paragraph" w:styleId="ListParagraph">
    <w:name w:val="List Paragraph"/>
    <w:basedOn w:val="Normal"/>
    <w:uiPriority w:val="34"/>
    <w:qFormat/>
    <w:rsid w:val="00863D62"/>
    <w:pPr>
      <w:spacing w:before="0" w:after="200" w:line="276" w:lineRule="auto"/>
      <w:ind w:left="720"/>
      <w:contextualSpacing/>
    </w:pPr>
    <w:rPr>
      <w:rFonts w:ascii="Calibri" w:hAnsi="Calibri"/>
      <w:lang w:val="en-US" w:bidi="en-US"/>
    </w:rPr>
  </w:style>
  <w:style w:type="paragraph" w:customStyle="1" w:styleId="p1">
    <w:name w:val="p1"/>
    <w:basedOn w:val="Normal"/>
    <w:rsid w:val="00E4787B"/>
    <w:pPr>
      <w:spacing w:before="0" w:after="0"/>
    </w:pPr>
    <w:rPr>
      <w:rFonts w:ascii="Helvetica" w:eastAsia="DengXian" w:hAnsi="Helvetica"/>
      <w:sz w:val="17"/>
      <w:szCs w:val="17"/>
      <w:lang w:val="en-US" w:eastAsia="zh-CN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9C6A38"/>
    <w:pPr>
      <w:ind w:left="440" w:hanging="440"/>
    </w:pPr>
  </w:style>
  <w:style w:type="character" w:customStyle="1" w:styleId="def">
    <w:name w:val="def"/>
    <w:basedOn w:val="DefaultParagraphFont"/>
    <w:rsid w:val="0027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image" Target="media/image19.jpeg"/><Relationship Id="rId34" Type="http://schemas.openxmlformats.org/officeDocument/2006/relationships/header" Target="header3.xml"/><Relationship Id="rId35" Type="http://schemas.openxmlformats.org/officeDocument/2006/relationships/footer" Target="footer3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3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C:/Users/hicks/Desktop/ACIAR%20Project%20annu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B1DAA0-4691-B74C-A36E-5E4BBAC341BF}">
  <we:reference id="wa104380848" version="1.0.0.0" store="en-US" storeType="OMEX"/>
  <we:alternateReferences>
    <we:reference id="WA104380848" version="1.0.0.0" store="WA10438084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2AFB42E17B2458A15D97583D1B769" ma:contentTypeVersion="0" ma:contentTypeDescription="Create a new document." ma:contentTypeScope="" ma:versionID="a85cc02891fc1d63142ff70a4b86a5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E68269-9DC7-46AE-B6EB-79EFBC08C5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2FB0BF-4C3C-4FAD-BA20-06DD709EB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3D3C3-9690-4C1F-B185-ABDC62104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9D1F24-5794-D041-B082-ACBAC611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ACIAR Project annual report.dotx</Template>
  <TotalTime>102</TotalTime>
  <Pages>15</Pages>
  <Words>1501</Words>
  <Characters>8561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ACIAR Project annual report</vt:lpstr>
    </vt:vector>
  </TitlesOfParts>
  <Company/>
  <LinksUpToDate>false</LinksUpToDate>
  <CharactersWithSpaces>10042</CharactersWithSpaces>
  <SharedDoc>false</SharedDoc>
  <HLinks>
    <vt:vector size="78" baseType="variant"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_Toc209442968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_Toc209442967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_Toc209442966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_Toc209442965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_Toc209442964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_Toc209442963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_Toc209442962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_Toc209442961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_Toc209442960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_Toc209442959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_Toc209442958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_Toc209442957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_Toc209442956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ACIAR Project annual report</dc:title>
  <dc:creator>hicks</dc:creator>
  <cp:lastModifiedBy>Fangfang Sun</cp:lastModifiedBy>
  <cp:revision>141</cp:revision>
  <cp:lastPrinted>2017-04-27T04:39:00Z</cp:lastPrinted>
  <dcterms:created xsi:type="dcterms:W3CDTF">2017-04-27T04:39:00Z</dcterms:created>
  <dcterms:modified xsi:type="dcterms:W3CDTF">2017-04-28T22:35:00Z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0x0101000F12AFB42E17B2458A15D97583D1B769</vt:lpwstr>
  </property>
</Properties>
</file>