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0271EB">
      <w:pPr>
        <w:spacing w:after="160"/>
      </w:pPr>
      <w:r>
        <w:rPr>
          <w:rFonts w:hint="eastAsia" w:ascii="霞鹜文楷 Medium" w:hAnsi="霞鹜文楷 Medium" w:eastAsia="霞鹜文楷 Medium" w:cs="霞鹜文楷 Medium"/>
          <w:b/>
          <w:sz w:val="28"/>
        </w:rPr>
        <w:t xml:space="preserve">Chapter 3  Physical Properties </w:t>
      </w:r>
      <w:r>
        <w:rPr>
          <w:rFonts w:hint="eastAsia" w:ascii="霞鹜文楷 Medium" w:hAnsi="霞鹜文楷 Medium" w:cs="霞鹜文楷 Medium"/>
          <w:b/>
          <w:sz w:val="28"/>
          <w:lang w:val="en-US" w:eastAsia="zh-CN"/>
        </w:rPr>
        <w:t>and IMFS</w:t>
      </w:r>
      <w:r>
        <w:rPr>
          <w:rFonts w:hint="eastAsia" w:ascii="霞鹜文楷 Medium" w:hAnsi="霞鹜文楷 Medium" w:eastAsia="霞鹜文楷 Medium" w:cs="霞鹜文楷 Medium"/>
          <w:b/>
          <w:sz w:val="28"/>
        </w:rPr>
        <w:tab/>
      </w:r>
      <w:r>
        <w:rPr>
          <w:rFonts w:hint="eastAsia" w:ascii="霞鹜文楷 Medium" w:hAnsi="霞鹜文楷 Medium" w:eastAsia="霞鹜文楷 Medium" w:cs="霞鹜文楷 Medium"/>
          <w:b/>
          <w:sz w:val="28"/>
        </w:rPr>
        <w:t>name:</w:t>
      </w:r>
      <w:r>
        <w:rPr>
          <w:rFonts w:hint="eastAsia" w:ascii="霞鹜文楷 Medium" w:hAnsi="霞鹜文楷 Medium" w:eastAsia="霞鹜文楷 Medium" w:cs="霞鹜文楷 Medium"/>
          <w:b/>
          <w:sz w:val="28"/>
          <w:u w:val="single"/>
        </w:rPr>
        <w:tab/>
      </w:r>
      <w:r>
        <w:rPr>
          <w:rFonts w:hint="eastAsia" w:ascii="霞鹜文楷 Medium" w:hAnsi="霞鹜文楷 Medium" w:eastAsia="霞鹜文楷 Medium" w:cs="霞鹜文楷 Medium"/>
          <w:b/>
          <w:sz w:val="28"/>
          <w:u w:val="single"/>
        </w:rPr>
        <w:tab/>
      </w:r>
      <w:r>
        <w:rPr>
          <w:rFonts w:hint="eastAsia" w:ascii="霞鹜文楷 Medium" w:hAnsi="霞鹜文楷 Medium" w:eastAsia="霞鹜文楷 Medium" w:cs="霞鹜文楷 Medium"/>
          <w:b/>
          <w:sz w:val="28"/>
          <w:u w:val="single"/>
        </w:rPr>
        <w:tab/>
      </w:r>
      <w:r>
        <w:rPr>
          <w:rFonts w:hint="eastAsia" w:ascii="霞鹜文楷 Medium" w:hAnsi="霞鹜文楷 Medium" w:eastAsia="霞鹜文楷 Medium" w:cs="霞鹜文楷 Medium"/>
          <w:b/>
          <w:sz w:val="28"/>
        </w:rPr>
        <w:tab/>
      </w:r>
    </w:p>
    <w:p w14:paraId="7D0307C5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  <w:szCs w:val="22"/>
        </w:rPr>
        <w:t>1. 掌握物质三态的特征与区别（考点A: 物质三态 Three States of Matter）</w:t>
      </w:r>
    </w:p>
    <w:p w14:paraId="7D21F471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Solid: particles in fixed positions, vibrate only; definite shape and volume</w:t>
      </w:r>
    </w:p>
    <w:p w14:paraId="61060CEA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Liquid: particles close together but can move past each other; definite volume, no definite shape</w:t>
      </w:r>
    </w:p>
    <w:p w14:paraId="50A4A5CC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Gas: particles far apart, move freely in all directions; no definite shape or volume; highly compressible</w:t>
      </w:r>
    </w:p>
    <w:p w14:paraId="6495D06E">
      <w:pPr>
        <w:spacing w:before="60" w:after="60" w:line="240" w:lineRule="auto"/>
        <w:rPr>
          <w:rFonts w:ascii="霞鹜文楷 Medium" w:hAnsi="霞鹜文楷 Medium" w:eastAsia="霞鹜文楷 Medium"/>
          <w:b/>
          <w:sz w:val="22"/>
        </w:rPr>
      </w:pPr>
      <w:r>
        <w:rPr>
          <w:rFonts w:ascii="霞鹜文楷 Medium" w:hAnsi="霞鹜文楷 Medium" w:eastAsia="霞鹜文楷 Medium"/>
          <w:b/>
          <w:sz w:val="22"/>
        </w:rPr>
        <w:t xml:space="preserve">Crystalline solid: orderly, repeating atomic structure; </w:t>
      </w:r>
    </w:p>
    <w:p w14:paraId="1858A9F1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Amorphous solid: disordered, non-repeating structure</w:t>
      </w:r>
    </w:p>
    <w:p w14:paraId="704F4F77">
      <w:pPr>
        <w:spacing w:before="60" w:after="60" w:line="240" w:lineRule="auto"/>
        <w:rPr>
          <w:rFonts w:ascii="霞鹜文楷 Medium" w:hAnsi="霞鹜文楷 Medium" w:eastAsia="霞鹜文楷 Medium"/>
          <w:b/>
          <w:sz w:val="22"/>
        </w:rPr>
      </w:pPr>
      <w:r>
        <w:rPr>
          <w:rFonts w:ascii="霞鹜文楷 Medium" w:hAnsi="霞鹜文楷 Medium" w:eastAsia="霞鹜文楷 Medium"/>
          <w:b/>
          <w:sz w:val="22"/>
        </w:rPr>
        <w:t xml:space="preserve">Solids and liquids have similar molar volumes; </w:t>
      </w:r>
    </w:p>
    <w:p w14:paraId="7DA857E7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gases have much larger molar volume and are easily compressed</w:t>
      </w:r>
    </w:p>
    <w:p w14:paraId="7C47F1DC">
      <w:pPr>
        <w:tabs>
          <w:tab w:val="right" w:pos="9072"/>
        </w:tabs>
        <w:spacing w:before="80" w:after="40" w:line="240" w:lineRule="auto"/>
        <w:jc w:val="right"/>
      </w:pPr>
      <w:r>
        <w:rPr>
          <w:rFonts w:ascii="Arial" w:hAnsi="Arial" w:eastAsia="霞鹜文楷 Medium"/>
          <w:b w:val="0"/>
          <w:sz w:val="22"/>
        </w:rPr>
        <w:t>1. Which of the following best explains why liquids have a definite volume but no definite shape?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3E474788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The particles in a liquid are in fixed positions and can only vibrate.</w:t>
      </w:r>
    </w:p>
    <w:p w14:paraId="33F568D3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The particles in a liquid are loosely packed and can move past each other, but are still close together.</w:t>
      </w:r>
    </w:p>
    <w:p w14:paraId="12C22DBD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The particles in a liquid are spread out and move freely in all directions.</w:t>
      </w:r>
    </w:p>
    <w:p w14:paraId="582C1200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The particles in a liquid are tightly packed and cannot move.</w:t>
      </w:r>
    </w:p>
    <w:p w14:paraId="686CC035">
      <w:pPr>
        <w:spacing w:before="0" w:after="0" w:line="240" w:lineRule="auto"/>
      </w:pPr>
    </w:p>
    <w:p w14:paraId="1FBAED61">
      <w:pPr>
        <w:tabs>
          <w:tab w:val="right" w:pos="9072"/>
        </w:tabs>
        <w:spacing w:before="80" w:after="40" w:line="240" w:lineRule="auto"/>
        <w:jc w:val="both"/>
      </w:pPr>
      <w:r>
        <w:rPr>
          <w:rFonts w:ascii="Arial" w:hAnsi="Arial" w:eastAsia="霞鹜文楷 Medium"/>
          <w:b w:val="0"/>
          <w:sz w:val="22"/>
        </w:rPr>
        <w:t>2. Which of the following statements explains why gases are highly compressible compared to solids and liquids?</w:t>
      </w:r>
      <w:r>
        <w:tab/>
      </w:r>
      <w:r>
        <w:rPr>
          <w:rFonts w:hint="eastAsia"/>
          <w:lang w:val="en-US" w:eastAsia="zh-CN"/>
        </w:rPr>
        <w:t xml:space="preserve">        </w:t>
      </w:r>
      <w:r>
        <w:rPr>
          <w:rFonts w:ascii="Arial" w:hAnsi="Arial" w:eastAsia="霞鹜文楷 Medium"/>
          <w:b w:val="0"/>
          <w:sz w:val="22"/>
        </w:rPr>
        <w:t>（     ）</w:t>
      </w:r>
    </w:p>
    <w:p w14:paraId="37706B56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Gases are composed of particles that are in constant random motion, which prevents them from having a fixed shape.</w:t>
      </w:r>
    </w:p>
    <w:p w14:paraId="19E86C7F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The particles in a gas have very little intermolecular force, allowing them to move freely.</w:t>
      </w:r>
    </w:p>
    <w:p w14:paraId="38981006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Gases are highly compressible because the particles are widely spaced, leaving large amounts of empty space between them.</w:t>
      </w:r>
    </w:p>
    <w:p w14:paraId="6C626E67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The pressure of a gas is determined by the frequency and force with which particles strike the walls of their container.</w:t>
      </w:r>
    </w:p>
    <w:p w14:paraId="63715E7C">
      <w:pPr>
        <w:spacing w:before="0" w:after="0" w:line="240" w:lineRule="auto"/>
      </w:pPr>
    </w:p>
    <w:p w14:paraId="6BD88709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3. Which of the following best describes the difference between crystalline and amorphous solids?</w:t>
      </w:r>
      <w:r>
        <w:tab/>
      </w:r>
      <w:r>
        <w:rPr>
          <w:rFonts w:hint="eastAsia"/>
          <w:lang w:val="en-US" w:eastAsia="zh-CN"/>
        </w:rPr>
        <w:t xml:space="preserve"> </w:t>
      </w:r>
      <w:r>
        <w:rPr>
          <w:rFonts w:ascii="Arial" w:hAnsi="Arial" w:eastAsia="霞鹜文楷 Medium"/>
          <w:b w:val="0"/>
          <w:sz w:val="22"/>
        </w:rPr>
        <w:t>（     ）</w:t>
      </w:r>
    </w:p>
    <w:p w14:paraId="3D82E5C4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Crystalline solids are composed of molecules in fixed positions, while amorphous solids allow molecules to flow freely.</w:t>
      </w:r>
    </w:p>
    <w:p w14:paraId="24DD7329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Crystalline solids have an orderly, repeating atomic structure, while amorphous solids have a disordered, non-repeating structure.</w:t>
      </w:r>
    </w:p>
    <w:p w14:paraId="56652A25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Amorphous solids are more compressible than crystalline solids due to their disordered structure.</w:t>
      </w:r>
    </w:p>
    <w:p w14:paraId="506D2FDA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Crystalline solids are typically formed when liquids cool quickly, while amorphous solids are formed when liquids cool slowly.</w:t>
      </w:r>
    </w:p>
    <w:p w14:paraId="085603F9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  <w:szCs w:val="22"/>
        </w:rPr>
        <w:t>2. 掌握相变与蒸气压（考点B: 相变 Phase Change）</w:t>
      </w:r>
    </w:p>
    <w:p w14:paraId="0B7988B5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Melting/boiling points are positively correlated with the strength of intermolecular forces</w:t>
      </w:r>
    </w:p>
    <w:p w14:paraId="7F222189">
      <w:pPr>
        <w:spacing w:before="60" w:after="60" w:line="240" w:lineRule="auto"/>
        <w:rPr>
          <w:rFonts w:ascii="霞鹜文楷 Medium" w:hAnsi="霞鹜文楷 Medium" w:eastAsia="霞鹜文楷 Medium"/>
          <w:b/>
          <w:sz w:val="22"/>
        </w:rPr>
      </w:pPr>
      <w:r>
        <w:rPr>
          <w:rFonts w:ascii="霞鹜文楷 Medium" w:hAnsi="霞鹜文楷 Medium" w:eastAsia="霞鹜文楷 Medium"/>
          <w:b/>
          <w:sz w:val="22"/>
        </w:rPr>
        <w:t xml:space="preserve">Vapor pressure is inversely related to boiling point: </w:t>
      </w:r>
    </w:p>
    <w:p w14:paraId="3D328CD5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stronger IMF -&gt; lower vapor pressure -&gt; higher boiling point</w:t>
      </w:r>
    </w:p>
    <w:p w14:paraId="1990BE00">
      <w:pPr>
        <w:spacing w:before="60" w:after="60" w:line="240" w:lineRule="auto"/>
        <w:rPr>
          <w:rFonts w:ascii="霞鹜文楷 Medium" w:hAnsi="霞鹜文楷 Medium" w:eastAsia="霞鹜文楷 Medium"/>
          <w:b/>
          <w:sz w:val="22"/>
        </w:rPr>
      </w:pPr>
      <w:r>
        <w:rPr>
          <w:rFonts w:ascii="霞鹜文楷 Medium" w:hAnsi="霞鹜文楷 Medium" w:eastAsia="霞鹜文楷 Medium"/>
          <w:b/>
          <w:sz w:val="22"/>
        </w:rPr>
        <w:t xml:space="preserve">When comparing substances with similar molar masses, </w:t>
      </w:r>
    </w:p>
    <w:p w14:paraId="0CC49EE9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stronger IMF leads to higher melting/boiling points</w:t>
      </w:r>
    </w:p>
    <w:p w14:paraId="50E91258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1. The correct order of increasing boiling points for the following compounds is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188F54D9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A. 1-chlorobutane (CH₃CH₂CH₂CH₂Cl) &lt; butane (C₄H₁₀) &lt; butan-1-ol (CH₃CH₂CH₂CH₂OH)</w:t>
      </w:r>
      <w:r>
        <w:rPr>
          <w:rFonts w:ascii="Arial" w:hAnsi="Arial" w:eastAsia="霞鹜文楷 Medium"/>
          <w:b w:val="0"/>
          <w:sz w:val="22"/>
        </w:rPr>
      </w:r>
      <w:r>
        <w:rPr>
          <w:rFonts w:ascii="Arial" w:hAnsi="Arial" w:eastAsia="霞鹜文楷 Medium"/>
          <w:b w:val="0"/>
          <w:sz w:val="22"/>
        </w:rPr>
      </w:r>
      <w:r>
        <w:rPr>
          <w:rFonts w:hint="eastAsia" w:ascii="Arial" w:hAnsi="Arial"/>
          <w:b w:val="0"/>
          <w:sz w:val="22"/>
          <w:lang w:val="en-US" w:eastAsia="zh-CN"/>
        </w:rPr>
      </w:r>
      <w:r>
        <w:rPr>
          <w:rFonts w:ascii="Arial" w:hAnsi="Arial" w:eastAsia="霞鹜文楷 Medium"/>
          <w:b w:val="0"/>
          <w:sz w:val="22"/>
        </w:rPr>
      </w:r>
    </w:p>
    <w:p w14:paraId="1CFF5587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B. butan-1-ol (CH₃CH₂CH₂CH₂OH) &lt; 1-chlorobutane (CH₃CH₂CH₂CH₂Cl) &lt; butane (C₄H₁₀)</w:t>
      </w:r>
      <w:r>
        <w:rPr>
          <w:rFonts w:ascii="Arial" w:hAnsi="Arial" w:eastAsia="霞鹜文楷 Medium"/>
          <w:b w:val="0"/>
          <w:sz w:val="22"/>
        </w:rPr>
      </w:r>
      <w:r>
        <w:rPr>
          <w:rFonts w:ascii="Arial" w:hAnsi="Arial" w:eastAsia="霞鹜文楷 Medium"/>
          <w:b w:val="0"/>
          <w:sz w:val="22"/>
        </w:rPr>
      </w:r>
    </w:p>
    <w:p w14:paraId="2FA2E830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C. butane (C₄H₁₀) &lt; 1-chlorobutane (CH₃CH₂CH₂CH₂Cl) &lt; butan-1-ol (CH₃CH₂CH₂CH₂OH)</w:t>
      </w:r>
      <w:r>
        <w:rPr>
          <w:rFonts w:ascii="Arial" w:hAnsi="Arial" w:eastAsia="霞鹜文楷 Medium"/>
          <w:b w:val="0"/>
          <w:sz w:val="22"/>
        </w:rPr>
      </w:r>
      <w:r>
        <w:rPr>
          <w:rFonts w:ascii="Arial" w:hAnsi="Arial" w:eastAsia="霞鹜文楷 Medium"/>
          <w:b w:val="0"/>
          <w:sz w:val="22"/>
        </w:rPr>
      </w:r>
      <w:r>
        <w:rPr>
          <w:rFonts w:hint="eastAsia" w:ascii="Arial" w:hAnsi="Arial"/>
          <w:b w:val="0"/>
          <w:sz w:val="22"/>
          <w:lang w:val="en-US" w:eastAsia="zh-CN"/>
        </w:rPr>
      </w:r>
      <w:r>
        <w:rPr>
          <w:rFonts w:ascii="Arial" w:hAnsi="Arial" w:eastAsia="霞鹜文楷 Medium"/>
          <w:b w:val="0"/>
          <w:sz w:val="22"/>
        </w:rPr>
      </w:r>
    </w:p>
    <w:p w14:paraId="09702080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D. butan-1-ol (CH₃CH₂CH₂CH₂OH) &lt; butane (C₄H₁₀) &lt; 1-chlorobutane (CH₃CH₂CH₂CH₂Cl)</w:t>
      </w:r>
      <w:r>
        <w:rPr>
          <w:rFonts w:ascii="Arial" w:hAnsi="Arial" w:eastAsia="霞鹜文楷 Medium"/>
          <w:b w:val="0"/>
          <w:sz w:val="22"/>
        </w:rPr>
      </w:r>
      <w:r>
        <w:rPr>
          <w:rFonts w:ascii="Arial" w:hAnsi="Arial" w:eastAsia="霞鹜文楷 Medium"/>
          <w:b w:val="0"/>
          <w:sz w:val="22"/>
        </w:rPr>
      </w:r>
      <w:r>
        <w:rPr>
          <w:rFonts w:hint="eastAsia" w:ascii="Arial" w:hAnsi="Arial"/>
          <w:b w:val="0"/>
          <w:sz w:val="22"/>
          <w:lang w:val="en-US" w:eastAsia="zh-CN"/>
        </w:rPr>
      </w:r>
      <w:r>
        <w:rPr>
          <w:rFonts w:ascii="Arial" w:hAnsi="Arial" w:eastAsia="霞鹜文楷 Medium"/>
          <w:b w:val="0"/>
          <w:sz w:val="22"/>
        </w:rPr>
      </w:r>
    </w:p>
    <w:p w14:paraId="5DAD4CB1">
      <w:pPr>
        <w:spacing w:before="0" w:after="0" w:line="240" w:lineRule="auto"/>
      </w:pPr>
    </w:p>
    <w:p w14:paraId="65B590A5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2. Which isomer of pentane shown above has the highest boiling point and why?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0E819927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2,2-dimethylpropane because it can exhibit dipole-dipole forces.</w:t>
      </w:r>
    </w:p>
    <w:p w14:paraId="6C663527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Pentane because it is less compact than 2,2-dimethylpropane.</w:t>
      </w:r>
    </w:p>
    <w:p w14:paraId="011B0493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2,2-dimethylpropane because its molecules are more polarizable.</w:t>
      </w:r>
    </w:p>
    <w:p w14:paraId="7B820BD7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2,2-dimethylpropane because it has a greater molar mass than pentane.</w:t>
      </w:r>
    </w:p>
    <w:p w14:paraId="700D566F">
      <w:pPr>
        <w:spacing w:before="0" w:after="0" w:line="240" w:lineRule="auto"/>
      </w:pPr>
    </w:p>
    <w:p w14:paraId="2374049D">
      <w:pPr>
        <w:tabs>
          <w:tab w:val="right" w:pos="9072"/>
        </w:tabs>
        <w:spacing w:before="80" w:after="40" w:line="240" w:lineRule="auto"/>
        <w:jc w:val="both"/>
      </w:pPr>
      <w:r>
        <w:rPr>
          <w:rFonts w:ascii="Arial" w:hAnsi="Arial" w:eastAsia="霞鹜文楷 Medium"/>
          <w:b w:val="0"/>
          <w:sz w:val="22"/>
        </w:rPr>
        <w:t>3. The boiling points of three molecules are shown below.</w:t>
      </w:r>
      <w:r>
        <w:rPr>
          <w:rFonts w:ascii="Arial" w:hAnsi="Arial" w:eastAsia="霞鹜文楷 Medium"/>
          <w:b w:val="0"/>
          <w:sz w:val="22"/>
        </w:rPr>
        <w:tab/>
      </w:r>
    </w:p>
    <w:tbl>
      <w:tblPr>
        <w:tblStyle w:val="32"/>
        <w:tblW w:w="0" w:type="auto"/>
        <w:tblInd w:w="0" w:type="dxa"/>
        <w:tblBorders>
          <w:top w:val="single" w:color="C5D2DE" w:sz="4" w:space="0"/>
          <w:left w:val="single" w:color="C5D2DE" w:sz="4" w:space="0"/>
          <w:bottom w:val="single" w:color="C5D2DE" w:sz="4" w:space="0"/>
          <w:right w:val="single" w:color="C5D2DE" w:sz="4" w:space="0"/>
          <w:insideH w:val="single" w:color="C5D2DE" w:sz="4" w:space="0"/>
          <w:insideV w:val="single" w:color="C5D2DE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30FB807C">
        <w:tblPrEx>
          <w:tblBorders>
            <w:top w:val="single" w:color="C5D2DE" w:sz="4" w:space="0"/>
            <w:left w:val="single" w:color="C5D2DE" w:sz="4" w:space="0"/>
            <w:bottom w:val="single" w:color="C5D2DE" w:sz="4" w:space="0"/>
            <w:right w:val="single" w:color="C5D2DE" w:sz="4" w:space="0"/>
            <w:insideH w:val="single" w:color="C5D2DE" w:sz="4" w:space="0"/>
            <w:insideV w:val="single" w:color="C5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680" w:type="dxa"/>
          </w:tcPr>
          <w:p w14:paraId="3F1727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Arial" w:hAnsi="Arial" w:eastAsia="霞鹜文楷 Medium"/>
                <w:b/>
                <w:sz w:val="22"/>
              </w:rPr>
              <w:t>Molecule</w:t>
            </w:r>
          </w:p>
        </w:tc>
        <w:tc>
          <w:tcPr>
            <w:tcW w:w="4680" w:type="dxa"/>
          </w:tcPr>
          <w:p w14:paraId="6D68E4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Arial" w:hAnsi="Arial" w:eastAsia="霞鹜文楷 Medium"/>
                <w:b/>
                <w:sz w:val="22"/>
              </w:rPr>
              <w:t>Boiling Point / °C</w:t>
            </w:r>
          </w:p>
        </w:tc>
      </w:tr>
      <w:tr w14:paraId="57438B78">
        <w:tblPrEx>
          <w:tblBorders>
            <w:top w:val="single" w:color="C5D2DE" w:sz="4" w:space="0"/>
            <w:left w:val="single" w:color="C5D2DE" w:sz="4" w:space="0"/>
            <w:bottom w:val="single" w:color="C5D2DE" w:sz="4" w:space="0"/>
            <w:right w:val="single" w:color="C5D2DE" w:sz="4" w:space="0"/>
            <w:insideH w:val="single" w:color="C5D2DE" w:sz="4" w:space="0"/>
            <w:insideV w:val="single" w:color="C5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19EEAA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Arial" w:hAnsi="Tahoma" w:eastAsia="霞鹜文楷 Medium" w:cs="Tahoma"/>
                <w:b w:val="0"/>
                <w:sz w:val="22"/>
              </w:rPr>
              <w:t>CH₃CH₂CHF₂</w:t>
            </w:r>
          </w:p>
        </w:tc>
        <w:tc>
          <w:tcPr>
            <w:tcW w:w="4680" w:type="dxa"/>
          </w:tcPr>
          <w:p w14:paraId="7D81CC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Arial" w:hAnsi="Arial" w:eastAsia="霞鹜文楷 Medium"/>
                <w:b w:val="0"/>
                <w:sz w:val="22"/>
              </w:rPr>
              <w:t>−42</w:t>
            </w:r>
          </w:p>
        </w:tc>
      </w:tr>
      <w:tr w14:paraId="4E5A1779">
        <w:tblPrEx>
          <w:tblBorders>
            <w:top w:val="single" w:color="C5D2DE" w:sz="4" w:space="0"/>
            <w:left w:val="single" w:color="C5D2DE" w:sz="4" w:space="0"/>
            <w:bottom w:val="single" w:color="C5D2DE" w:sz="4" w:space="0"/>
            <w:right w:val="single" w:color="C5D2DE" w:sz="4" w:space="0"/>
            <w:insideH w:val="single" w:color="C5D2DE" w:sz="4" w:space="0"/>
            <w:insideV w:val="single" w:color="C5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6E7658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Arial" w:hAnsi="Tahoma" w:eastAsia="霞鹜文楷 Medium" w:cs="Tahoma"/>
                <w:b w:val="0"/>
                <w:sz w:val="22"/>
              </w:rPr>
              <w:t>CH₃CH₂CHCl₂</w:t>
            </w:r>
          </w:p>
        </w:tc>
        <w:tc>
          <w:tcPr>
            <w:tcW w:w="4680" w:type="dxa"/>
          </w:tcPr>
          <w:p w14:paraId="573CDB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Arial" w:hAnsi="Arial" w:eastAsia="霞鹜文楷 Medium"/>
                <w:b w:val="0"/>
                <w:sz w:val="22"/>
              </w:rPr>
              <w:t>35</w:t>
            </w:r>
          </w:p>
        </w:tc>
      </w:tr>
      <w:tr w14:paraId="5871DA79">
        <w:tblPrEx>
          <w:tblBorders>
            <w:top w:val="single" w:color="C5D2DE" w:sz="4" w:space="0"/>
            <w:left w:val="single" w:color="C5D2DE" w:sz="4" w:space="0"/>
            <w:bottom w:val="single" w:color="C5D2DE" w:sz="4" w:space="0"/>
            <w:right w:val="single" w:color="C5D2DE" w:sz="4" w:space="0"/>
            <w:insideH w:val="single" w:color="C5D2DE" w:sz="4" w:space="0"/>
            <w:insideV w:val="single" w:color="C5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3F4B5E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Arial" w:hAnsi="Tahoma" w:eastAsia="霞鹜文楷 Medium" w:cs="Tahoma"/>
                <w:b w:val="0"/>
                <w:sz w:val="22"/>
              </w:rPr>
              <w:t>CH₃CH₂CHBr₂</w:t>
            </w:r>
          </w:p>
        </w:tc>
        <w:tc>
          <w:tcPr>
            <w:tcW w:w="4680" w:type="dxa"/>
          </w:tcPr>
          <w:p w14:paraId="396D50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</w:pPr>
            <w:r>
              <w:rPr>
                <w:rFonts w:ascii="Arial" w:hAnsi="Arial" w:eastAsia="霞鹜文楷 Medium"/>
                <w:b w:val="0"/>
                <w:sz w:val="22"/>
              </w:rPr>
              <w:t>73</w:t>
            </w:r>
          </w:p>
        </w:tc>
      </w:tr>
    </w:tbl>
    <w:p w14:paraId="54FC875A">
      <w:pPr>
        <w:tabs>
          <w:tab w:val="right" w:pos="9072"/>
        </w:tabs>
        <w:spacing w:before="80" w:after="40" w:line="240" w:lineRule="auto"/>
        <w:jc w:val="both"/>
      </w:pPr>
      <w:r>
        <w:rPr>
          <w:rFonts w:ascii="Arial" w:hAnsi="Arial" w:eastAsia="霞鹜文楷 Medium"/>
          <w:b w:val="0"/>
          <w:sz w:val="22"/>
        </w:rPr>
        <w:t>Which of the following statements is correct?</w:t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6F9A0499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A. The strongest type of intermolecular force in CH₃CH₂CHF₂ is hydrogen bonding.</w:t>
      </w:r>
    </w:p>
    <w:p w14:paraId="39D62C5B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London dispersion forces account for the difference in boiling point.</w:t>
      </w:r>
    </w:p>
    <w:p w14:paraId="4BFAA1F3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C. The dipole-dipole interactions between CH₃CH₂CHBr₂ are stronger than the dipole-dipole interactions between CH₃CH₂CHCl₂.</w:t>
      </w:r>
    </w:p>
    <w:p w14:paraId="738CE3AF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The molecules only interact through London dispersion forces.</w:t>
      </w:r>
    </w:p>
    <w:p w14:paraId="6C2BF9D7">
      <w:pPr>
        <w:spacing w:before="0" w:after="0" w:line="240" w:lineRule="auto"/>
      </w:pPr>
    </w:p>
    <w:p w14:paraId="4038969E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4. Different substances have characteristic melting and boiling points, depending on the strength of the bonds or forces holding them together.</w:t>
      </w:r>
    </w:p>
    <w:p w14:paraId="70D5A833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Which explains why methane has a lower melting point than sodium chloride?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59F8CCDE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Covalent bonds are weaker than ionic bonds.</w:t>
      </w:r>
    </w:p>
    <w:p w14:paraId="4383B28B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Intermolecular forces are weaker than ionic bonds.</w:t>
      </w:r>
    </w:p>
    <w:p w14:paraId="62B63C43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Covalent bonds are stronger than ionic bonds.</w:t>
      </w:r>
    </w:p>
    <w:p w14:paraId="55CB9EC8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Intermolecular forces are stronger than ionic bonds.</w:t>
      </w:r>
    </w:p>
    <w:p w14:paraId="7DEAD89B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5. Which of the following factors is primarily responsible for the increase in melting points observed as you move down Group 7A from fluorine to astatine?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313FF47F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Atomic mass increases.</w:t>
      </w:r>
    </w:p>
    <w:p w14:paraId="1F68B2A2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Intermolecular forces become stronger.</w:t>
      </w:r>
    </w:p>
    <w:p w14:paraId="4D10DFCF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The size of the molecules decreases.</w:t>
      </w:r>
    </w:p>
    <w:p w14:paraId="51577605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The atomic number decreases.</w:t>
      </w:r>
    </w:p>
    <w:p w14:paraId="059C067E">
      <w:pPr>
        <w:spacing w:before="0" w:after="0" w:line="240" w:lineRule="auto"/>
      </w:pPr>
    </w:p>
    <w:p w14:paraId="4BFD69E2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6. The data for CBr₄ and CCl₄ are shown in the table below.</w:t>
      </w:r>
      <w:r>
        <w:rPr>
          <w:rFonts w:ascii="Arial" w:hAnsi="Arial" w:eastAsia="霞鹜文楷 Medium"/>
          <w:b w:val="0"/>
          <w:sz w:val="22"/>
        </w:rPr>
        <w:tab/>
      </w:r>
    </w:p>
    <w:tbl>
      <w:tblPr>
        <w:tblStyle w:val="32"/>
        <w:tblW w:w="0" w:type="auto"/>
        <w:tblInd w:w="0" w:type="dxa"/>
        <w:tblBorders>
          <w:top w:val="single" w:color="C5D2DE" w:sz="4" w:space="0"/>
          <w:left w:val="single" w:color="C5D2DE" w:sz="4" w:space="0"/>
          <w:bottom w:val="single" w:color="C5D2DE" w:sz="4" w:space="0"/>
          <w:right w:val="single" w:color="C5D2DE" w:sz="4" w:space="0"/>
          <w:insideH w:val="single" w:color="C5D2DE" w:sz="4" w:space="0"/>
          <w:insideV w:val="single" w:color="C5D2DE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2973"/>
        <w:gridCol w:w="4062"/>
      </w:tblGrid>
      <w:tr w14:paraId="4E77B16B">
        <w:tblPrEx>
          <w:tblBorders>
            <w:top w:val="single" w:color="C5D2DE" w:sz="4" w:space="0"/>
            <w:left w:val="single" w:color="C5D2DE" w:sz="4" w:space="0"/>
            <w:bottom w:val="single" w:color="C5D2DE" w:sz="4" w:space="0"/>
            <w:right w:val="single" w:color="C5D2DE" w:sz="4" w:space="0"/>
            <w:insideH w:val="single" w:color="C5D2DE" w:sz="4" w:space="0"/>
            <w:insideV w:val="single" w:color="C5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46E87A2B">
            <w:pPr>
              <w:jc w:val="center"/>
            </w:pPr>
          </w:p>
        </w:tc>
        <w:tc>
          <w:tcPr>
            <w:tcW w:w="2973" w:type="dxa"/>
          </w:tcPr>
          <w:p w14:paraId="48D7D407">
            <w:pPr>
              <w:jc w:val="center"/>
            </w:pPr>
            <w:r>
              <w:rPr>
                <w:rFonts w:ascii="Arial" w:hAnsi="Tahoma" w:eastAsia="霞鹜文楷 Medium" w:cs="Tahoma"/>
                <w:b/>
                <w:sz w:val="22"/>
              </w:rPr>
              <w:t>Molar mass / g mol⁻¹</w:t>
            </w:r>
          </w:p>
        </w:tc>
        <w:tc>
          <w:tcPr>
            <w:tcW w:w="4062" w:type="dxa"/>
          </w:tcPr>
          <w:p w14:paraId="58C31D38">
            <w:pPr>
              <w:jc w:val="center"/>
            </w:pPr>
            <w:r>
              <w:rPr>
                <w:rFonts w:ascii="Arial" w:hAnsi="Arial" w:eastAsia="霞鹜文楷 Medium"/>
                <w:b/>
                <w:sz w:val="22"/>
              </w:rPr>
              <w:t>Vapor pressure at 20 °C / mm Hg</w:t>
            </w:r>
          </w:p>
        </w:tc>
      </w:tr>
      <w:tr w14:paraId="75A9C3F5">
        <w:tblPrEx>
          <w:tblBorders>
            <w:top w:val="single" w:color="C5D2DE" w:sz="4" w:space="0"/>
            <w:left w:val="single" w:color="C5D2DE" w:sz="4" w:space="0"/>
            <w:bottom w:val="single" w:color="C5D2DE" w:sz="4" w:space="0"/>
            <w:right w:val="single" w:color="C5D2DE" w:sz="4" w:space="0"/>
            <w:insideH w:val="single" w:color="C5D2DE" w:sz="4" w:space="0"/>
            <w:insideV w:val="single" w:color="C5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01ECF0CA">
            <w:pPr>
              <w:jc w:val="center"/>
            </w:pPr>
            <w:r>
              <w:rPr>
                <w:rFonts w:ascii="Arial" w:hAnsi="Tahoma" w:eastAsia="霞鹜文楷 Medium" w:cs="Tahoma"/>
                <w:b w:val="0"/>
                <w:sz w:val="22"/>
              </w:rPr>
              <w:t>CBr₄</w:t>
            </w:r>
          </w:p>
        </w:tc>
        <w:tc>
          <w:tcPr>
            <w:tcW w:w="2973" w:type="dxa"/>
          </w:tcPr>
          <w:p w14:paraId="45B8AE0E">
            <w:pPr>
              <w:jc w:val="center"/>
            </w:pPr>
            <w:r>
              <w:rPr>
                <w:rFonts w:ascii="Arial" w:hAnsi="Arial" w:eastAsia="霞鹜文楷 Medium"/>
                <w:b w:val="0"/>
                <w:sz w:val="22"/>
              </w:rPr>
              <w:t>331.6</w:t>
            </w:r>
          </w:p>
        </w:tc>
        <w:tc>
          <w:tcPr>
            <w:tcW w:w="4062" w:type="dxa"/>
          </w:tcPr>
          <w:p w14:paraId="1A702FA0">
            <w:pPr>
              <w:jc w:val="center"/>
            </w:pPr>
            <w:r>
              <w:rPr>
                <w:rFonts w:ascii="Arial" w:hAnsi="Arial" w:eastAsia="霞鹜文楷 Medium"/>
                <w:b w:val="0"/>
                <w:sz w:val="22"/>
              </w:rPr>
              <w:t>0.8</w:t>
            </w:r>
          </w:p>
        </w:tc>
      </w:tr>
      <w:tr w14:paraId="1547D233">
        <w:tblPrEx>
          <w:tblBorders>
            <w:top w:val="single" w:color="C5D2DE" w:sz="4" w:space="0"/>
            <w:left w:val="single" w:color="C5D2DE" w:sz="4" w:space="0"/>
            <w:bottom w:val="single" w:color="C5D2DE" w:sz="4" w:space="0"/>
            <w:right w:val="single" w:color="C5D2DE" w:sz="4" w:space="0"/>
            <w:insideH w:val="single" w:color="C5D2DE" w:sz="4" w:space="0"/>
            <w:insideV w:val="single" w:color="C5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335DF2C3">
            <w:pPr>
              <w:jc w:val="center"/>
            </w:pPr>
            <w:r>
              <w:rPr>
                <w:rFonts w:ascii="Arial" w:hAnsi="Tahoma" w:eastAsia="霞鹜文楷 Medium" w:cs="Tahoma"/>
                <w:b w:val="0"/>
                <w:sz w:val="22"/>
              </w:rPr>
              <w:t>CCl₄</w:t>
            </w:r>
          </w:p>
        </w:tc>
        <w:tc>
          <w:tcPr>
            <w:tcW w:w="2973" w:type="dxa"/>
          </w:tcPr>
          <w:p w14:paraId="3DDCED9C">
            <w:pPr>
              <w:jc w:val="center"/>
            </w:pPr>
            <w:r>
              <w:rPr>
                <w:rFonts w:ascii="Arial" w:hAnsi="Arial" w:eastAsia="霞鹜文楷 Medium"/>
                <w:b w:val="0"/>
                <w:sz w:val="22"/>
              </w:rPr>
              <w:t>153.8</w:t>
            </w:r>
          </w:p>
        </w:tc>
        <w:tc>
          <w:tcPr>
            <w:tcW w:w="4062" w:type="dxa"/>
          </w:tcPr>
          <w:p w14:paraId="6E1A25D5">
            <w:pPr>
              <w:jc w:val="center"/>
            </w:pPr>
            <w:r>
              <w:rPr>
                <w:rFonts w:ascii="Arial" w:hAnsi="Arial" w:eastAsia="霞鹜文楷 Medium"/>
                <w:b w:val="0"/>
                <w:sz w:val="22"/>
              </w:rPr>
              <w:t>115.0</w:t>
            </w:r>
          </w:p>
        </w:tc>
      </w:tr>
    </w:tbl>
    <w:p w14:paraId="3D9090F0">
      <w:r>
        <w:rPr>
          <w:rFonts w:ascii="Arial" w:hAnsi="Tahoma" w:eastAsia="霞鹜文楷 Medium" w:cs="Tahoma"/>
          <w:b w:val="0"/>
          <w:sz w:val="22"/>
        </w:rPr>
        <w:t>Based on the information in the table above, which of the following best explains why CCl₄ has a higher vapor pressure than CBr₄?</w:t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 xml:space="preserve">       </w:t>
      </w:r>
      <w:r>
        <w:rPr>
          <w:rFonts w:ascii="Arial" w:hAnsi="Arial" w:eastAsia="霞鹜文楷 Medium"/>
          <w:b w:val="0"/>
          <w:sz w:val="22"/>
        </w:rPr>
        <w:t>（     ）</w:t>
      </w:r>
    </w:p>
    <w:p w14:paraId="5ADD6100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A. CCl₄ has stronger dipole-dipole forces that CBr₄.</w:t>
      </w:r>
    </w:p>
    <w:p w14:paraId="1F615086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B. CCl₄ has weaker dipole-dipole forces that CBr₄.</w:t>
      </w:r>
    </w:p>
    <w:p w14:paraId="5106128D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C. CCl₄ has stronger London dispersion forces that CBr₄.</w:t>
      </w:r>
    </w:p>
    <w:p w14:paraId="727CE270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D. CCl₄ has weaker London dispersion forces that CBr₄.</w:t>
      </w:r>
    </w:p>
    <w:p w14:paraId="4E49FEFB">
      <w:pPr>
        <w:spacing w:before="0" w:after="0" w:line="240" w:lineRule="auto"/>
      </w:pPr>
    </w:p>
    <w:p w14:paraId="39CDEEAA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7. Two molecular substances, A and B, have similar molar masses.</w:t>
      </w:r>
    </w:p>
    <w:p w14:paraId="6D79E26E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Substance A has hydrogen bonding between its molecules, while substance B is nonpolar with only London dispersion forces.</w:t>
      </w:r>
    </w:p>
    <w:p w14:paraId="4382C368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Which statement correctly predicts their relative boiling points?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65383B4D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A has a lower boiling point because hydrogen bonding breaks more easily than London forces.</w:t>
      </w:r>
    </w:p>
    <w:p w14:paraId="7482CA23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B has a higher boiling point because nonpolar molecules can pack more efficiently, increasing intermolecular forces.</w:t>
      </w:r>
    </w:p>
    <w:p w14:paraId="11A93A54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A has a higher boiling point due to stronger intermolecular forces from hydrogen bonding.</w:t>
      </w:r>
    </w:p>
    <w:p w14:paraId="4FC1EEF1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A and B have identical boiling points since they have similar molar masses.</w:t>
      </w:r>
    </w:p>
    <w:p w14:paraId="60A29B80">
      <w:pPr>
        <w:spacing w:before="0" w:after="0" w:line="240" w:lineRule="auto"/>
      </w:pPr>
    </w:p>
    <w:p w14:paraId="7ACD43AF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  <w:szCs w:val="22"/>
        </w:rPr>
        <w:t>3. 掌握分子间作用力（IMF）的类型并能据此比较物理性质（考点C: 分子间作用力 Intermolecular Forces）</w:t>
      </w:r>
    </w:p>
    <w:p w14:paraId="125E2B70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London dispersion forces (</w:t>
      </w:r>
      <w:r>
        <w:rPr>
          <w:rFonts w:hint="eastAsia" w:ascii="霞鹜文楷 Medium" w:hAnsi="霞鹜文楷 Medium" w:eastAsia="霞鹜文楷 Medium" w:cs="霞鹜文楷 Light"/>
          <w:b/>
          <w:sz w:val="22"/>
        </w:rPr>
        <w:t>色散力</w:t>
      </w:r>
      <w:r>
        <w:rPr>
          <w:rFonts w:ascii="霞鹜文楷 Medium" w:hAnsi="霞鹜文楷 Medium" w:eastAsia="霞鹜文楷 Medium"/>
          <w:b/>
          <w:sz w:val="22"/>
        </w:rPr>
        <w:t>): present in ALL molecules; strength increases with more electrons (larger, more polarizable)</w:t>
      </w:r>
    </w:p>
    <w:p w14:paraId="2500A138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Dipole-dipole forces (</w:t>
      </w:r>
      <w:r>
        <w:rPr>
          <w:rFonts w:hint="eastAsia" w:ascii="霞鹜文楷 Medium" w:hAnsi="霞鹜文楷 Medium" w:eastAsia="霞鹜文楷 Medium" w:cs="霞鹜文楷 Light"/>
          <w:b/>
          <w:sz w:val="22"/>
        </w:rPr>
        <w:t>偶极-偶极力</w:t>
      </w:r>
      <w:r>
        <w:rPr>
          <w:rFonts w:ascii="霞鹜文楷 Medium" w:hAnsi="霞鹜文楷 Medium" w:eastAsia="霞鹜文楷 Medium"/>
          <w:b/>
          <w:sz w:val="22"/>
        </w:rPr>
        <w:t>): present in polar molecules</w:t>
      </w:r>
    </w:p>
    <w:p w14:paraId="062E1F12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Hydrogen bonding (</w:t>
      </w:r>
      <w:r>
        <w:rPr>
          <w:rFonts w:hint="eastAsia" w:ascii="霞鹜文楷 Medium" w:hAnsi="霞鹜文楷 Medium" w:eastAsia="霞鹜文楷 Medium" w:cs="霞鹜文楷 Light"/>
          <w:b/>
          <w:sz w:val="22"/>
        </w:rPr>
        <w:t>氢键</w:t>
      </w:r>
      <w:r>
        <w:rPr>
          <w:rFonts w:ascii="霞鹜文楷 Medium" w:hAnsi="霞鹜文楷 Medium" w:eastAsia="霞鹜文楷 Medium"/>
          <w:b/>
          <w:sz w:val="22"/>
        </w:rPr>
        <w:t>): especially strong dipole-dipole force; occurs when H is bonded to N, O, or F</w:t>
      </w:r>
    </w:p>
    <w:p w14:paraId="30E2EF78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Relative strength: H-bond &gt; dipole-dipole &gt; London dispersion</w:t>
      </w:r>
    </w:p>
    <w:p w14:paraId="6E957C2A">
      <w:pPr>
        <w:tabs>
          <w:tab w:val="right" w:pos="9072"/>
        </w:tabs>
        <w:spacing w:before="80" w:after="40" w:line="240" w:lineRule="auto"/>
        <w:jc w:val="both"/>
      </w:pPr>
      <w:r>
        <w:rPr>
          <w:rFonts w:ascii="Arial" w:hAnsi="Tahoma" w:eastAsia="霞鹜文楷 Medium" w:cs="Tahoma"/>
          <w:b w:val="0"/>
          <w:sz w:val="22"/>
        </w:rPr>
        <w:t>1. Which correctly orders the boiling points of CH₄, CH₃F, and CH₃OH from lowest to highest?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59E4236E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  CH₄ &lt; CH₃F &lt; CH₃OH</w:t>
      </w:r>
    </w:p>
    <w:p w14:paraId="590A4F28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B  CH₃OH &lt; CH₃F &lt; CH₄</w:t>
      </w:r>
    </w:p>
    <w:p w14:paraId="6E6829DE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C  CH₃F &lt; CH₄ &lt; CH₃OH</w:t>
      </w:r>
    </w:p>
    <w:p w14:paraId="12F49D3D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D  CH₄ &lt; CH₃OH &lt; CH₃F</w:t>
      </w:r>
    </w:p>
    <w:p w14:paraId="1797678F">
      <w:pPr>
        <w:spacing w:before="0" w:after="0" w:line="240" w:lineRule="auto"/>
      </w:pPr>
    </w:p>
    <w:p w14:paraId="68745D1E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2. NH₃ has a much higher boiling point (-33 degrees C) than PH₃ (-88 degrees C) despite PH₃ having greater molar mass.</w:t>
      </w:r>
    </w:p>
    <w:p w14:paraId="0A267A83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This is because: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44F089E4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  NH₃ has stronger London dispersion forces.</w:t>
      </w:r>
    </w:p>
    <w:p w14:paraId="1280FC4C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B  NH₃ exhibits hydrogen bonding while PH₃ does not.</w:t>
      </w:r>
    </w:p>
    <w:p w14:paraId="439E1C9E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C  PH₃ is a larger molecule.</w:t>
      </w:r>
    </w:p>
    <w:p w14:paraId="768431BF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D  NH₃ has a smaller bond angle.</w:t>
      </w:r>
    </w:p>
    <w:p w14:paraId="2CCB5E71">
      <w:pPr>
        <w:spacing w:before="0" w:after="0" w:line="240" w:lineRule="auto"/>
      </w:pPr>
    </w:p>
    <w:p w14:paraId="324EC70B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3. CCl₄ and CF₄ are both nonpolar. Which has the higher boiling point and why?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73E2FE76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  CF₄ because it is more polarizable.</w:t>
      </w:r>
    </w:p>
    <w:p w14:paraId="7F3C888A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B  CCl₄ because it has more electrons and stronger London forces.</w:t>
      </w:r>
    </w:p>
    <w:p w14:paraId="603013AE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  Both have the same boiling point.</w:t>
      </w:r>
    </w:p>
    <w:p w14:paraId="57375C79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D  CF₄ because it has stronger C-F bonds.</w:t>
      </w:r>
    </w:p>
    <w:p w14:paraId="683C4085">
      <w:pPr>
        <w:spacing w:before="0" w:after="0" w:line="240" w:lineRule="auto"/>
      </w:pPr>
    </w:p>
    <w:p w14:paraId="083ECC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360" w:lineRule="auto"/>
        <w:textAlignment w:val="auto"/>
      </w:pPr>
      <w:r>
        <w:rPr>
          <w:rFonts w:ascii="Arial" w:hAnsi="Arial" w:eastAsia="霞鹜文楷 Medium"/>
          <w:b w:val="0"/>
          <w:sz w:val="22"/>
        </w:rPr>
        <w:t>4. For each pair, identify all types of IMF and predict which has the higher boiling point:</w:t>
      </w:r>
    </w:p>
    <w:p w14:paraId="7E82786D">
      <w:pPr>
        <w:keepNext w:val="0"/>
        <w:keepLines w:val="0"/>
        <w:pageBreakBefore w:val="0"/>
        <w:widowControl/>
        <w:tabs>
          <w:tab w:val="right" w:leader="underscore" w:pos="9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textAlignment w:val="auto"/>
      </w:pPr>
      <w:r>
        <w:rPr>
          <w:rFonts w:ascii="Arial" w:hAnsi="Tahoma" w:eastAsia="霞鹜文楷 Medium" w:cs="Tahoma"/>
          <w:b w:val="0"/>
          <w:sz w:val="22"/>
        </w:rPr>
        <w:t>(a) CH₃OCH₃ (dimethyl ether) and CH₃CH₂OH (ethanol). Justify.</w:t>
      </w:r>
      <w:r>
        <w:tab/>
      </w:r>
    </w:p>
    <w:p w14:paraId="12C3BE08">
      <w:pPr>
        <w:keepNext w:val="0"/>
        <w:keepLines w:val="0"/>
        <w:pageBreakBefore w:val="0"/>
        <w:widowControl/>
        <w:tabs>
          <w:tab w:val="right" w:leader="underscore" w:pos="9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textAlignment w:val="auto"/>
      </w:pPr>
      <w:r>
        <w:tab/>
      </w:r>
    </w:p>
    <w:p w14:paraId="6488C47C">
      <w:pPr>
        <w:keepNext w:val="0"/>
        <w:keepLines w:val="0"/>
        <w:pageBreakBefore w:val="0"/>
        <w:widowControl/>
        <w:tabs>
          <w:tab w:val="right" w:leader="underscore" w:pos="9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textAlignment w:val="auto"/>
      </w:pPr>
      <w:r>
        <w:tab/>
      </w:r>
      <w:r>
        <w:rPr>
          <w:rFonts w:ascii="Arial" w:hAnsi="Arial" w:eastAsia="霞鹜文楷 Medium"/>
          <w:b w:val="0"/>
          <w:sz w:val="22"/>
        </w:rPr>
        <w:t>[2 marks]</w:t>
      </w:r>
    </w:p>
    <w:p w14:paraId="6B0AF467">
      <w:pPr>
        <w:keepNext w:val="0"/>
        <w:keepLines w:val="0"/>
        <w:pageBreakBefore w:val="0"/>
        <w:widowControl/>
        <w:tabs>
          <w:tab w:val="right" w:leader="underscore" w:pos="9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textAlignment w:val="auto"/>
      </w:pPr>
      <w:r>
        <w:rPr>
          <w:rFonts w:ascii="Arial" w:hAnsi="Arial" w:eastAsia="霞鹜文楷 Medium"/>
          <w:b w:val="0"/>
          <w:sz w:val="22"/>
        </w:rPr>
        <w:t>(b) Ar and HCl. Justify.</w:t>
      </w:r>
      <w:r>
        <w:tab/>
      </w:r>
    </w:p>
    <w:p w14:paraId="71AF74D4">
      <w:pPr>
        <w:keepNext w:val="0"/>
        <w:keepLines w:val="0"/>
        <w:pageBreakBefore w:val="0"/>
        <w:widowControl/>
        <w:tabs>
          <w:tab w:val="right" w:leader="underscore" w:pos="9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textAlignment w:val="auto"/>
      </w:pPr>
      <w:r>
        <w:tab/>
      </w:r>
    </w:p>
    <w:p w14:paraId="5630B638">
      <w:pPr>
        <w:keepNext w:val="0"/>
        <w:keepLines w:val="0"/>
        <w:pageBreakBefore w:val="0"/>
        <w:widowControl/>
        <w:tabs>
          <w:tab w:val="right" w:leader="underscore" w:pos="9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textAlignment w:val="auto"/>
      </w:pPr>
      <w:r>
        <w:tab/>
      </w:r>
      <w:r>
        <w:rPr>
          <w:rFonts w:ascii="Arial" w:hAnsi="Arial" w:eastAsia="霞鹜文楷 Medium"/>
          <w:b w:val="0"/>
          <w:sz w:val="22"/>
        </w:rPr>
        <w:t>[2 marks]</w:t>
      </w:r>
    </w:p>
    <w:p w14:paraId="51F47821">
      <w:pPr>
        <w:spacing w:before="0" w:after="0" w:line="240" w:lineRule="auto"/>
      </w:pPr>
    </w:p>
    <w:p w14:paraId="6D7ACAD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360" w:lineRule="auto"/>
        <w:textAlignment w:val="auto"/>
        <w:rPr>
          <w:rFonts w:ascii="Arial" w:hAnsi="Arial" w:eastAsia="霞鹜文楷 Medium"/>
          <w:b w:val="0"/>
          <w:sz w:val="22"/>
        </w:rPr>
      </w:pPr>
      <w:r>
        <w:rPr>
          <w:rFonts w:ascii="Arial" w:hAnsi="Arial" w:eastAsia="霞鹜文楷 Medium" w:cstheme="minorBidi"/>
          <w:b w:val="0"/>
          <w:sz w:val="22"/>
          <w:szCs w:val="22"/>
          <w:lang w:val="en-US" w:eastAsia="en-US" w:bidi="ar-SA"/>
        </w:rPr>
        <w:t>5.</w:t>
      </w:r>
      <w:r>
        <w:rPr>
          <w:rFonts w:ascii="Arial" w:hAnsi="Tahoma" w:eastAsia="霞鹜文楷 Medium" w:cs="Tahoma"/>
          <w:b w:val="0"/>
          <w:sz w:val="22"/>
        </w:rPr>
        <w:t xml:space="preserve">Iodine, I₂, is more soluble in CCl₄ than in water. </w:t>
      </w:r>
    </w:p>
    <w:p w14:paraId="694FDF4D">
      <w:pPr>
        <w:keepNext w:val="0"/>
        <w:keepLines w:val="0"/>
        <w:pageBreakBefore w:val="0"/>
        <w:widowControl/>
        <w:tabs>
          <w:tab w:val="right" w:leader="underscore" w:pos="9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textAlignment w:val="auto"/>
        <w:rPr>
          <w:rFonts w:ascii="Arial" w:hAnsi="Arial" w:eastAsia="霞鹜文楷 Medium"/>
          <w:b w:val="0"/>
          <w:sz w:val="22"/>
        </w:rPr>
      </w:pPr>
      <w:r>
        <w:rPr>
          <w:rFonts w:ascii="Arial" w:hAnsi="Arial" w:eastAsia="霞鹜文楷 Medium"/>
          <w:b w:val="0"/>
          <w:sz w:val="22"/>
        </w:rPr>
        <w:t>Explain in terms of intermolecular forces.</w:t>
      </w:r>
    </w:p>
    <w:p w14:paraId="3A013FEE">
      <w:pPr>
        <w:keepNext w:val="0"/>
        <w:keepLines w:val="0"/>
        <w:pageBreakBefore w:val="0"/>
        <w:widowControl/>
        <w:tabs>
          <w:tab w:val="right" w:leader="underscore" w:pos="9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textAlignment w:val="auto"/>
        <w:rPr>
          <w:rFonts w:ascii="Arial" w:hAnsi="Arial" w:eastAsia="霞鹜文楷 Medium"/>
          <w:b w:val="0"/>
          <w:sz w:val="22"/>
        </w:rPr>
      </w:pPr>
      <w:r>
        <w:tab/>
      </w:r>
    </w:p>
    <w:p w14:paraId="17413097">
      <w:pPr>
        <w:keepNext w:val="0"/>
        <w:keepLines w:val="0"/>
        <w:pageBreakBefore w:val="0"/>
        <w:widowControl/>
        <w:tabs>
          <w:tab w:val="right" w:leader="underscore" w:pos="9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textAlignment w:val="auto"/>
        <w:rPr>
          <w:rFonts w:ascii="Arial" w:hAnsi="Arial" w:eastAsia="霞鹜文楷 Medium"/>
          <w:b w:val="0"/>
          <w:sz w:val="22"/>
        </w:rPr>
      </w:pPr>
      <w:r>
        <w:tab/>
      </w:r>
    </w:p>
    <w:p w14:paraId="65864C75">
      <w:pPr>
        <w:keepNext w:val="0"/>
        <w:keepLines w:val="0"/>
        <w:pageBreakBefore w:val="0"/>
        <w:widowControl/>
        <w:tabs>
          <w:tab w:val="right" w:leader="underscore" w:pos="9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textAlignment w:val="auto"/>
      </w:pPr>
      <w:r>
        <w:rPr>
          <w:rFonts w:ascii="Arial" w:hAnsi="Tahoma" w:eastAsia="霞鹜文楷 Medium" w:cs="Tahoma"/>
          <w:b w:val="0"/>
          <w:sz w:val="22"/>
        </w:rPr>
        <w:t>(a) Explain why I₂ dissolves better in CCl₄ than in water.</w:t>
      </w:r>
      <w:r>
        <w:tab/>
      </w:r>
    </w:p>
    <w:p w14:paraId="7658D8CF">
      <w:pPr>
        <w:keepNext w:val="0"/>
        <w:keepLines w:val="0"/>
        <w:pageBreakBefore w:val="0"/>
        <w:widowControl/>
        <w:tabs>
          <w:tab w:val="right" w:leader="underscore" w:pos="9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textAlignment w:val="auto"/>
      </w:pPr>
      <w:r>
        <w:tab/>
      </w:r>
    </w:p>
    <w:p w14:paraId="5745E8D8">
      <w:pPr>
        <w:keepNext w:val="0"/>
        <w:keepLines w:val="0"/>
        <w:pageBreakBefore w:val="0"/>
        <w:widowControl/>
        <w:tabs>
          <w:tab w:val="right" w:leader="underscore" w:pos="9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textAlignment w:val="auto"/>
      </w:pPr>
      <w:r>
        <w:tab/>
      </w:r>
      <w:r>
        <w:rPr>
          <w:rFonts w:ascii="Arial" w:hAnsi="Arial" w:eastAsia="霞鹜文楷 Medium"/>
          <w:b w:val="0"/>
          <w:sz w:val="22"/>
        </w:rPr>
        <w:t>[2 marks]</w:t>
      </w:r>
    </w:p>
    <w:p w14:paraId="20EECB38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6. What is the strongest type of intermolecular force exhibited in the amino acid molecule serine?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336FEA14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permanent dipole-dipole forces</w:t>
      </w:r>
    </w:p>
    <w:p w14:paraId="26A811B0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London dispersion forces</w:t>
      </w:r>
    </w:p>
    <w:p w14:paraId="1715DE20">
      <w:pPr>
        <w:spacing w:before="0" w:after="20" w:line="240" w:lineRule="auto"/>
        <w:rPr>
          <w:rFonts w:hint="default" w:eastAsia="霞鹜文楷 Medium"/>
          <w:lang w:val="en-US" w:eastAsia="zh-CN"/>
        </w:rPr>
      </w:pPr>
      <w:r>
        <w:rPr>
          <w:rFonts w:ascii="Arial" w:hAnsi="Arial" w:eastAsia="霞鹜文楷 Medium"/>
          <w:b w:val="0"/>
          <w:sz w:val="22"/>
        </w:rPr>
        <w:t xml:space="preserve">C. </w:t>
      </w:r>
      <w:r>
        <w:rPr>
          <w:rFonts w:hint="eastAsia" w:ascii="Arial" w:hAnsi="Arial"/>
          <w:b w:val="0"/>
          <w:sz w:val="22"/>
          <w:lang w:val="en-US" w:eastAsia="zh-CN"/>
        </w:rPr>
        <w:t>Ion-dipole force</w:t>
      </w:r>
    </w:p>
    <w:p w14:paraId="55C6EFFC">
      <w:pPr>
        <w:spacing w:before="0" w:after="20" w:line="240" w:lineRule="auto"/>
        <w:rPr>
          <w:rFonts w:hint="default" w:eastAsia="霞鹜文楷 Medium"/>
          <w:lang w:val="en-US" w:eastAsia="zh-CN"/>
        </w:rPr>
      </w:pPr>
      <w:r>
        <w:rPr>
          <w:rFonts w:ascii="Arial" w:hAnsi="Arial" w:eastAsia="霞鹜文楷 Medium"/>
          <w:b w:val="0"/>
          <w:sz w:val="22"/>
        </w:rPr>
        <w:t xml:space="preserve">D. </w:t>
      </w:r>
      <w:r>
        <w:rPr>
          <w:rFonts w:hint="eastAsia" w:ascii="Arial" w:hAnsi="Arial"/>
          <w:b w:val="0"/>
          <w:sz w:val="22"/>
          <w:lang w:val="en-US" w:eastAsia="zh-CN"/>
        </w:rPr>
        <w:t>Hydrogen bond</w:t>
      </w:r>
    </w:p>
    <w:p w14:paraId="4FDD8C85">
      <w:pPr>
        <w:spacing w:before="0" w:after="0" w:line="240" w:lineRule="auto"/>
      </w:pPr>
    </w:p>
    <w:p w14:paraId="79068776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7. For the dissolution of an ionic compound to be exothermic, the energy released by the ion-dipole interactions in solution must be greater than which of the following?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64845FB5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The energy required to overcome hydrogen bonding between water molecules</w:t>
      </w:r>
    </w:p>
    <w:p w14:paraId="3695A703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The strength of the ionic bonds in the solid lattice</w:t>
      </w:r>
    </w:p>
    <w:p w14:paraId="34CCD18C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The covalent bond strength within the water molecules</w:t>
      </w:r>
    </w:p>
    <w:p w14:paraId="45A574A5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The kinetic energy of the dissociated ions in solution</w:t>
      </w:r>
    </w:p>
    <w:p w14:paraId="6F5AF269">
      <w:pPr>
        <w:spacing w:before="0" w:after="0" w:line="240" w:lineRule="auto"/>
      </w:pPr>
    </w:p>
    <w:p w14:paraId="28376699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8. Which of the following statements about propanone and propanal are correct?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2FA28254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I. The strongest type of intermolecular force in both molecules is hydrogen bonding</w:t>
      </w:r>
    </w:p>
    <w:p w14:paraId="15CE51F1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II. The strongest type of intermolecular force in both molecules is permanent dipole permanent dipole forces</w:t>
      </w:r>
    </w:p>
    <w:p w14:paraId="57671335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III. Both compounds are soluble in water</w:t>
      </w:r>
    </w:p>
    <w:p w14:paraId="262D9D6C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I and II only</w:t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ascii="Arial" w:hAnsi="Arial" w:eastAsia="霞鹜文楷 Medium"/>
          <w:b w:val="0"/>
          <w:sz w:val="22"/>
        </w:rPr>
        <w:t>B. I and III only</w:t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ascii="Arial" w:hAnsi="Arial" w:eastAsia="霞鹜文楷 Medium"/>
          <w:b w:val="0"/>
          <w:sz w:val="22"/>
        </w:rPr>
        <w:t>C. II and III only</w:t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ascii="Arial" w:hAnsi="Arial" w:eastAsia="霞鹜文楷 Medium"/>
          <w:b w:val="0"/>
          <w:sz w:val="22"/>
        </w:rPr>
        <w:t>D. I, II and III</w:t>
      </w:r>
    </w:p>
    <w:p w14:paraId="162B3402">
      <w:pPr>
        <w:spacing w:before="0" w:after="0" w:line="240" w:lineRule="auto"/>
      </w:pPr>
    </w:p>
    <w:p w14:paraId="4470C8B9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9. Which of the cations is most likely to have the weakest attraction to an adjacent water molecule in solution?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5B0284E1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Na</w:t>
      </w:r>
      <w:r>
        <w:rPr>
          <w:rFonts w:ascii="Arial" w:hAnsi="Arial" w:eastAsia="霞鹜文楷 Medium"/>
          <w:b w:val="0"/>
          <w:sz w:val="22"/>
          <w:vertAlign w:val="superscript"/>
        </w:rPr>
        <w:t>+</w:t>
      </w:r>
      <w:r>
        <w:rPr>
          <w:rFonts w:hint="eastAsia" w:ascii="Arial" w:hAnsi="Arial"/>
          <w:b w:val="0"/>
          <w:sz w:val="22"/>
          <w:vertAlign w:val="superscript"/>
          <w:lang w:val="en-US" w:eastAsia="zh-CN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ascii="Arial" w:hAnsi="Tahoma" w:eastAsia="霞鹜文楷 Medium" w:cs="Tahoma"/>
          <w:b w:val="0"/>
          <w:sz w:val="22"/>
        </w:rPr>
        <w:t>B. Sr²⁺</w:t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ascii="Arial" w:hAnsi="Arial" w:eastAsia="霞鹜文楷 Medium"/>
          <w:b w:val="0"/>
          <w:sz w:val="22"/>
        </w:rPr>
        <w:t>C. Cs</w:t>
      </w:r>
      <w:r>
        <w:rPr>
          <w:rFonts w:ascii="Arial" w:hAnsi="Arial" w:eastAsia="霞鹜文楷 Medium"/>
          <w:b w:val="0"/>
          <w:sz w:val="22"/>
          <w:vertAlign w:val="superscript"/>
        </w:rPr>
        <w:t>+</w:t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ascii="Arial" w:hAnsi="Tahoma" w:eastAsia="霞鹜文楷 Medium" w:cs="Tahoma"/>
          <w:b w:val="0"/>
          <w:sz w:val="22"/>
        </w:rPr>
        <w:t>D. Ca²⁺</w:t>
      </w:r>
    </w:p>
    <w:p w14:paraId="06E0CBF9">
      <w:pPr>
        <w:spacing w:before="0" w:after="0" w:line="240" w:lineRule="auto"/>
      </w:pPr>
    </w:p>
    <w:p w14:paraId="5A943910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10. Which of the following is a nonpolar molecule containing polar bonds?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78F05D2A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A. CH₃–CH₃</w:t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ascii="Arial" w:hAnsi="Tahoma" w:eastAsia="霞鹜文楷 Medium" w:cs="Tahoma"/>
          <w:b w:val="0"/>
          <w:sz w:val="22"/>
        </w:rPr>
        <w:t>B. CH₃–CF₃</w:t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ascii="Arial" w:hAnsi="Tahoma" w:eastAsia="霞鹜文楷 Medium" w:cs="Tahoma"/>
          <w:b w:val="0"/>
          <w:sz w:val="22"/>
        </w:rPr>
        <w:t>C. CH₂=CH₂</w:t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ascii="Arial" w:hAnsi="Tahoma" w:eastAsia="霞鹜文楷 Medium" w:cs="Tahoma"/>
          <w:b w:val="0"/>
          <w:sz w:val="22"/>
        </w:rPr>
        <w:t>D. CF₂=CF₂</w:t>
      </w:r>
    </w:p>
    <w:p w14:paraId="6E0B341E">
      <w:pPr>
        <w:spacing w:before="0" w:after="0" w:line="240" w:lineRule="auto"/>
      </w:pPr>
    </w:p>
    <w:p w14:paraId="0E4FD5B3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11. Which of the following is not a correct representation of hydrogen bonding?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5698BA9F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Two water molecules with H of one attracted to O of another (correct H-bond)</w:t>
      </w:r>
    </w:p>
    <w:p w14:paraId="5DC95FD1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Two water molecules with O–O direct attraction</w:t>
      </w:r>
    </w:p>
    <w:p w14:paraId="382938C2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A water molecule with H atoms attracting each other</w:t>
      </w:r>
    </w:p>
    <w:p w14:paraId="43CAE935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Two water molecules with H of one repelling O of another</w:t>
      </w:r>
    </w:p>
    <w:p w14:paraId="0CB2421C">
      <w:pPr>
        <w:spacing w:before="0" w:after="0" w:line="240" w:lineRule="auto"/>
      </w:pPr>
    </w:p>
    <w:p w14:paraId="1862B043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12. Which of the following compounds does not form hydrogen bonds?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084C837F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A. NH₃</w:t>
      </w:r>
    </w:p>
    <w:p w14:paraId="6D54E533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B. CH₃CHFCH₃</w:t>
      </w:r>
    </w:p>
    <w:p w14:paraId="11A3C9A1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C. CH₃CH(OH)CH₃</w:t>
      </w:r>
    </w:p>
    <w:p w14:paraId="2BA2E675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D. CH₂NH₂</w:t>
      </w:r>
    </w:p>
    <w:p w14:paraId="05EDD57B">
      <w:pPr>
        <w:tabs>
          <w:tab w:val="right" w:pos="9072"/>
        </w:tabs>
        <w:spacing w:before="80" w:after="40" w:line="240" w:lineRule="auto"/>
        <w:rPr>
          <w:rFonts w:ascii="Arial" w:hAnsi="Arial" w:eastAsia="霞鹜文楷 Medium"/>
          <w:b w:val="0"/>
          <w:sz w:val="22"/>
        </w:rPr>
      </w:pPr>
    </w:p>
    <w:p w14:paraId="55935A05">
      <w:pPr>
        <w:tabs>
          <w:tab w:val="right" w:pos="9072"/>
        </w:tabs>
        <w:spacing w:before="80" w:after="40" w:line="240" w:lineRule="auto"/>
        <w:rPr>
          <w:rFonts w:ascii="Arial" w:hAnsi="Arial" w:eastAsia="霞鹜文楷 Medium"/>
          <w:b w:val="0"/>
          <w:sz w:val="22"/>
        </w:rPr>
      </w:pPr>
    </w:p>
    <w:p w14:paraId="7E00AAE5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13. What is the primary reason why lipids are insoluble in water?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2A25CAA4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Lipids have polar tails that cannot form hydrogen bonds with water molecules</w:t>
      </w:r>
    </w:p>
    <w:p w14:paraId="3F55B01E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Lipids are nonpolar and do not form hydrogen bonds with water molecules</w:t>
      </w:r>
    </w:p>
    <w:p w14:paraId="061C2DC5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Lipids form strong covalent bonds with themselves, preventing water solubility</w:t>
      </w:r>
    </w:p>
    <w:p w14:paraId="66DFBB3A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Lipids form ion-dipole interactions that weaken their solubility</w:t>
      </w:r>
    </w:p>
    <w:p w14:paraId="4229223D">
      <w:pPr>
        <w:spacing w:before="0" w:after="0" w:line="240" w:lineRule="auto"/>
      </w:pPr>
    </w:p>
    <w:p w14:paraId="501BFBA6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1</w:t>
      </w:r>
      <w:r>
        <w:rPr>
          <w:rFonts w:hint="eastAsia" w:ascii="Arial" w:hAnsi="Arial"/>
          <w:b w:val="0"/>
          <w:sz w:val="22"/>
          <w:lang w:val="en-US" w:eastAsia="zh-CN"/>
        </w:rPr>
        <w:t>4</w:t>
      </w:r>
      <w:r>
        <w:rPr>
          <w:rFonts w:ascii="Arial" w:hAnsi="Arial" w:eastAsia="霞鹜文楷 Medium"/>
          <w:b w:val="0"/>
          <w:sz w:val="22"/>
        </w:rPr>
        <w:t>. Which of the following compounds will not form hydrogen bonds?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 xml:space="preserve">       </w:t>
      </w:r>
      <w:r>
        <w:rPr>
          <w:rFonts w:ascii="Arial" w:hAnsi="Arial" w:eastAsia="霞鹜文楷 Medium"/>
          <w:b w:val="0"/>
          <w:sz w:val="22"/>
        </w:rPr>
        <w:t>（     ）</w:t>
      </w:r>
    </w:p>
    <w:p w14:paraId="152AD95C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A. CH₂F₂</w:t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ascii="Arial" w:hAnsi="Tahoma" w:cs="Tahoma"/>
        </w:rPr>
        <w:t>B. CH₃OH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ascii="Arial" w:hAnsi="Tahoma" w:eastAsia="霞鹜文楷 Medium" w:cs="Tahoma"/>
          <w:b w:val="0"/>
          <w:sz w:val="22"/>
        </w:rPr>
        <w:t>C. H₃NCH₂CH₂CH₃</w:t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ascii="Arial" w:hAnsi="Tahoma" w:eastAsia="霞鹜文楷 Medium" w:cs="Tahoma"/>
          <w:b w:val="0"/>
          <w:sz w:val="22"/>
        </w:rPr>
        <w:t>D. HOCH₂CH₂OH</w:t>
      </w:r>
    </w:p>
    <w:p w14:paraId="46FA38E8">
      <w:pPr>
        <w:spacing w:before="0" w:after="20" w:line="240" w:lineRule="auto"/>
      </w:pPr>
    </w:p>
    <w:p w14:paraId="4A7FC294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1</w:t>
      </w:r>
      <w:r>
        <w:rPr>
          <w:rFonts w:hint="eastAsia" w:ascii="Arial" w:hAnsi="Arial"/>
          <w:b w:val="0"/>
          <w:sz w:val="22"/>
          <w:lang w:val="en-US" w:eastAsia="zh-CN"/>
        </w:rPr>
        <w:t>5</w:t>
      </w:r>
      <w:r>
        <w:rPr>
          <w:rFonts w:ascii="Arial" w:hAnsi="Arial" w:eastAsia="霞鹜文楷 Medium"/>
          <w:b w:val="0"/>
          <w:sz w:val="22"/>
        </w:rPr>
        <w:t>. Which of the following molecules will have the weakest dipole-dipole interactions?（     ）</w:t>
      </w:r>
    </w:p>
    <w:p w14:paraId="05EB74C4">
      <w:pPr>
        <w:spacing w:before="0" w:after="20" w:line="240" w:lineRule="auto"/>
      </w:pPr>
      <w:r>
        <w:rPr>
          <w:rFonts w:ascii="Arial" w:hAnsi="Tahoma" w:eastAsia="霞鹜文楷 Medium" w:cs="Tahoma"/>
          <w:b w:val="0"/>
          <w:sz w:val="22"/>
        </w:rPr>
        <w:t>A. CH₃CN</w:t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ascii="Arial" w:hAnsi="Tahoma" w:cs="Tahoma"/>
        </w:rPr>
        <w:t>B. CH₂O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ascii="Arial" w:hAnsi="Tahoma" w:eastAsia="霞鹜文楷 Medium" w:cs="Tahoma"/>
          <w:b w:val="0"/>
          <w:sz w:val="22"/>
        </w:rPr>
        <w:t>C. CCl₄</w:t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ascii="Arial" w:hAnsi="Tahoma" w:eastAsia="霞鹜文楷 Medium" w:cs="Tahoma"/>
          <w:b w:val="0"/>
          <w:sz w:val="22"/>
        </w:rPr>
        <w:t>D. H₂S</w:t>
      </w:r>
    </w:p>
    <w:p w14:paraId="411FC7A8">
      <w:pPr>
        <w:spacing w:before="0" w:after="0" w:line="240" w:lineRule="auto"/>
      </w:pPr>
    </w:p>
    <w:p w14:paraId="25BA14F1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1</w:t>
      </w:r>
      <w:r>
        <w:rPr>
          <w:rFonts w:hint="eastAsia" w:ascii="Arial" w:hAnsi="Arial"/>
          <w:b w:val="0"/>
          <w:sz w:val="22"/>
          <w:lang w:val="en-US" w:eastAsia="zh-CN"/>
        </w:rPr>
        <w:t>6</w:t>
      </w:r>
      <w:r>
        <w:rPr>
          <w:rFonts w:ascii="Arial" w:hAnsi="Arial" w:eastAsia="霞鹜文楷 Medium"/>
          <w:b w:val="0"/>
          <w:sz w:val="22"/>
        </w:rPr>
        <w:t>. The structure of cellulose is shown above.</w:t>
      </w:r>
    </w:p>
    <w:p w14:paraId="5ABDE8E5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Cellulose is a polymer that is insoluble in water, but it is made from water soluble glucose monomers.</w:t>
      </w:r>
    </w:p>
    <w:p w14:paraId="67A47205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Which of the following types of noncovalent interactions is most likely responsible for the structure and insolubility of cellulose in water?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209A8DFC">
      <w:pPr>
        <w:spacing w:before="0" w:after="20" w:line="240" w:lineRule="auto"/>
        <w:rPr>
          <w:rFonts w:hint="default" w:eastAsia="霞鹜文楷 Medium"/>
          <w:lang w:val="en-US" w:eastAsia="zh-CN"/>
        </w:rPr>
      </w:pPr>
      <w:r>
        <w:rPr>
          <w:rFonts w:ascii="Arial" w:hAnsi="Arial" w:eastAsia="霞鹜文楷 Medium"/>
          <w:b w:val="0"/>
          <w:sz w:val="22"/>
        </w:rPr>
        <w:t xml:space="preserve">A. </w:t>
      </w:r>
      <w:r>
        <w:rPr>
          <w:rFonts w:hint="eastAsia" w:ascii="Arial" w:hAnsi="Arial"/>
          <w:b w:val="0"/>
          <w:sz w:val="22"/>
          <w:lang w:val="en-US" w:eastAsia="zh-CN"/>
        </w:rPr>
        <w:t>Ion-dipole force</w:t>
      </w:r>
    </w:p>
    <w:p w14:paraId="2106E297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Electrostatic/Ionic interactions.</w:t>
      </w:r>
    </w:p>
    <w:p w14:paraId="3AE99FC8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Hydrophobic interactions.</w:t>
      </w:r>
    </w:p>
    <w:p w14:paraId="7074744E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Van der Waals interactions.</w:t>
      </w:r>
    </w:p>
    <w:p w14:paraId="7B54EDB1">
      <w:pPr>
        <w:spacing w:before="60" w:after="60" w:line="240" w:lineRule="auto"/>
        <w:rPr>
          <w:rFonts w:ascii="霞鹜文楷 Medium" w:hAnsi="霞鹜文楷 Medium" w:eastAsia="霞鹜文楷 Medium"/>
          <w:b/>
          <w:sz w:val="22"/>
          <w:szCs w:val="22"/>
        </w:rPr>
      </w:pPr>
    </w:p>
    <w:p w14:paraId="2652D632">
      <w:pPr>
        <w:spacing w:before="60" w:after="60" w:line="240" w:lineRule="auto"/>
        <w:rPr>
          <w:rFonts w:ascii="霞鹜文楷 Medium" w:hAnsi="霞鹜文楷 Medium" w:eastAsia="霞鹜文楷 Medium"/>
          <w:b/>
          <w:sz w:val="22"/>
          <w:szCs w:val="22"/>
        </w:rPr>
      </w:pPr>
      <w:r>
        <w:rPr>
          <w:rFonts w:ascii="霞鹜文楷 Medium" w:hAnsi="霞鹜文楷 Medium" w:eastAsia="霞鹜文楷 Medium"/>
          <w:b/>
          <w:sz w:val="22"/>
          <w:szCs w:val="22"/>
        </w:rPr>
        <w:t>4. 掌握固体类型（离子、金属、分子、共价网络）及其性质</w:t>
      </w:r>
    </w:p>
    <w:p w14:paraId="20FAEDF7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  <w:szCs w:val="22"/>
        </w:rPr>
        <w:t>（</w:t>
      </w:r>
      <w:bookmarkStart w:id="0" w:name="_GoBack"/>
      <w:bookmarkEnd w:id="0"/>
      <w:r>
        <w:rPr>
          <w:rFonts w:ascii="霞鹜文楷 Medium" w:hAnsi="霞鹜文楷 Medium" w:eastAsia="霞鹜文楷 Medium"/>
          <w:b/>
          <w:sz w:val="22"/>
          <w:szCs w:val="22"/>
        </w:rPr>
        <w:t>考点D: 固体类型与性质 Types of Solids）</w:t>
      </w:r>
    </w:p>
    <w:p w14:paraId="5147F2CC">
      <w:pPr>
        <w:spacing w:before="60" w:after="60" w:line="240" w:lineRule="auto"/>
      </w:pPr>
      <w:r>
        <w:drawing>
          <wp:inline distT="0" distB="0" distL="114300" distR="114300">
            <wp:extent cx="6698615" cy="2996565"/>
            <wp:effectExtent l="0" t="0" r="698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r="1623"/>
                    <a:stretch>
                      <a:fillRect/>
                    </a:stretch>
                  </pic:blipFill>
                  <pic:spPr>
                    <a:xfrm>
                      <a:off x="0" y="0"/>
                      <a:ext cx="6698615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F8A35">
      <w:pPr>
        <w:spacing w:before="60" w:after="60" w:line="240" w:lineRule="auto"/>
      </w:pPr>
    </w:p>
    <w:p w14:paraId="1DDB5563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Ionic solids: high mp, conductive when molten/dissolved, brittle (e.g. NaCl, KBr)</w:t>
      </w:r>
    </w:p>
    <w:p w14:paraId="4D4E141E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Metallic solids: variable mp, conductive, malleable (e.g. Cu, Fe)</w:t>
      </w:r>
    </w:p>
    <w:p w14:paraId="19772C5A">
      <w:pPr>
        <w:spacing w:before="60" w:after="60" w:line="240" w:lineRule="auto"/>
      </w:pPr>
      <w:r>
        <w:rPr>
          <w:rFonts w:ascii="霞鹜文楷 Medium" w:hAnsi="Tahoma" w:eastAsia="霞鹜文楷 Medium" w:cs="Tahoma"/>
          <w:b/>
          <w:sz w:val="22"/>
        </w:rPr>
        <w:t>Covalent network solids: very high mp, non-conductive, very hard (e.g. diamond, SiO₂)</w:t>
      </w:r>
    </w:p>
    <w:p w14:paraId="7FED8A77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 xml:space="preserve">Substitutional alloy </w:t>
      </w:r>
      <w:r>
        <w:rPr>
          <w:rFonts w:hint="eastAsia" w:ascii="霞鹜文楷 Medium" w:hAnsi="霞鹜文楷 Medium" w:eastAsia="霞鹜文楷 Medium" w:cs="霞鹜文楷 Medium"/>
          <w:b/>
          <w:sz w:val="22"/>
        </w:rPr>
        <w:t>(置换合金):</w:t>
      </w:r>
      <w:r>
        <w:rPr>
          <w:rFonts w:ascii="霞鹜文楷 Medium" w:hAnsi="霞鹜文楷 Medium" w:eastAsia="霞鹜文楷 Medium"/>
          <w:b/>
          <w:sz w:val="22"/>
        </w:rPr>
        <w:t xml:space="preserve"> atoms have similar radii, one replaces the other (e.g. brass: Cu/Zn)</w:t>
      </w:r>
    </w:p>
    <w:p w14:paraId="5830C773">
      <w:pPr>
        <w:spacing w:before="60" w:after="60" w:line="240" w:lineRule="auto"/>
      </w:pPr>
      <w:r>
        <w:rPr>
          <w:rFonts w:ascii="霞鹜文楷 Medium" w:hAnsi="霞鹜文楷 Medium" w:eastAsia="霞鹜文楷 Medium"/>
          <w:b/>
          <w:sz w:val="22"/>
        </w:rPr>
        <w:t>Interstitial alloy (</w:t>
      </w:r>
      <w:r>
        <w:rPr>
          <w:rFonts w:hint="eastAsia" w:ascii="霞鹜文楷 Medium" w:hAnsi="霞鹜文楷 Medium" w:eastAsia="霞鹜文楷 Medium" w:cs="霞鹜文楷 Medium"/>
          <w:b/>
          <w:sz w:val="22"/>
        </w:rPr>
        <w:t>间隙合金)</w:t>
      </w:r>
      <w:r>
        <w:rPr>
          <w:rFonts w:ascii="霞鹜文楷 Medium" w:hAnsi="霞鹜文楷 Medium" w:eastAsia="霞鹜文楷 Medium"/>
          <w:b/>
          <w:sz w:val="22"/>
        </w:rPr>
        <w:t>: smaller atoms fit in spaces between larger atoms (e.g. steel: Fe/C)</w:t>
      </w:r>
    </w:p>
    <w:p w14:paraId="6E2F5A81"/>
    <w:p w14:paraId="79F91F80">
      <w:pPr>
        <w:tabs>
          <w:tab w:val="right" w:pos="9072"/>
        </w:tabs>
        <w:spacing w:before="80" w:after="40" w:line="240" w:lineRule="auto"/>
      </w:pPr>
      <w:r>
        <w:rPr>
          <w:rFonts w:ascii="Arial" w:hAnsi="Tahoma" w:eastAsia="霞鹜文楷 Medium" w:cs="Tahoma"/>
          <w:b w:val="0"/>
          <w:sz w:val="22"/>
        </w:rPr>
        <w:t>1. Which type of solid does SiO₂ (quartz) form?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62FDF7C6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  ionic</w:t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ascii="Arial" w:hAnsi="Arial" w:eastAsia="霞鹜文楷 Medium"/>
          <w:b w:val="0"/>
          <w:sz w:val="22"/>
        </w:rPr>
        <w:t>B  metallic</w:t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ascii="Arial" w:hAnsi="Arial" w:eastAsia="霞鹜文楷 Medium"/>
          <w:b w:val="0"/>
          <w:sz w:val="22"/>
        </w:rPr>
        <w:t>C  molecula</w:t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ascii="Arial" w:hAnsi="Arial" w:eastAsia="霞鹜文楷 Medium"/>
          <w:b w:val="0"/>
          <w:sz w:val="22"/>
        </w:rPr>
        <w:t>rD  covalent network</w:t>
      </w:r>
    </w:p>
    <w:p w14:paraId="755AA81F">
      <w:pPr>
        <w:spacing w:before="0" w:after="0" w:line="240" w:lineRule="auto"/>
      </w:pPr>
    </w:p>
    <w:p w14:paraId="76DC438D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2. Graphite conducts electricity while diamond does not. This is because: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057B2CBA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  graphite is an ionic solid.</w:t>
      </w:r>
    </w:p>
    <w:p w14:paraId="4A51E498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  graphite has delocalized electrons between layers; diamond has all electrons localized in bonds.</w:t>
      </w:r>
    </w:p>
    <w:p w14:paraId="52558C98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  diamond has stronger covalent bonds.</w:t>
      </w:r>
    </w:p>
    <w:p w14:paraId="244EE58E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  graphite is a metallic solid.</w:t>
      </w:r>
    </w:p>
    <w:p w14:paraId="0253B945">
      <w:pPr>
        <w:spacing w:before="0" w:after="0" w:line="240" w:lineRule="auto"/>
      </w:pPr>
    </w:p>
    <w:p w14:paraId="745FEB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40" w:line="360" w:lineRule="auto"/>
        <w:textAlignment w:val="auto"/>
      </w:pPr>
      <w:r>
        <w:rPr>
          <w:rFonts w:ascii="Arial" w:hAnsi="Arial" w:eastAsia="霞鹜文楷 Medium"/>
          <w:b w:val="0"/>
          <w:sz w:val="22"/>
        </w:rPr>
        <w:t>3. Classify each solid and describe one characteristic property:</w:t>
      </w:r>
    </w:p>
    <w:p w14:paraId="472BC375">
      <w:pPr>
        <w:keepNext w:val="0"/>
        <w:keepLines w:val="0"/>
        <w:pageBreakBefore w:val="0"/>
        <w:widowControl/>
        <w:tabs>
          <w:tab w:val="right" w:leader="underscore" w:pos="9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textAlignment w:val="auto"/>
      </w:pPr>
      <w:r>
        <w:rPr>
          <w:rFonts w:ascii="Arial" w:hAnsi="Arial" w:eastAsia="霞鹜文楷 Medium"/>
          <w:b w:val="0"/>
          <w:sz w:val="22"/>
        </w:rPr>
        <w:t>(a) KBr</w:t>
      </w:r>
      <w:r>
        <w:tab/>
      </w:r>
    </w:p>
    <w:p w14:paraId="7F405044">
      <w:pPr>
        <w:keepNext w:val="0"/>
        <w:keepLines w:val="0"/>
        <w:pageBreakBefore w:val="0"/>
        <w:widowControl/>
        <w:tabs>
          <w:tab w:val="right" w:leader="underscore" w:pos="9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textAlignment w:val="auto"/>
      </w:pPr>
      <w:r>
        <w:tab/>
      </w:r>
    </w:p>
    <w:p w14:paraId="2E65FE4D">
      <w:pPr>
        <w:keepNext w:val="0"/>
        <w:keepLines w:val="0"/>
        <w:pageBreakBefore w:val="0"/>
        <w:widowControl/>
        <w:tabs>
          <w:tab w:val="right" w:leader="underscore" w:pos="9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textAlignment w:val="auto"/>
      </w:pPr>
      <w:r>
        <w:tab/>
      </w:r>
      <w:r>
        <w:rPr>
          <w:rFonts w:ascii="Arial" w:hAnsi="Arial" w:eastAsia="霞鹜文楷 Medium"/>
          <w:b w:val="0"/>
          <w:sz w:val="22"/>
        </w:rPr>
        <w:t>[2 marks]</w:t>
      </w:r>
    </w:p>
    <w:p w14:paraId="70947F66">
      <w:pPr>
        <w:keepNext w:val="0"/>
        <w:keepLines w:val="0"/>
        <w:pageBreakBefore w:val="0"/>
        <w:widowControl/>
        <w:tabs>
          <w:tab w:val="right" w:leader="underscore" w:pos="9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textAlignment w:val="auto"/>
        <w:rPr>
          <w:rFonts w:hint="eastAsia" w:ascii="Arial" w:hAnsi="Arial"/>
          <w:b w:val="0"/>
          <w:sz w:val="22"/>
          <w:lang w:val="en-US" w:eastAsia="zh-CN"/>
        </w:rPr>
      </w:pPr>
      <w:r>
        <w:rPr>
          <w:rFonts w:ascii="Arial" w:hAnsi="Arial" w:eastAsia="霞鹜文楷 Medium"/>
          <w:b w:val="0"/>
          <w:sz w:val="22"/>
        </w:rPr>
        <w:t>(b) C</w:t>
      </w:r>
      <w:r>
        <w:rPr>
          <w:rFonts w:hint="eastAsia" w:ascii="Arial" w:hAnsi="Arial"/>
          <w:b w:val="0"/>
          <w:sz w:val="22"/>
          <w:vertAlign w:val="subscript"/>
          <w:lang w:val="en-US" w:eastAsia="zh-CN"/>
        </w:rPr>
        <w:t>10</w:t>
      </w:r>
      <w:r>
        <w:rPr>
          <w:rFonts w:ascii="Arial" w:hAnsi="Arial" w:eastAsia="霞鹜文楷 Medium"/>
          <w:b w:val="0"/>
          <w:sz w:val="22"/>
        </w:rPr>
        <w:t>H</w:t>
      </w:r>
      <w:r>
        <w:rPr>
          <w:rFonts w:hint="eastAsia" w:ascii="Arial" w:hAnsi="Arial"/>
          <w:b w:val="0"/>
          <w:sz w:val="22"/>
          <w:vertAlign w:val="subscript"/>
          <w:lang w:val="en-US" w:eastAsia="zh-CN"/>
        </w:rPr>
        <w:t>8</w:t>
      </w:r>
      <w:r>
        <w:rPr>
          <w:rFonts w:ascii="Arial" w:hAnsi="Arial" w:eastAsia="霞鹜文楷 Medium"/>
          <w:b w:val="0"/>
          <w:sz w:val="22"/>
        </w:rPr>
        <w:t>(naphthalene)</w:t>
      </w:r>
    </w:p>
    <w:p w14:paraId="5374E847">
      <w:pPr>
        <w:keepNext w:val="0"/>
        <w:keepLines w:val="0"/>
        <w:pageBreakBefore w:val="0"/>
        <w:widowControl/>
        <w:tabs>
          <w:tab w:val="right" w:leader="underscore" w:pos="9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textAlignment w:val="auto"/>
      </w:pPr>
      <w:r>
        <w:tab/>
      </w:r>
    </w:p>
    <w:p w14:paraId="7E7AB999">
      <w:pPr>
        <w:keepNext w:val="0"/>
        <w:keepLines w:val="0"/>
        <w:pageBreakBefore w:val="0"/>
        <w:widowControl/>
        <w:tabs>
          <w:tab w:val="right" w:leader="underscore" w:pos="9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textAlignment w:val="auto"/>
      </w:pPr>
      <w:r>
        <w:tab/>
      </w:r>
    </w:p>
    <w:p w14:paraId="2743649F">
      <w:pPr>
        <w:keepNext w:val="0"/>
        <w:keepLines w:val="0"/>
        <w:pageBreakBefore w:val="0"/>
        <w:widowControl/>
        <w:tabs>
          <w:tab w:val="right" w:leader="underscore" w:pos="907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40" w:line="360" w:lineRule="auto"/>
        <w:textAlignment w:val="auto"/>
      </w:pPr>
      <w:r>
        <w:tab/>
      </w:r>
      <w:r>
        <w:rPr>
          <w:rFonts w:ascii="Arial" w:hAnsi="Arial" w:eastAsia="霞鹜文楷 Medium"/>
          <w:b w:val="0"/>
          <w:sz w:val="22"/>
        </w:rPr>
        <w:t xml:space="preserve"> </w:t>
      </w:r>
    </w:p>
    <w:p w14:paraId="5D3D13C9">
      <w:pPr>
        <w:spacing w:before="0" w:after="0" w:line="240" w:lineRule="auto"/>
      </w:pPr>
    </w:p>
    <w:p w14:paraId="5AADCAB5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4. Sterling silver is an alloy of Ag (144 pm) and Cu (128 pm). This is a: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0273D2C1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  substitutional alloy because atoms have similar radii.</w:t>
      </w:r>
    </w:p>
    <w:p w14:paraId="14733966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  interstitial alloy because Cu is smaller.</w:t>
      </w:r>
    </w:p>
    <w:p w14:paraId="6931D07B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  covalent network solid.</w:t>
      </w:r>
    </w:p>
    <w:p w14:paraId="69511661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  ionic compound.</w:t>
      </w:r>
    </w:p>
    <w:p w14:paraId="1CB28DC8">
      <w:pPr>
        <w:spacing w:before="0" w:after="0" w:line="240" w:lineRule="auto"/>
      </w:pPr>
    </w:p>
    <w:p w14:paraId="35CCEA27">
      <w:pPr>
        <w:tabs>
          <w:tab w:val="right" w:pos="9072"/>
        </w:tabs>
        <w:spacing w:before="80" w:after="40" w:line="240" w:lineRule="auto"/>
        <w:rPr>
          <w:rFonts w:ascii="Arial" w:hAnsi="Arial" w:eastAsia="霞鹜文楷 Medium"/>
          <w:b w:val="0"/>
          <w:sz w:val="22"/>
        </w:rPr>
      </w:pPr>
    </w:p>
    <w:p w14:paraId="4EB4C8F6">
      <w:pPr>
        <w:tabs>
          <w:tab w:val="right" w:pos="9072"/>
        </w:tabs>
        <w:spacing w:before="80" w:after="40" w:line="240" w:lineRule="auto"/>
        <w:rPr>
          <w:rFonts w:ascii="Arial" w:hAnsi="Arial" w:eastAsia="霞鹜文楷 Medium"/>
          <w:b w:val="0"/>
          <w:sz w:val="22"/>
        </w:rPr>
      </w:pPr>
    </w:p>
    <w:p w14:paraId="6F4FB5D4">
      <w:pPr>
        <w:tabs>
          <w:tab w:val="right" w:pos="9072"/>
        </w:tabs>
        <w:spacing w:before="80" w:after="40" w:line="240" w:lineRule="auto"/>
        <w:rPr>
          <w:rFonts w:ascii="Arial" w:hAnsi="Arial" w:eastAsia="霞鹜文楷 Medium"/>
          <w:b w:val="0"/>
          <w:sz w:val="22"/>
        </w:rPr>
      </w:pPr>
      <w:r>
        <w:rPr>
          <w:rFonts w:hint="eastAsia" w:ascii="Arial" w:hAnsi="Arial"/>
          <w:b w:val="0"/>
          <w:sz w:val="22"/>
          <w:lang w:val="en-US" w:eastAsia="zh-CN"/>
        </w:rPr>
        <w:t>5</w:t>
      </w:r>
      <w:r>
        <w:rPr>
          <w:rFonts w:ascii="Arial" w:hAnsi="Arial" w:eastAsia="霞鹜文楷 Medium"/>
          <w:b w:val="0"/>
          <w:sz w:val="22"/>
        </w:rPr>
        <w:t xml:space="preserve">. The diagrams below are various models of metallic bonding. </w:t>
      </w:r>
    </w:p>
    <w:p w14:paraId="5D8ADBF1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Which models represent pure metals?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41687E87">
      <w:pPr>
        <w:jc w:val="center"/>
      </w:pPr>
      <w:r>
        <w:drawing>
          <wp:inline distT="0" distB="0" distL="114300" distR="114300">
            <wp:extent cx="4292600" cy="872490"/>
            <wp:effectExtent l="0" t="0" r="1270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FEAA1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Diagram A — particle arrangement</w:t>
      </w:r>
    </w:p>
    <w:p w14:paraId="3EB22F83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Diagram B — particle arrangement</w:t>
      </w:r>
    </w:p>
    <w:p w14:paraId="6C2FDAE8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Diagram C — particle arrangement</w:t>
      </w:r>
    </w:p>
    <w:p w14:paraId="55176E0F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Diagram D — particle arrangement</w:t>
      </w:r>
    </w:p>
    <w:p w14:paraId="26CF9162">
      <w:pPr>
        <w:spacing w:before="0" w:after="0" w:line="240" w:lineRule="auto"/>
      </w:pPr>
    </w:p>
    <w:p w14:paraId="5D9CACE6">
      <w:pPr>
        <w:tabs>
          <w:tab w:val="right" w:pos="9072"/>
        </w:tabs>
        <w:spacing w:before="80" w:after="40" w:line="240" w:lineRule="auto"/>
      </w:pPr>
      <w:r>
        <w:rPr>
          <w:rFonts w:hint="eastAsia" w:ascii="Arial" w:hAnsi="Arial"/>
          <w:b w:val="0"/>
          <w:sz w:val="22"/>
          <w:lang w:val="en-US" w:eastAsia="zh-CN"/>
        </w:rPr>
        <w:t>6</w:t>
      </w:r>
      <w:r>
        <w:rPr>
          <w:rFonts w:ascii="Arial" w:hAnsi="Arial" w:eastAsia="霞鹜文楷 Medium"/>
          <w:b w:val="0"/>
          <w:sz w:val="22"/>
        </w:rPr>
        <w:t>. The diagrams below are various models of metallic bonding.</w:t>
      </w:r>
    </w:p>
    <w:p w14:paraId="76ECF7BF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Which model represents a substitutional alloy, such as brass?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50D100A1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Diagram A — particle arrangement</w:t>
      </w:r>
    </w:p>
    <w:p w14:paraId="296925D3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Diagram B — particle arrangement</w:t>
      </w:r>
    </w:p>
    <w:p w14:paraId="37BAD2D2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Diagram C — particle arrangement</w:t>
      </w:r>
    </w:p>
    <w:p w14:paraId="6283AF47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Diagram D — particle arrangement</w:t>
      </w:r>
    </w:p>
    <w:p w14:paraId="2EE1EB4A">
      <w:pPr>
        <w:spacing w:before="0" w:after="0" w:line="240" w:lineRule="auto"/>
      </w:pPr>
    </w:p>
    <w:p w14:paraId="6C4D2ED4">
      <w:pPr>
        <w:tabs>
          <w:tab w:val="right" w:pos="9072"/>
        </w:tabs>
        <w:spacing w:before="80" w:after="40" w:line="240" w:lineRule="auto"/>
        <w:jc w:val="center"/>
      </w:pPr>
      <w:r>
        <w:rPr>
          <w:rFonts w:hint="eastAsia" w:ascii="Arial" w:hAnsi="Arial"/>
          <w:b w:val="0"/>
          <w:sz w:val="22"/>
          <w:lang w:val="en-US" w:eastAsia="zh-CN"/>
        </w:rPr>
        <w:t>7</w:t>
      </w:r>
      <w:r>
        <w:rPr>
          <w:rFonts w:ascii="Arial" w:hAnsi="Arial" w:eastAsia="霞鹜文楷 Medium"/>
          <w:b w:val="0"/>
          <w:sz w:val="22"/>
        </w:rPr>
        <w:t>. Which of the following statements explains why ionic solids tend to have high melting points?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27622601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The particles in ionic solids are small and vibrate easily.</w:t>
      </w:r>
    </w:p>
    <w:p w14:paraId="2C0FE974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The ions in the solid are arranged in a way that maximizes repulsion, leading to strong forces.</w:t>
      </w:r>
    </w:p>
    <w:p w14:paraId="2CB50DF2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Ionic solids contain delocalized electrons that conduct heat.</w:t>
      </w:r>
    </w:p>
    <w:p w14:paraId="4BB00312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Strong electrostatic forces between oppositely charged ions in a 3-D lattice require significant energy to overcome.</w:t>
      </w:r>
    </w:p>
    <w:p w14:paraId="265516D0">
      <w:pPr>
        <w:spacing w:before="0" w:after="0" w:line="240" w:lineRule="auto"/>
      </w:pPr>
    </w:p>
    <w:p w14:paraId="0F17AF0F">
      <w:pPr>
        <w:tabs>
          <w:tab w:val="right" w:pos="9072"/>
        </w:tabs>
        <w:spacing w:before="80" w:after="40" w:line="240" w:lineRule="auto"/>
      </w:pPr>
      <w:r>
        <w:rPr>
          <w:rFonts w:hint="eastAsia" w:ascii="Arial" w:hAnsi="Arial"/>
          <w:b w:val="0"/>
          <w:sz w:val="22"/>
          <w:lang w:val="en-US" w:eastAsia="zh-CN"/>
        </w:rPr>
        <w:t>8</w:t>
      </w:r>
      <w:r>
        <w:rPr>
          <w:rFonts w:ascii="Arial" w:hAnsi="Arial" w:eastAsia="霞鹜文楷 Medium"/>
          <w:b w:val="0"/>
          <w:sz w:val="22"/>
        </w:rPr>
        <w:t>. Which of the following conditions must be true for a substitutional alloy to form?</w:t>
      </w:r>
      <w:r>
        <w:tab/>
      </w:r>
      <w:r>
        <w:rPr>
          <w:rFonts w:hint="eastAsia"/>
          <w:lang w:val="en-US" w:eastAsia="zh-CN"/>
        </w:rPr>
        <w:t xml:space="preserve">     </w:t>
      </w:r>
      <w:r>
        <w:rPr>
          <w:rFonts w:ascii="Arial" w:hAnsi="Arial" w:eastAsia="霞鹜文楷 Medium"/>
          <w:b w:val="0"/>
          <w:sz w:val="22"/>
        </w:rPr>
        <w:t>（     ）</w:t>
      </w:r>
    </w:p>
    <w:p w14:paraId="07286E07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The two metals must have different atomic radii.</w:t>
      </w:r>
    </w:p>
    <w:p w14:paraId="3BF119A0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The two metals must have significantly different electronegativities.</w:t>
      </w:r>
    </w:p>
    <w:p w14:paraId="77470063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The two metals must have similar atomic radii and chemical properties.</w:t>
      </w:r>
    </w:p>
    <w:p w14:paraId="519EBB11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The two metals must be in the same group of the periodic table.</w:t>
      </w:r>
    </w:p>
    <w:p w14:paraId="77313BB7">
      <w:pPr>
        <w:spacing w:before="0" w:after="0" w:line="240" w:lineRule="auto"/>
      </w:pPr>
    </w:p>
    <w:p w14:paraId="06CAFE01">
      <w:pPr>
        <w:tabs>
          <w:tab w:val="right" w:pos="9072"/>
        </w:tabs>
        <w:spacing w:before="80" w:after="40" w:line="240" w:lineRule="auto"/>
      </w:pPr>
      <w:r>
        <w:rPr>
          <w:rFonts w:hint="eastAsia" w:ascii="Arial" w:hAnsi="Arial"/>
          <w:b w:val="0"/>
          <w:sz w:val="22"/>
          <w:lang w:val="en-US" w:eastAsia="zh-CN"/>
        </w:rPr>
        <w:t>9</w:t>
      </w:r>
      <w:r>
        <w:rPr>
          <w:rFonts w:ascii="Arial" w:hAnsi="Arial" w:eastAsia="霞鹜文楷 Medium"/>
          <w:b w:val="0"/>
          <w:sz w:val="22"/>
        </w:rPr>
        <w:t>. Which of the following elements is most likely to form an interstitial alloy with iron?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51D2A76F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Tungsten</w:t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ascii="Arial" w:hAnsi="Arial" w:eastAsia="霞鹜文楷 Medium"/>
          <w:b w:val="0"/>
          <w:sz w:val="22"/>
        </w:rPr>
        <w:t>B. silver</w:t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ascii="Arial" w:hAnsi="Arial" w:eastAsia="霞鹜文楷 Medium"/>
          <w:b w:val="0"/>
          <w:sz w:val="22"/>
        </w:rPr>
        <w:t>C. potassium</w:t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ascii="Arial" w:hAnsi="Arial" w:eastAsia="霞鹜文楷 Medium"/>
          <w:b w:val="0"/>
          <w:sz w:val="22"/>
        </w:rPr>
        <w:t>D. boron</w:t>
      </w:r>
    </w:p>
    <w:p w14:paraId="73068DE0">
      <w:pPr>
        <w:spacing w:before="0" w:after="0" w:line="240" w:lineRule="auto"/>
      </w:pPr>
    </w:p>
    <w:p w14:paraId="217A903A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12. Which of the following statements explains why the interstitial alloy steel has different properties to pure iron?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72BFAC21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Carbon atoms increase the density of the iron lattice.</w:t>
      </w:r>
    </w:p>
    <w:p w14:paraId="128466DC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Carbon atoms weaken the Coulombic forces in the lattice.</w:t>
      </w:r>
    </w:p>
    <w:p w14:paraId="7756DA86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Carbon atoms occupy the spaces between iron atoms, strengthening the lattice.</w:t>
      </w:r>
    </w:p>
    <w:p w14:paraId="6EA46CFF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Carbon atoms substitute for iron atoms, maintaining uniformity.</w:t>
      </w:r>
    </w:p>
    <w:p w14:paraId="11B0A86F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13. Considering the structure of ionic crystals, which of the following is incorrect?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23FEFF4D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The systematic arrangement maximizes the Coulombic forces of attraction between positive ions and the sea of delocalized electrons.</w:t>
      </w:r>
    </w:p>
    <w:p w14:paraId="42CF9733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The systematic arrangement minimizes the Coulombic forces of repulsion between equally charged ions.</w:t>
      </w:r>
    </w:p>
    <w:p w14:paraId="6D158F41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Ions are arranged in a close packed regular lattice of alternating charged ions.</w:t>
      </w:r>
    </w:p>
    <w:p w14:paraId="759E7309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The strength of the Coulombic forces between the ions is proportional to the magnitude of the charge of the ions.</w:t>
      </w:r>
    </w:p>
    <w:p w14:paraId="1959748C">
      <w:pPr>
        <w:spacing w:before="0" w:after="0" w:line="240" w:lineRule="auto"/>
      </w:pPr>
    </w:p>
    <w:p w14:paraId="23E3D922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15. Which combination of factors would most significantly increase the melting point of an ionic crystal?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5E1628E7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Decreased ion charge and increased ionic radius</w:t>
      </w:r>
    </w:p>
    <w:p w14:paraId="7F5C02CD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Increased ion charge and decreased ionic radius</w:t>
      </w:r>
    </w:p>
    <w:p w14:paraId="1290B431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Uniform ion sizes and minimal charge differences</w:t>
      </w:r>
    </w:p>
    <w:p w14:paraId="320E2492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Maximized lattice symmetry without charge considerations</w:t>
      </w:r>
    </w:p>
    <w:p w14:paraId="31D0D085">
      <w:pPr>
        <w:spacing w:before="0" w:after="0" w:line="240" w:lineRule="auto"/>
      </w:pPr>
    </w:p>
    <w:p w14:paraId="70E145E8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16. Which of the following statements explains why substitutional alloys like brass are malleable?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0A956805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Substitutional alloys have free-moving delocalized electrons.</w:t>
      </w:r>
    </w:p>
    <w:p w14:paraId="03F418A0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Substituting atoms prevent dislocation movement in the lattice.</w:t>
      </w:r>
    </w:p>
    <w:p w14:paraId="7E693F1F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Atoms in substitutional alloys are held together by weak van der Waals forces.</w:t>
      </w:r>
    </w:p>
    <w:p w14:paraId="6340AE4C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Substituting atoms maintain the metallic bonding’s sea of electrons.</w:t>
      </w:r>
    </w:p>
    <w:p w14:paraId="09D01E49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17. Which of the following statements about diamond and graphite is correct?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63E3AD29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The carbon atoms are joined together by three covalent bonds.</w:t>
      </w:r>
    </w:p>
    <w:p w14:paraId="57155C02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B. They both conduct electricity due to delocalized electrons in their structure.</w:t>
      </w:r>
    </w:p>
    <w:p w14:paraId="17C0D632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C. The differences in their properties can be explained by their different structural arrangements.</w:t>
      </w:r>
    </w:p>
    <w:p w14:paraId="3D3873CE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D. They both have high melting points due to their strong intermolecular forces.</w:t>
      </w:r>
    </w:p>
    <w:p w14:paraId="62F6D954">
      <w:pPr>
        <w:spacing w:before="0" w:after="0" w:line="240" w:lineRule="auto"/>
      </w:pPr>
    </w:p>
    <w:p w14:paraId="5B930E9D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18. Which of the following statements about silicon dioxide is correct?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0AC540FE">
      <w:pPr>
        <w:tabs>
          <w:tab w:val="right" w:pos="9072"/>
        </w:tabs>
        <w:spacing w:before="80" w:after="40" w:line="240" w:lineRule="auto"/>
        <w:ind w:firstLine="220" w:firstLineChars="100"/>
      </w:pPr>
      <w:r>
        <w:rPr>
          <w:rFonts w:ascii="Arial" w:hAnsi="Arial" w:eastAsia="霞鹜文楷 Medium"/>
          <w:b w:val="0"/>
          <w:sz w:val="22"/>
        </w:rPr>
        <w:t>I. Silicon dioxide is a covalent network solid</w:t>
      </w:r>
    </w:p>
    <w:p w14:paraId="7C71E4AF">
      <w:pPr>
        <w:tabs>
          <w:tab w:val="right" w:pos="9072"/>
        </w:tabs>
        <w:spacing w:before="80" w:after="40" w:line="240" w:lineRule="auto"/>
        <w:ind w:firstLine="220" w:firstLineChars="100"/>
      </w:pPr>
      <w:r>
        <w:rPr>
          <w:rFonts w:ascii="Arial" w:hAnsi="Arial" w:eastAsia="霞鹜文楷 Medium"/>
          <w:b w:val="0"/>
          <w:sz w:val="22"/>
        </w:rPr>
        <w:t>II. Each silicon atom is covalently bonded to four oxygen atoms</w:t>
      </w:r>
    </w:p>
    <w:p w14:paraId="2C86F118">
      <w:pPr>
        <w:tabs>
          <w:tab w:val="right" w:pos="9072"/>
        </w:tabs>
        <w:spacing w:before="80" w:after="40" w:line="240" w:lineRule="auto"/>
        <w:ind w:firstLine="220" w:firstLineChars="100"/>
      </w:pPr>
      <w:r>
        <w:rPr>
          <w:rFonts w:ascii="Arial" w:hAnsi="Arial" w:eastAsia="霞鹜文楷 Medium"/>
          <w:b w:val="0"/>
          <w:sz w:val="22"/>
        </w:rPr>
        <w:t>III. Silicon dioxide is a good electrical conductor</w:t>
      </w:r>
    </w:p>
    <w:p w14:paraId="50010B85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I and II only</w:t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ascii="Arial" w:hAnsi="Arial" w:eastAsia="霞鹜文楷 Medium"/>
          <w:b w:val="0"/>
          <w:sz w:val="22"/>
        </w:rPr>
        <w:t>B. I and III only</w:t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ascii="Arial" w:hAnsi="Arial" w:eastAsia="霞鹜文楷 Medium"/>
          <w:b w:val="0"/>
          <w:sz w:val="22"/>
        </w:rPr>
        <w:t>C. II and III only</w:t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ascii="Arial" w:hAnsi="Arial" w:eastAsia="霞鹜文楷 Medium"/>
          <w:b w:val="0"/>
          <w:sz w:val="22"/>
        </w:rPr>
        <w:t>D. I, II and III</w:t>
      </w:r>
    </w:p>
    <w:p w14:paraId="630888FA">
      <w:pPr>
        <w:spacing w:before="0" w:after="0" w:line="240" w:lineRule="auto"/>
      </w:pPr>
    </w:p>
    <w:p w14:paraId="256C4768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19. Which of the following could be the identity of a solid that exhibits the following properties?</w:t>
      </w:r>
    </w:p>
    <w:p w14:paraId="3FD07257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It melts at 996</w:t>
      </w:r>
      <w:r>
        <w:rPr>
          <w:rFonts w:hint="eastAsia" w:ascii="Arial" w:hAnsi="Arial" w:eastAsia="霞鹜文楷 Medium"/>
          <w:b w:val="0"/>
          <w:sz w:val="22"/>
          <w:lang w:val="en-US" w:eastAsia="zh-CN"/>
        </w:rPr>
        <w:t xml:space="preserve"> ℃</w:t>
      </w:r>
      <w:r>
        <w:rPr>
          <w:rFonts w:ascii="Arial" w:hAnsi="Arial" w:eastAsia="霞鹜文楷 Medium"/>
          <w:b w:val="0"/>
          <w:sz w:val="22"/>
        </w:rPr>
        <w:t>.</w:t>
      </w:r>
    </w:p>
    <w:p w14:paraId="5EE34C6F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It does not conduct electricity as a solid.</w:t>
      </w:r>
    </w:p>
    <w:p w14:paraId="1C516DB9">
      <w:pPr>
        <w:tabs>
          <w:tab w:val="right" w:pos="9072"/>
        </w:tabs>
        <w:spacing w:before="80" w:after="40" w:line="240" w:lineRule="auto"/>
      </w:pPr>
      <w:r>
        <w:rPr>
          <w:rFonts w:ascii="Arial" w:hAnsi="Arial" w:eastAsia="霞鹜文楷 Medium"/>
          <w:b w:val="0"/>
          <w:sz w:val="22"/>
        </w:rPr>
        <w:t>It conducts electricity when dissolved in water.</w:t>
      </w:r>
      <w:r>
        <w:rPr>
          <w:rFonts w:ascii="Arial" w:hAnsi="Arial" w:eastAsia="霞鹜文楷 Medium"/>
          <w:b w:val="0"/>
          <w:sz w:val="22"/>
        </w:rP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 w14:paraId="3EBA173A">
      <w:pPr>
        <w:spacing w:before="0" w:after="20" w:line="240" w:lineRule="auto"/>
      </w:pPr>
      <w:r>
        <w:rPr>
          <w:rFonts w:ascii="Arial" w:hAnsi="Arial" w:eastAsia="霞鹜文楷 Medium"/>
          <w:b w:val="0"/>
          <w:sz w:val="22"/>
        </w:rPr>
        <w:t>A. I and II only</w:t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ascii="Arial" w:hAnsi="Arial" w:eastAsia="霞鹜文楷 Medium"/>
          <w:b w:val="0"/>
          <w:sz w:val="22"/>
        </w:rPr>
        <w:t>B. I, II and III only</w:t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ascii="Arial" w:hAnsi="Arial" w:eastAsia="霞鹜文楷 Medium"/>
          <w:b w:val="0"/>
          <w:sz w:val="22"/>
        </w:rPr>
        <w:t>C. I and III only</w:t>
      </w:r>
      <w:r>
        <w:rPr>
          <w:rFonts w:hint="eastAsia" w:ascii="Arial" w:hAnsi="Arial"/>
          <w:b w:val="0"/>
          <w:sz w:val="22"/>
          <w:lang w:val="en-US" w:eastAsia="zh-CN"/>
        </w:rPr>
        <w:tab/>
      </w:r>
      <w:r>
        <w:rPr>
          <w:rFonts w:ascii="Arial" w:hAnsi="Arial" w:eastAsia="霞鹜文楷 Medium"/>
          <w:b w:val="0"/>
          <w:sz w:val="22"/>
        </w:rPr>
        <w:t>D. II and III only</w:t>
      </w:r>
    </w:p>
    <w:p w14:paraId="73A83404">
      <w:pPr>
        <w:spacing w:before="0" w:after="0" w:line="240" w:lineRule="auto"/>
      </w:pPr>
    </w:p>
    <w:p w14:paraId="2C9D5B15">
      <w:pPr>
        <w:spacing w:before="0" w:after="0" w:line="240" w:lineRule="auto"/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霞鹜文楷 Light">
    <w:panose1 w:val="02020400000000000000"/>
    <w:charset w:val="86"/>
    <w:family w:val="auto"/>
    <w:pitch w:val="default"/>
    <w:sig w:usb0="E00002FF" w:usb1="7BDFFFFF" w:usb2="04000016" w:usb3="0000A008" w:csb0="6014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eastAsia="霞鹜文楷 Medium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eastAsia="霞鹜文楷 Medium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eastAsia="霞鹜文楷 Medium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73CC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8D3D36"/>
    <w:rsid w:val="14795A57"/>
    <w:rsid w:val="1BCA303C"/>
    <w:rsid w:val="1C420361"/>
    <w:rsid w:val="1C7C1557"/>
    <w:rsid w:val="1FC14756"/>
    <w:rsid w:val="24082954"/>
    <w:rsid w:val="37490E61"/>
    <w:rsid w:val="38E47094"/>
    <w:rsid w:val="47CF0F0F"/>
    <w:rsid w:val="52140592"/>
    <w:rsid w:val="52976ACD"/>
    <w:rsid w:val="5C207B33"/>
    <w:rsid w:val="5C9619ED"/>
    <w:rsid w:val="63A4104A"/>
    <w:rsid w:val="688F051A"/>
    <w:rsid w:val="74CE5F27"/>
    <w:rsid w:val="7B516404"/>
    <w:rsid w:val="7CD33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霞鹜文楷 Medium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eastAsia="霞鹜文楷 Medium" w:asciiTheme="minorHAnsi" w:hAnsiTheme="minorHAnsi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eastAsia="霞鹜文楷 Medium" w:asciiTheme="majorHAnsi" w:hAnsiTheme="majorHAnsi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eastAsia="霞鹜文楷 Medium" w:asciiTheme="majorHAnsi" w:hAnsiTheme="majorHAns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eastAsia="霞鹜文楷 Medium" w:asciiTheme="majorHAnsi" w:hAnsiTheme="majorHAnsi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eastAsia="霞鹜文楷 Medium" w:asciiTheme="majorHAnsi" w:hAnsiTheme="majorHAnsi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eastAsia="霞鹜文楷 Medium" w:asciiTheme="majorHAnsi" w:hAnsiTheme="majorHAnsi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eastAsia="霞鹜文楷 Medium" w:asciiTheme="majorHAnsi" w:hAnsiTheme="majorHAnsi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eastAsia="霞鹜文楷 Medium" w:asciiTheme="majorHAnsi" w:hAnsiTheme="majorHAnsi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eastAsia="霞鹜文楷 Medium" w:asciiTheme="majorHAnsi" w:hAnsiTheme="majorHAnsi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eastAsia="霞鹜文楷 Medium" w:asciiTheme="majorHAnsi" w:hAnsiTheme="majorHAnsi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霞鹜文楷 Mediu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eastAsia="霞鹜文楷 Medium" w:asciiTheme="majorHAnsi" w:hAnsiTheme="majorHAnsi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eastAsia="霞鹜文楷 Medium" w:asciiTheme="majorHAnsi" w:hAnsiTheme="majorHAnsi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eastAsia="霞鹜文楷 Medium" w:asciiTheme="majorHAnsi" w:hAnsiTheme="majorHAnsi" w:cstheme="majorBidi"/>
        <w:b/>
        <w:bCs/>
      </w:rPr>
    </w:tblStylePr>
    <w:tblStylePr w:type="lastCol"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eastAsia="霞鹜文楷 Medium" w:asciiTheme="majorHAnsi" w:hAnsiTheme="majorHAnsi" w:cstheme="majorBidi"/>
        <w:b/>
        <w:bCs/>
      </w:rPr>
    </w:tblStylePr>
    <w:tblStylePr w:type="lastCol"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eastAsia="霞鹜文楷 Medium" w:asciiTheme="majorHAnsi" w:hAnsiTheme="majorHAnsi" w:cstheme="majorBidi"/>
        <w:b/>
        <w:bCs/>
      </w:rPr>
    </w:tblStylePr>
    <w:tblStylePr w:type="lastCol"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eastAsia="霞鹜文楷 Medium" w:asciiTheme="majorHAnsi" w:hAnsiTheme="majorHAnsi" w:cstheme="majorBidi"/>
        <w:b/>
        <w:bCs/>
      </w:rPr>
    </w:tblStylePr>
    <w:tblStylePr w:type="lastCol"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eastAsia="霞鹜文楷 Medium" w:asciiTheme="majorHAnsi" w:hAnsiTheme="majorHAnsi" w:cstheme="majorBidi"/>
        <w:b/>
        <w:bCs/>
      </w:rPr>
    </w:tblStylePr>
    <w:tblStylePr w:type="lastCol"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eastAsia="霞鹜文楷 Medium" w:asciiTheme="majorHAnsi" w:hAnsiTheme="majorHAnsi" w:cstheme="majorBidi"/>
        <w:b/>
        <w:bCs/>
      </w:rPr>
    </w:tblStylePr>
    <w:tblStylePr w:type="lastCol"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霞鹜文楷 Medium" w:asciiTheme="majorHAnsi" w:hAnsiTheme="majorHAnsi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eastAsia="霞鹜文楷 Medium" w:asciiTheme="majorHAnsi" w:hAnsiTheme="majorHAnsi" w:cstheme="majorBidi"/>
        <w:b/>
        <w:bCs/>
      </w:rPr>
    </w:tblStylePr>
    <w:tblStylePr w:type="lastCol">
      <w:rPr>
        <w:rFonts w:eastAsia="霞鹜文楷 Medium" w:asciiTheme="majorHAnsi" w:hAnsiTheme="majorHAnsi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霞鹜文楷 Medium" w:asciiTheme="majorHAnsi" w:hAnsiTheme="majorHAnsi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霞鹜文楷 Medium" w:asciiTheme="majorHAnsi" w:hAnsiTheme="majorHAnsi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霞鹜文楷 Medium" w:asciiTheme="majorHAnsi" w:hAnsiTheme="majorHAnsi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霞鹜文楷 Medium" w:asciiTheme="majorHAnsi" w:hAnsiTheme="majorHAnsi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霞鹜文楷 Medium" w:asciiTheme="majorHAnsi" w:hAnsiTheme="majorHAnsi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霞鹜文楷 Medium" w:asciiTheme="majorHAnsi" w:hAnsiTheme="majorHAnsi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霞鹜文楷 Medium" w:asciiTheme="majorHAnsi" w:hAnsiTheme="majorHAnsi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eastAsia="霞鹜文楷 Mediu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霞鹜文楷 Mediu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eastAsia="霞鹜文楷 Medium" w:asciiTheme="majorHAnsi" w:hAnsiTheme="majorHAnsi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eastAsia="霞鹜文楷 Medium" w:asciiTheme="majorHAnsi" w:hAnsiTheme="majorHAns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eastAsia="霞鹜文楷 Medium" w:asciiTheme="majorHAnsi" w:hAnsiTheme="majorHAnsi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eastAsia="霞鹜文楷 Medium" w:asciiTheme="majorHAnsi" w:hAnsiTheme="majorHAnsi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eastAsia="霞鹜文楷 Medium" w:asciiTheme="majorHAnsi" w:hAnsiTheme="majorHAnsi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 w:eastAsia="霞鹜文楷 Medium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eastAsia="霞鹜文楷 Medium" w:asciiTheme="majorHAnsi" w:hAnsiTheme="majorHAnsi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eastAsia="霞鹜文楷 Medium" w:asciiTheme="majorHAnsi" w:hAnsiTheme="majorHAnsi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eastAsia="霞鹜文楷 Medium" w:asciiTheme="majorHAnsi" w:hAnsiTheme="majorHAnsi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eastAsia="霞鹜文楷 Medium" w:asciiTheme="majorHAnsi" w:hAnsiTheme="majorHAnsi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eastAsia="霞鹜文楷 Medium" w:asciiTheme="majorHAnsi" w:hAnsiTheme="majorHAnsi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eastAsia="霞鹜文楷 Medium" w:asciiTheme="majorHAnsi" w:hAnsiTheme="majorHAnsi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霞鹜文楷 Medium"/>
        <a:cs typeface=""/>
        <a:font script="Jpan" typeface="ＭＳ ゴシック"/>
        <a:font script="Hang" typeface="맑은 고딕"/>
        <a:font script="Hans" typeface="霞鹜文楷 Medium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霞鹜文楷 Medium"/>
        <a:cs typeface=""/>
        <a:font script="Jpan" typeface="ＭＳ 明朝"/>
        <a:font script="Hang" typeface="맑은 고딕"/>
        <a:font script="Hans" typeface="霞鹜文楷 Medium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1609</Words>
  <Characters>7895</Characters>
  <Lines>0</Lines>
  <Paragraphs>0</Paragraphs>
  <TotalTime>3</TotalTime>
  <ScaleCrop>false</ScaleCrop>
  <LinksUpToDate>false</LinksUpToDate>
  <CharactersWithSpaces>9442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丁应豪</cp:lastModifiedBy>
  <dcterms:modified xsi:type="dcterms:W3CDTF">2026-09-20T07:57:49Z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eyJoZGlkIjoiODA2YmY2MzQ2NWRmZjc5OTMwMzBmOTI4YTE0OGY0YjMiLCJ1c2VySWQiOiI4NTk3NTM4MzcifQ==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FB285846E4864DA1B56C68DA8107EC05_12</vt:lpwstr>
  </property>
</Properties>
</file>