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2BC62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1. 原子结构与物质性质 (Atomic Structure &amp; Properties)</w:t>
      </w:r>
    </w:p>
    <w:p w14:paraId="4FEE1292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Isotopes (同位素)</w:t>
      </w:r>
    </w:p>
    <w:p w14:paraId="5FDBA2A1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Relative atomic mass(相对原子质量)</w:t>
      </w:r>
    </w:p>
    <w:p w14:paraId="14117CDB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Relative molecular mass (相对分子质量)</w:t>
      </w:r>
    </w:p>
    <w:p w14:paraId="371A576B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Proton number / Atomic number (质子数/原子序数)</w:t>
      </w:r>
    </w:p>
    <w:p w14:paraId="3F814AA5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Nucleon number / Mass number (核子数/质量数)</w:t>
      </w:r>
    </w:p>
    <w:p w14:paraId="6F8055E4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Compound (化合物)</w:t>
      </w:r>
    </w:p>
    <w:p w14:paraId="5424FA62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Mixture (混合物)</w:t>
      </w:r>
    </w:p>
    <w:p w14:paraId="01578126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Diffusion (扩散)</w:t>
      </w:r>
    </w:p>
    <w:p w14:paraId="490E2522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Alloy (合金)</w:t>
      </w:r>
    </w:p>
    <w:p w14:paraId="6FDA8D48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2. 化学计量学 (Stoichiometry)</w:t>
      </w:r>
    </w:p>
    <w:p w14:paraId="6F59CAB5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Mole (摩尔)</w:t>
      </w:r>
    </w:p>
    <w:p w14:paraId="66EACB4E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Avogadro constant (阿伏伽德罗常数)</w:t>
      </w:r>
    </w:p>
    <w:p w14:paraId="383FEB55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Empirical formula (最简式/实验式)</w:t>
      </w:r>
    </w:p>
    <w:p w14:paraId="3640CA72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Molecular formula (分子式)</w:t>
      </w:r>
    </w:p>
    <w:p w14:paraId="493B1C94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3. 物理化学 (Physical Chemistry)</w:t>
      </w:r>
    </w:p>
    <w:p w14:paraId="56AB42CA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Electrolysis (电解)</w:t>
      </w:r>
    </w:p>
    <w:p w14:paraId="7B1CB599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Equilibrium (化学平衡)</w:t>
      </w:r>
    </w:p>
    <w:p w14:paraId="72D893D5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Catalyst (催化剂)</w:t>
      </w:r>
    </w:p>
    <w:p w14:paraId="68B41EF0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Activation energy (活化能)</w:t>
      </w:r>
    </w:p>
    <w:p w14:paraId="28E4F607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Enthalpy change (焓变)</w:t>
      </w:r>
    </w:p>
    <w:p w14:paraId="56A2C35B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Exothermic reaction (放热反应)</w:t>
      </w:r>
    </w:p>
    <w:p w14:paraId="2D6897E8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Endothermic reaction (吸热反应)</w:t>
      </w:r>
    </w:p>
    <w:p w14:paraId="084F0ED8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Rate of reaction (反应速率)</w:t>
      </w:r>
    </w:p>
    <w:p w14:paraId="7294C841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4. 氧化还原与酸碱盐 (Redox, Acids &amp; Bases)</w:t>
      </w:r>
    </w:p>
    <w:p w14:paraId="439AD950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Oxidation / Reduction (氧化/还原 - 需掌握电子转移及氧化数定义)</w:t>
      </w:r>
    </w:p>
    <w:p w14:paraId="3BBFAA7F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Oxidising agent (氧化剂)</w:t>
      </w:r>
    </w:p>
    <w:p w14:paraId="52444525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Reducing agent (还原剂)</w:t>
      </w:r>
    </w:p>
    <w:p w14:paraId="33A8EBB7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Acid (酸 - Proton donor)</w:t>
      </w:r>
    </w:p>
    <w:p w14:paraId="57C2B0FA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Base (碱 - Proton acceptor)</w:t>
      </w:r>
    </w:p>
    <w:p w14:paraId="0E76ECE1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Strong acid (强酸)</w:t>
      </w:r>
    </w:p>
    <w:p w14:paraId="5B83A678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Weak acid (弱酸)</w:t>
      </w:r>
    </w:p>
    <w:p w14:paraId="6EC0CE48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Saturated solution (饱和溶液)</w:t>
      </w:r>
    </w:p>
    <w:p w14:paraId="7EB6D804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Precipitation (沉淀反应)</w:t>
      </w:r>
    </w:p>
    <w:p w14:paraId="46D66231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5. 有机化学 (Organic Chemistry)</w:t>
      </w:r>
    </w:p>
    <w:p w14:paraId="50E6B08A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Hydrocarbon (烃/碳氢化合物)</w:t>
      </w:r>
    </w:p>
    <w:p w14:paraId="15FC23C8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Homologous series (同系列)</w:t>
      </w:r>
    </w:p>
    <w:p w14:paraId="3AABBD46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Functional group (官能团)</w:t>
      </w:r>
    </w:p>
    <w:p w14:paraId="2364010B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Structural isomers (结构同分异构体)</w:t>
      </w:r>
    </w:p>
    <w:p w14:paraId="54390692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Saturated / Unsaturated (饱和/不饱和 - 针对碳碳键)</w:t>
      </w:r>
    </w:p>
    <w:p w14:paraId="79E16748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Polymer (聚合物)</w:t>
      </w:r>
    </w:p>
    <w:p w14:paraId="7A13ADC7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Monomer (单体)</w:t>
      </w:r>
    </w:p>
    <w:p w14:paraId="694B10B9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Addition polymerisation (加聚反应)</w:t>
      </w:r>
    </w:p>
    <w:p w14:paraId="772697AC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Condensation polymerisation (缩聚反应)</w:t>
      </w:r>
    </w:p>
    <w:p w14:paraId="543B12BF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Photochemical reaction (光化学反应)</w:t>
      </w:r>
    </w:p>
    <w:p w14:paraId="3FEA9F2E">
      <w:pPr>
        <w:bidi w:val="0"/>
        <w:jc w:val="left"/>
        <w:rPr>
          <w:rFonts w:hint="eastAsia" w:ascii="霞鹜文楷 Medium" w:hAnsi="霞鹜文楷 Medium" w:eastAsia="霞鹜文楷 Medium" w:cs="霞鹜文楷 Medium"/>
          <w:sz w:val="24"/>
          <w:szCs w:val="32"/>
        </w:rPr>
      </w:pPr>
      <w:r>
        <w:rPr>
          <w:rFonts w:hint="eastAsia" w:ascii="霞鹜文楷 Medium" w:hAnsi="霞鹜文楷 Medium" w:eastAsia="霞鹜文楷 Medium" w:cs="霞鹜文楷 Medium"/>
          <w:sz w:val="24"/>
          <w:szCs w:val="32"/>
        </w:rPr>
        <w:t>Biodegradable (可生物降解的)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7E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2026-01-01T02:29:03Z</dcterms:created>
  <dc:creator>丁应豪</dc:creator>
  <cp:lastModifiedBy>丁应豪</cp:lastModifiedBy>
  <dcterms:modified xsi:type="dcterms:W3CDTF">2026-01-01T02:33:07Z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9CAA852A53A3439BBD2E33756861FDCF_12</vt:lpwstr>
  </property>
</Properties>
</file>