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2BC6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1. 原子结构与物质性质 (Atomic Structure &amp; Properties)</w:t>
      </w:r>
    </w:p>
    <w:p w14:paraId="4FEE129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Isotopes (同位素)</w:t>
      </w:r>
    </w:p>
    <w:p w14:paraId="5FDBA2A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Relative atomic mass(相对原子质量)</w:t>
      </w:r>
    </w:p>
    <w:p w14:paraId="14117CD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Relative molecular mass (相对分子质量)</w:t>
      </w:r>
    </w:p>
    <w:p w14:paraId="371A576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Proton number / Atomic number (质子数/原子序数)</w:t>
      </w:r>
    </w:p>
    <w:p w14:paraId="3F814AA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Nucleon number / Mass number (核子数/质量数)</w:t>
      </w:r>
    </w:p>
    <w:p w14:paraId="6F8055E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Compound (化合物)</w:t>
      </w:r>
    </w:p>
    <w:p w14:paraId="5424FA6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Mixture (混合物)</w:t>
      </w:r>
    </w:p>
    <w:p w14:paraId="01578126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Diffusion (扩散)</w:t>
      </w:r>
    </w:p>
    <w:p w14:paraId="490E252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Alloy (合金)</w:t>
      </w:r>
    </w:p>
    <w:p w14:paraId="6FDA8D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2. 化学计量学 (Stoichiometry)</w:t>
      </w:r>
    </w:p>
    <w:p w14:paraId="6F59CAB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Mole (摩尔)</w:t>
      </w:r>
    </w:p>
    <w:p w14:paraId="66EACB4E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Avogadro constant (阿伏伽德罗常数)</w:t>
      </w:r>
    </w:p>
    <w:p w14:paraId="383FEB5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Empirical formula (最简式/实验式)</w:t>
      </w:r>
    </w:p>
    <w:p w14:paraId="3640CA7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Molecular formula (分子式)</w:t>
      </w:r>
    </w:p>
    <w:p w14:paraId="493B1C9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3. 物理化学 (Physical Chemistry)</w:t>
      </w:r>
    </w:p>
    <w:p w14:paraId="56AB42C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Electrolysis (电解)</w:t>
      </w:r>
    </w:p>
    <w:p w14:paraId="7B1CB599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Equilibrium (化学平衡)</w:t>
      </w:r>
    </w:p>
    <w:p w14:paraId="72D893D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Catalyst (催化剂)</w:t>
      </w:r>
    </w:p>
    <w:p w14:paraId="68B41EF0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Activation energy (活化能)</w:t>
      </w:r>
    </w:p>
    <w:p w14:paraId="28E4F60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Enthalpy change (焓变)</w:t>
      </w:r>
    </w:p>
    <w:p w14:paraId="56A2C35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Exothermic reaction (放热反应)</w:t>
      </w:r>
    </w:p>
    <w:p w14:paraId="2D6897E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Endothermic reaction (吸热反应)</w:t>
      </w:r>
    </w:p>
    <w:p w14:paraId="084F0ED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Rate of reaction (反应速率)</w:t>
      </w:r>
    </w:p>
    <w:p w14:paraId="7294C84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4. 氧化还原与酸碱盐 (Redox, Acids &amp; Bases)</w:t>
      </w:r>
    </w:p>
    <w:p w14:paraId="439AD950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Oxidation / Reduction (氧化/还原 - 需掌握电子转移及氧化数定义)</w:t>
      </w:r>
    </w:p>
    <w:p w14:paraId="3BBFAA7F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Oxidising agent (氧化剂)</w:t>
      </w:r>
    </w:p>
    <w:p w14:paraId="5244452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Reducing agent (还原剂)</w:t>
      </w:r>
    </w:p>
    <w:p w14:paraId="33A8EBB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Acid (酸 - Proton donor)</w:t>
      </w:r>
    </w:p>
    <w:p w14:paraId="57C2B0F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Base (碱 - Proton acceptor)</w:t>
      </w:r>
    </w:p>
    <w:p w14:paraId="0E76ECE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Strong acid (强酸)</w:t>
      </w:r>
    </w:p>
    <w:p w14:paraId="5B83A67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Weak acid (弱酸)</w:t>
      </w:r>
    </w:p>
    <w:p w14:paraId="6EC0CE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Saturated solution (饱和溶液)</w:t>
      </w:r>
    </w:p>
    <w:p w14:paraId="7EB6D80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Precipitation (沉淀反应)</w:t>
      </w:r>
    </w:p>
    <w:p w14:paraId="46D6623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5. 有机化学 (Organic Chemistry)</w:t>
      </w:r>
    </w:p>
    <w:p w14:paraId="50E6B08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Hydrocarbon (烃/碳氢化合物)</w:t>
      </w:r>
    </w:p>
    <w:p w14:paraId="15FC23C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Homologous series (同系列)</w:t>
      </w:r>
    </w:p>
    <w:p w14:paraId="3AABBD46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Functional group (官能团)</w:t>
      </w:r>
    </w:p>
    <w:p w14:paraId="2364010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Structural isomers (结构同分异构体)</w:t>
      </w:r>
    </w:p>
    <w:p w14:paraId="5439069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Saturated / Unsaturated (饱和/不饱和 - 针对碳碳键)</w:t>
      </w:r>
    </w:p>
    <w:p w14:paraId="79E167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Polymer (聚合物)</w:t>
      </w:r>
    </w:p>
    <w:p w14:paraId="7A13ADC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Monomer (单体)</w:t>
      </w:r>
    </w:p>
    <w:p w14:paraId="694B10B9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Addition polymerisation (加聚反应)</w:t>
      </w:r>
    </w:p>
    <w:p w14:paraId="772697AC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Condensation polymerisation (缩聚反应)</w:t>
      </w:r>
    </w:p>
    <w:p w14:paraId="543B12BF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Photochemical reaction (光化学反应)</w:t>
      </w:r>
    </w:p>
    <w:p w14:paraId="3FEA9F2E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Biodegradable (可生物降解的)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E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2026-01-01T02:29:03Z</dcterms:created>
  <dc:creator>丁应豪</dc:creator>
  <cp:lastModifiedBy>丁应豪</cp:lastModifiedBy>
  <dcterms:modified xsi:type="dcterms:W3CDTF">2026-01-01T02:33:07Z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9CAA852A53A3439BBD2E33756861FDCF_12</vt:lpwstr>
  </property>
</Properties>
</file>