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AF5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b/>
          <w:bCs/>
          <w:sz w:val="24"/>
          <w:szCs w:val="32"/>
          <w:u w:val="none"/>
          <w:lang w:val="en-US" w:eastAsia="zh-CN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11.2 Position of equilibrium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4.22</w:t>
      </w:r>
    </w:p>
    <w:p w14:paraId="56594A0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The formation of sulfur trioxide from sulfur dioxide is a reversible reaction.</w:t>
      </w:r>
    </w:p>
    <w:p w14:paraId="2E62250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2S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2S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631AB062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forward reaction is exothermic.</w:t>
      </w:r>
    </w:p>
    <w:p w14:paraId="0D76AE3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/>
          <w:rPr>
            <w:rFonts w:hint="default" w:ascii="Cambria Math" w:hAnsi="Cambria Math" w:cs="Arial"/>
            <w:sz w:val="22"/>
            <w:szCs w:val="22"/>
          </w:rPr>
          <m:t>S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>Which changes would increase the equilibrium yield of  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 w:val="0"/>
          <w:sz w:val="22"/>
        </w:rPr>
        <w:t>（   ）</w:t>
      </w:r>
    </w:p>
    <w:p w14:paraId="3C65AA7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increasing the pressure </w:t>
      </w:r>
    </w:p>
    <w:p w14:paraId="5A5F8BA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 lowering the temperature </w:t>
      </w:r>
    </w:p>
    <w:p w14:paraId="1B56825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 decreasing the concentration of oxygen</w:t>
      </w:r>
    </w:p>
    <w:p w14:paraId="513F37F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1,2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B 1 and 2 only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C 1 only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D 2 and 3 only</w:t>
      </w:r>
    </w:p>
    <w:p w14:paraId="5A2642AF">
      <w:pPr>
        <w:jc w:val="left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5E77308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The formation of sulfur trioxide is a reversible reaction.</w:t>
      </w:r>
    </w:p>
    <w:p w14:paraId="576B4FD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equation is shown.</w:t>
      </w:r>
    </w:p>
    <w:p w14:paraId="4B43EE8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2S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2S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6F0E418B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forward reaction is exothermic.</w:t>
      </w:r>
    </w:p>
    <w:p w14:paraId="73CD99D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conditions produce the highest equilibrium yield of sulfur trioxide?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072"/>
        <w:gridCol w:w="1403"/>
      </w:tblGrid>
      <w:tr w14:paraId="306BD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72F7F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986FF0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pressure</w:t>
            </w:r>
          </w:p>
        </w:tc>
        <w:tc>
          <w:p w14:paraId="00E7241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temperature</w:t>
            </w:r>
          </w:p>
        </w:tc>
      </w:tr>
      <w:tr w14:paraId="4B93E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90263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21C1A96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45EB031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</w:tr>
      <w:tr w14:paraId="75918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879BC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6B3E8B6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7DFDA3C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</w:tr>
      <w:tr w14:paraId="194B8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074B5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3532212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  <w:tc>
          <w:p w14:paraId="34B995B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</w:tr>
      <w:tr w14:paraId="630FF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C7C7A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77DCBFC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  <w:tc>
          <w:p w14:paraId="5BDCD3B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</w:tr>
    </w:tbl>
    <w:p w14:paraId="77825EC0">
      <w:pPr>
        <w:jc w:val="left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45DF654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.Sulfur dioxide reacts with oxygen at 2 atmospheres pressure. The forward reaction is exothermic.</w:t>
      </w:r>
    </w:p>
    <w:p w14:paraId="54012DE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equation for the reaction is shown.</w:t>
      </w:r>
    </w:p>
    <w:p w14:paraId="0007A2B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2S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2S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177D2B9E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reaction reaches equilibrium. The pressure is then doubled.</w:t>
      </w:r>
    </w:p>
    <w:p w14:paraId="66E581D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How and why does the amount of sulfur trioxide formed change?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564"/>
        <w:gridCol w:w="3910"/>
      </w:tblGrid>
      <w:tr w14:paraId="3D217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45ADB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65BC81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amount of sulfur trioxide</w:t>
            </w:r>
          </w:p>
        </w:tc>
        <w:tc>
          <w:p w14:paraId="6F9CEF9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reason</w:t>
            </w:r>
          </w:p>
        </w:tc>
      </w:tr>
      <w:tr w14:paraId="0BBE6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D2ADD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1E4B9AB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decreases</w:t>
            </w:r>
          </w:p>
        </w:tc>
        <w:tc>
          <w:p w14:paraId="3A7A46A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the forward reaction is exothermic</w:t>
            </w:r>
          </w:p>
        </w:tc>
      </w:tr>
      <w:tr w14:paraId="7B6CB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4D548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1C02550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decreases</w:t>
            </w:r>
          </w:p>
        </w:tc>
        <w:tc>
          <w:p w14:paraId="2D8492C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there are fewer molecules on the right</w:t>
            </w:r>
          </w:p>
        </w:tc>
      </w:tr>
      <w:tr w14:paraId="410BB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7D943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43CB9C2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increases</w:t>
            </w:r>
          </w:p>
        </w:tc>
        <w:tc>
          <w:p w14:paraId="394F345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the forward reaction is exothermic</w:t>
            </w:r>
          </w:p>
        </w:tc>
      </w:tr>
      <w:tr w14:paraId="28273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9ADB9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09059DA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increases</w:t>
            </w:r>
          </w:p>
        </w:tc>
        <w:tc>
          <w:p w14:paraId="2DCBBC1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there are fewer molecules on the right</w:t>
            </w:r>
          </w:p>
        </w:tc>
      </w:tr>
    </w:tbl>
    <w:p w14:paraId="122442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686068A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. Methanol is prepared by the reversible reaction shown.</w:t>
      </w:r>
    </w:p>
    <w:p w14:paraId="5E3B508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CO(g)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CH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OH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43150828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forward reaction is exothermic.</w:t>
      </w:r>
    </w:p>
    <w:p w14:paraId="726C302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conditions produce the highest equilibrium yield of methanol?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403"/>
        <w:gridCol w:w="1072"/>
      </w:tblGrid>
      <w:tr w14:paraId="3AD0B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A6D90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D3580D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temperature</w:t>
            </w:r>
          </w:p>
        </w:tc>
        <w:tc>
          <w:p w14:paraId="421300E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pressure</w:t>
            </w:r>
          </w:p>
        </w:tc>
      </w:tr>
      <w:tr w14:paraId="1E81D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AEF2E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04F39B0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5557ADC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</w:tr>
      <w:tr w14:paraId="04C7F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DBFBA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201C6A5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5FF5965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</w:tr>
      <w:tr w14:paraId="6E282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C6633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08DC2C4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  <w:tc>
          <w:p w14:paraId="13E149F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</w:tr>
      <w:tr w14:paraId="70584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04C4E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0B0D0C2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  <w:tc>
          <w:p w14:paraId="7D95028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</w:tr>
    </w:tbl>
    <w:p w14:paraId="4938C74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58EA7A1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 The reversible reaction between methane and steam is shown.</w:t>
      </w:r>
    </w:p>
    <w:p w14:paraId="2C6A47A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CH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4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O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CO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3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004AB2DA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forward reaction is endothermic.</w:t>
      </w:r>
    </w:p>
    <w:p w14:paraId="72FF72C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changes in pressure and temperature move the equilibrium to the right?（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122"/>
        <w:gridCol w:w="1403"/>
      </w:tblGrid>
      <w:tr w14:paraId="739A7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4BDEC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02C9A17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pressure</w:t>
            </w:r>
          </w:p>
        </w:tc>
        <w:tc>
          <w:p w14:paraId="67E42F9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temperature</w:t>
            </w:r>
          </w:p>
        </w:tc>
      </w:tr>
      <w:tr w14:paraId="6D607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7A112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53688EE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decrease</w:t>
            </w:r>
          </w:p>
        </w:tc>
        <w:tc>
          <w:p w14:paraId="44B2C3D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decrease</w:t>
            </w:r>
          </w:p>
        </w:tc>
      </w:tr>
      <w:tr w14:paraId="0323F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8394B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467E5D6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decrease</w:t>
            </w:r>
          </w:p>
        </w:tc>
        <w:tc>
          <w:p w14:paraId="5AEB5F4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increase</w:t>
            </w:r>
          </w:p>
        </w:tc>
      </w:tr>
      <w:tr w14:paraId="043A5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88E07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394D263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increase</w:t>
            </w:r>
          </w:p>
        </w:tc>
        <w:tc>
          <w:p w14:paraId="733385C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decrease</w:t>
            </w:r>
          </w:p>
        </w:tc>
      </w:tr>
      <w:tr w14:paraId="3922D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49BB1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15FFD28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increase</w:t>
            </w:r>
          </w:p>
        </w:tc>
        <w:tc>
          <w:p w14:paraId="7E6E37A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increase</w:t>
            </w:r>
          </w:p>
        </w:tc>
      </w:tr>
    </w:tbl>
    <w:p w14:paraId="1577D8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238355E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6. The graph shows how the yield of product in a reversible reaction changes as the temperature and pressure are changed.</w:t>
      </w:r>
    </w:p>
    <w:p w14:paraId="657D1B2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All reactants and products are gases.</w:t>
      </w:r>
    </w:p>
    <w:p w14:paraId="2843703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818765" cy="2441575"/>
            <wp:effectExtent l="0" t="0" r="635" b="15875"/>
            <wp:docPr id="9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8765" cy="2441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A0BB3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row is correct for this reversible reaction?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3408"/>
        <w:gridCol w:w="1794"/>
      </w:tblGrid>
      <w:tr w14:paraId="55432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8A4A6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2DE9D2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side of reaction with fewer moles</w:t>
            </w:r>
          </w:p>
        </w:tc>
        <w:tc>
          <w:p w14:paraId="2FBD51D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forward reaction</w:t>
            </w:r>
          </w:p>
        </w:tc>
      </w:tr>
      <w:tr w14:paraId="62DC4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6D3F7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5B37ADC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reactant</w:t>
            </w:r>
          </w:p>
        </w:tc>
        <w:tc>
          <w:p w14:paraId="21829D8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exothermic</w:t>
            </w:r>
          </w:p>
        </w:tc>
      </w:tr>
      <w:tr w14:paraId="6A876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CFF60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7DCD181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reactant</w:t>
            </w:r>
          </w:p>
        </w:tc>
        <w:tc>
          <w:p w14:paraId="1E4CF0A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endothermic</w:t>
            </w:r>
          </w:p>
        </w:tc>
      </w:tr>
      <w:tr w14:paraId="38A08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480A7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0D9A481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product</w:t>
            </w:r>
          </w:p>
        </w:tc>
        <w:tc>
          <w:p w14:paraId="5206931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endothermic</w:t>
            </w:r>
          </w:p>
        </w:tc>
      </w:tr>
      <w:tr w14:paraId="48B48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C31A0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244D19F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product</w:t>
            </w:r>
          </w:p>
        </w:tc>
        <w:tc>
          <w:p w14:paraId="0F7AB0E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exothermic</w:t>
            </w:r>
          </w:p>
        </w:tc>
      </w:tr>
    </w:tbl>
    <w:p w14:paraId="0AF90911">
      <w:pPr>
        <w:jc w:val="left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308CAD2D">
      <w:pPr>
        <w:jc w:val="left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3853A4C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7. The reaction between sulfur dioxide and oxygen is shown.</w:t>
      </w:r>
    </w:p>
    <w:p w14:paraId="425E28F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2S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2S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3463D100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reaction is exothermic.</w:t>
      </w:r>
    </w:p>
    <w:p w14:paraId="7E69E3D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of the changes shifts the position of equilibrium to the right?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20A9056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Increase the concentration of oxygen. </w:t>
      </w:r>
    </w:p>
    <w:p w14:paraId="553C022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 Increase the pressure. </w:t>
      </w:r>
    </w:p>
    <w:p w14:paraId="126E77C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 Increase the temperature.</w:t>
      </w:r>
    </w:p>
    <w:p w14:paraId="65E4A9D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1,2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1 and 2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1 and 3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2 only</w:t>
      </w:r>
    </w:p>
    <w:p w14:paraId="581072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773308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06D071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8. The equation shows the equilibrium between dinitrogen tetroxide, N₂O₄, and nitrogen dioxide,NO₂</w:t>
      </w:r>
    </w:p>
    <w:p w14:paraId="2608935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NO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N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>At room temperature, the conversion of nitrogen dioxide,  , into dinitrogen tetroxide,  , is reversible.</w:t>
      </w:r>
    </w:p>
    <w:p w14:paraId="048C6E8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hAnsi="Cambria Math" w:cs="Arial"/>
          <w:b w:val="0"/>
          <w:i w:val="0"/>
          <w:sz w:val="22"/>
          <w:szCs w:val="22"/>
        </w:rPr>
      </w:pPr>
      <m:oMathPara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NO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N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4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0CA261B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2100" w:leftChars="0" w:firstLine="880" w:firstLineChars="40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Brown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gas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 colourless gas</w:t>
      </w:r>
    </w:p>
    <w:p w14:paraId="612D971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forward reaction is exothermic.</w:t>
      </w:r>
    </w:p>
    <w:p w14:paraId="23B9959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changes cause the equilibrium to shift to the left?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122"/>
        <w:gridCol w:w="1403"/>
      </w:tblGrid>
      <w:tr w14:paraId="455BC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AD201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908CBE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pressure</w:t>
            </w:r>
          </w:p>
        </w:tc>
        <w:tc>
          <w:p w14:paraId="6D7F351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temperature</w:t>
            </w:r>
          </w:p>
        </w:tc>
      </w:tr>
      <w:tr w14:paraId="7282A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6DB2C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3E36CB0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decrease</w:t>
            </w:r>
          </w:p>
        </w:tc>
        <w:tc>
          <w:p w14:paraId="7092F5C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decrease</w:t>
            </w:r>
          </w:p>
        </w:tc>
      </w:tr>
      <w:tr w14:paraId="15DD4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83E06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1B7B432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decrease</w:t>
            </w:r>
          </w:p>
        </w:tc>
        <w:tc>
          <w:p w14:paraId="164BD18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increase</w:t>
            </w:r>
          </w:p>
        </w:tc>
      </w:tr>
      <w:tr w14:paraId="4219F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3D3A4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37E323F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increase</w:t>
            </w:r>
          </w:p>
        </w:tc>
        <w:tc>
          <w:p w14:paraId="664FB4E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decrease</w:t>
            </w:r>
          </w:p>
        </w:tc>
      </w:tr>
      <w:tr w14:paraId="11BD7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0291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299A220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increase</w:t>
            </w:r>
          </w:p>
        </w:tc>
        <w:tc>
          <w:p w14:paraId="4DFA974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increase</w:t>
            </w:r>
          </w:p>
        </w:tc>
      </w:tr>
    </w:tbl>
    <w:p w14:paraId="7F5AA2E3">
      <w:pPr>
        <w:jc w:val="left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27F6B7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9. Chloride P is converted to chloride Q by reaction with chlorine in a closed system.</w:t>
      </w:r>
    </w:p>
    <w:p w14:paraId="3DE3BC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reversible reaction reaches an equilibrium.</w:t>
      </w:r>
    </w:p>
    <w:p w14:paraId="3587B7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sz w:val="22"/>
          <w:szCs w:val="22"/>
          <w:lang w:eastAsia="zh-CN"/>
        </w:rPr>
        <w:drawing>
          <wp:inline distT="0" distB="0" distL="114300" distR="114300">
            <wp:extent cx="5826760" cy="2139950"/>
            <wp:effectExtent l="0" t="0" r="2540" b="12700"/>
            <wp:docPr id="2" name="图片 2" descr="636585ee83f58f6da6dea63070e53a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36585ee83f58f6da6dea63070e53a72"/>
                    <pic:cNvPicPr>
                      <a:picLocks noChangeAspect="1"/>
                    </pic:cNvPicPr>
                  </pic:nvPicPr>
                  <pic:blipFill>
                    <a:blip r:embed="rId5"/>
                    <a:srcRect t="17228"/>
                    <a:stretch>
                      <a:fillRect/>
                    </a:stretch>
                  </pic:blipFill>
                  <pic:spPr>
                    <a:xfrm>
                      <a:off x="0" y="0"/>
                      <a:ext cx="582676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C009">
      <w:pPr>
        <w:jc w:val="left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</w:p>
    <w:p w14:paraId="52655849">
      <w:pPr>
        <w:jc w:val="left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 xml:space="preserve">10. Nitryl chloride, NO₂Cl, reacts with nitric oxide, NO. </w:t>
      </w:r>
    </w:p>
    <w:p w14:paraId="48934A37">
      <w:pPr>
        <w:jc w:val="left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The forward reaction is exothermic</w:t>
      </w:r>
    </w:p>
    <w:p w14:paraId="4C36F6D7">
      <w:pPr>
        <w:jc w:val="center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3431540" cy="305435"/>
            <wp:effectExtent l="0" t="0" r="16510" b="18415"/>
            <wp:docPr id="1" name="图片 1" descr="f4d57e65-53ae-45ea-b343-d658fbb4fa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4d57e65-53ae-45ea-b343-d658fbb4fa95"/>
                    <pic:cNvPicPr>
                      <a:picLocks noChangeAspect="1"/>
                    </pic:cNvPicPr>
                  </pic:nvPicPr>
                  <pic:blipFill>
                    <a:blip r:embed="rId6"/>
                    <a:srcRect l="21166" t="-275" r="29972" b="95952"/>
                    <a:stretch>
                      <a:fillRect/>
                    </a:stretch>
                  </pic:blipFill>
                  <pic:spPr>
                    <a:xfrm>
                      <a:off x="0" y="0"/>
                      <a:ext cx="343154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1C53">
      <w:pPr>
        <w:jc w:val="left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The reaction can reach equilibrum.</w:t>
      </w:r>
    </w:p>
    <w:p w14:paraId="0C9445DA">
      <w:pPr>
        <w:jc w:val="left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(a)What is meant by the term equilibrium for a reversible reaction?</w:t>
      </w:r>
    </w:p>
    <w:p w14:paraId="4FC57B18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</w:t>
      </w:r>
    </w:p>
    <w:p w14:paraId="588A515B">
      <w:pPr>
        <w:numPr>
          <w:ilvl w:val="0"/>
          <w:numId w:val="0"/>
        </w:numP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..................................................................................................................................[2]</w:t>
      </w:r>
    </w:p>
    <w:p w14:paraId="49526A85">
      <w:pPr>
        <w:jc w:val="left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(b)Explain why increasing the temperature increases the rate of reaction</w:t>
      </w:r>
    </w:p>
    <w:p w14:paraId="708A5C7C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</w:t>
      </w:r>
    </w:p>
    <w:p w14:paraId="4B62CCFD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</w:t>
      </w:r>
    </w:p>
    <w:p w14:paraId="39EC8E18">
      <w:pPr>
        <w:numPr>
          <w:ilvl w:val="0"/>
          <w:numId w:val="0"/>
        </w:numP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..................................................................................................................................[3]</w:t>
      </w:r>
    </w:p>
    <w:p w14:paraId="2717D3FB">
      <w:pPr>
        <w:jc w:val="left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(c)State and explain the effect, if any, of increasing the temperature on the position of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equilibrium.</w:t>
      </w:r>
    </w:p>
    <w:p w14:paraId="09AF39D2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</w:t>
      </w:r>
    </w:p>
    <w:p w14:paraId="1FD20961">
      <w:pPr>
        <w:numPr>
          <w:ilvl w:val="0"/>
          <w:numId w:val="0"/>
        </w:numP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..................................................................................................................................[2]</w:t>
      </w:r>
    </w:p>
    <w:p w14:paraId="0CF2EC10">
      <w:pPr>
        <w:jc w:val="left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(d) State and explain the effect, if any, of decreasing the pressure on the position of equilibrium.</w:t>
      </w:r>
    </w:p>
    <w:p w14:paraId="4A4CADA4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</w:t>
      </w:r>
    </w:p>
    <w:p w14:paraId="7C5E87A4">
      <w:pPr>
        <w:numPr>
          <w:ilvl w:val="0"/>
          <w:numId w:val="0"/>
        </w:numP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..................................................................................................................................[2]</w:t>
      </w:r>
    </w:p>
    <w:p w14:paraId="5ACB02E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71A77E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NO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N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>11. Nitrogen dioxide,, exists in equilibrium with dinitrogen tetroxide,  .</w:t>
      </w:r>
    </w:p>
    <w:p w14:paraId="096ECC6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Nitrogen dioxide is brown and dinitrogen tetroxide is colourless.</w:t>
      </w:r>
    </w:p>
    <w:p w14:paraId="7333E369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mPr>
            <m:mr>
              <m:e>
                <m:r>
                  <m:rPr/>
                  <w:rPr>
                    <w:rFonts w:hint="default" w:ascii="Cambria Math" w:hAnsi="Cambria Math" w:cs="Arial"/>
                    <w:sz w:val="22"/>
                    <w:szCs w:val="22"/>
                  </w:rPr>
                  <m:t>2</m:t>
                </m:r>
                <m:sSub>
                  <m:sSubP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  <m:scr m:val="sans-serif"/>
                      </m:rPr>
                      <w:rPr>
                        <w:rFonts w:hint="default" w:ascii="Cambria Math" w:hAnsi="Cambria Math" w:eastAsia="MS Mincho" w:cs="MS Mincho"/>
                        <w:sz w:val="22"/>
                        <w:szCs w:val="22"/>
                      </w:rPr>
                      <m:t>NO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  <m:t>2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Arial"/>
                    <w:sz w:val="22"/>
                    <w:szCs w:val="22"/>
                  </w:rPr>
                  <m:t>(</m:t>
                </m:r>
                <m:r>
                  <m:rPr>
                    <m:sty m:val="p"/>
                    <m:scr m:val="sans-serif"/>
                  </m:rPr>
                  <w:rPr>
                    <w:rFonts w:hint="default" w:ascii="Cambria Math" w:hAnsi="Cambria Math" w:eastAsia="MS Mincho" w:cs="MS Mincho"/>
                    <w:sz w:val="22"/>
                    <w:szCs w:val="22"/>
                  </w:rPr>
                  <m:t>g</m:t>
                </m:r>
                <m:r>
                  <m:rPr>
                    <m:sty m:val="p"/>
                  </m:rPr>
                  <w:rPr>
                    <w:rFonts w:hint="default" w:ascii="Cambria Math" w:hAnsi="Cambria Math" w:cs="Arial"/>
                    <w:sz w:val="22"/>
                    <w:szCs w:val="22"/>
                  </w:rPr>
                  <m:t>)⇌</m:t>
                </m:r>
                <m:sSub>
                  <m:sSubP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  <m:scr m:val="sans-serif"/>
                      </m:rPr>
                      <w:rPr>
                        <w:rFonts w:hint="default" w:ascii="Cambria Math" w:hAnsi="Cambria Math" w:eastAsia="MS Mincho" w:cs="MS Mincho"/>
                        <w:sz w:val="22"/>
                        <w:szCs w:val="22"/>
                      </w:rPr>
                      <m:t>N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  <m:t>2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  <m:scr m:val="sans-serif"/>
                      </m:rPr>
                      <w:rPr>
                        <w:rFonts w:hint="default" w:ascii="Cambria Math" w:hAnsi="Cambria Math" w:eastAsia="MS Mincho" w:cs="MS Mincho"/>
                        <w:sz w:val="22"/>
                        <w:szCs w:val="22"/>
                      </w:rPr>
                      <m:t>O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  <m:t>4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Arial"/>
                    <w:sz w:val="22"/>
                    <w:szCs w:val="22"/>
                  </w:rPr>
                  <m:t>(</m:t>
                </m:r>
                <m:r>
                  <m:rPr>
                    <m:sty m:val="p"/>
                    <m:scr m:val="sans-serif"/>
                  </m:rPr>
                  <w:rPr>
                    <w:rFonts w:hint="default" w:ascii="Cambria Math" w:hAnsi="Cambria Math" w:eastAsia="MS Mincho" w:cs="MS Mincho"/>
                    <w:sz w:val="22"/>
                    <w:szCs w:val="22"/>
                  </w:rPr>
                  <m:t>g</m:t>
                </m:r>
                <m:r>
                  <m:rPr>
                    <m:sty m:val="p"/>
                  </m:rPr>
                  <w:rPr>
                    <w:rFonts w:hint="default" w:ascii="Cambria Math" w:hAnsi="Cambria Math" w:cs="Arial"/>
                    <w:sz w:val="22"/>
                    <w:szCs w:val="22"/>
                  </w:rPr>
                  <m:t>)</m:t>
                </m: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e>
            </m:mr>
            <m:mr>
              <m:e>
                <m:r>
                  <m:rPr>
                    <m:sty m:val="p"/>
                    <m:scr m:val="sans-serif"/>
                  </m:rPr>
                  <w:rPr>
                    <w:rFonts w:hint="default" w:ascii="Cambria Math" w:hAnsi="Cambria Math" w:eastAsia="MS Mincho" w:cs="MS Mincho"/>
                    <w:sz w:val="22"/>
                    <w:szCs w:val="22"/>
                  </w:rPr>
                  <m:t>brown</m:t>
                </m:r>
                <m:r>
                  <m:rPr/>
                  <w:rPr>
                    <w:rFonts w:hint="default" w:ascii="Cambria Math" w:hAnsi="Cambria Math" w:cs="Arial"/>
                    <w:sz w:val="22"/>
                    <w:szCs w:val="22"/>
                  </w:rPr>
                  <m:t>  </m:t>
                </m:r>
                <m:r>
                  <m:rPr>
                    <m:sty m:val="p"/>
                    <m:scr m:val="sans-serif"/>
                  </m:rPr>
                  <w:rPr>
                    <w:rFonts w:hint="default" w:ascii="Cambria Math" w:hAnsi="Cambria Math" w:eastAsia="MS Mincho" w:cs="MS Mincho"/>
                    <w:sz w:val="22"/>
                    <w:szCs w:val="22"/>
                  </w:rPr>
                  <m:t>colorless</m:t>
                </m: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e>
            </m:mr>
          </m:m>
        </m:oMath>
      </m:oMathPara>
    </w:p>
    <w:p w14:paraId="525FAF09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A sample of nitrogen dioxide and dinitrogen tetroxide at equilibrium was placed in a closed gas syringe. The syringe plunger was pushed in. This increased the pressure in the gas syringe. The temperature was kept constant.</w:t>
      </w:r>
    </w:p>
    <w:p w14:paraId="329C2BE8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545080" cy="1141095"/>
            <wp:effectExtent l="0" t="0" r="7620" b="1905"/>
            <wp:docPr id="18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141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1DCEC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State how the colour of the gas in the syringe changed. Explain your answer in terms of the position of the equilibrium.</w:t>
      </w:r>
    </w:p>
    <w:p w14:paraId="1E78283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164590"/>
            <wp:effectExtent l="0" t="0" r="0" b="16510"/>
            <wp:docPr id="18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50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6F21EE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ii.A sealed tube containing nitrogen dioxide and dinitrogen tetroxide at equilibrium was cooled in an ice bath at constant pressure. The contents of the tube became paler.</w:t>
      </w:r>
    </w:p>
    <w:p w14:paraId="685F57BD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Suggest an explanation for this observation in terms of the position of the equilibrium.</w:t>
      </w:r>
    </w:p>
    <w:p w14:paraId="4557FAC7">
      <w:pPr>
        <w:numPr>
          <w:ilvl w:val="0"/>
          <w:numId w:val="0"/>
        </w:numP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82650"/>
            <wp:effectExtent l="0" t="0" r="0" b="12700"/>
            <wp:docPr id="18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2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2B630F"/>
    <w:rsid w:val="20F27E48"/>
    <w:rsid w:val="26C708A4"/>
    <w:rsid w:val="30390A65"/>
    <w:rsid w:val="31210BB1"/>
    <w:rsid w:val="345E3B58"/>
    <w:rsid w:val="34E51DD8"/>
    <w:rsid w:val="3AA129DC"/>
    <w:rsid w:val="3B9403FA"/>
    <w:rsid w:val="3C3F2833"/>
    <w:rsid w:val="50A867A1"/>
    <w:rsid w:val="6ED3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First Paragraph"/>
    <w:basedOn w:val="2"/>
    <w:next w:val="2"/>
    <w:qFormat/>
    <w:uiPriority w:val="0"/>
  </w:style>
  <w:style w:type="paragraph" w:customStyle="1" w:styleId="6">
    <w:name w:val="Compact1"/>
    <w:basedOn w:val="2"/>
    <w:qFormat/>
    <w:uiPriority w:val="0"/>
    <w:pPr>
      <w:spacing w:before="36" w:after="36"/>
    </w:pPr>
  </w:style>
  <w:style w:type="table" w:customStyle="1" w:styleId="7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826</Words>
  <Characters>4806</Characters>
  <Lines>0</Lines>
  <Paragraphs>0</Paragraphs>
  <TotalTime>8</TotalTime>
  <ScaleCrop>false</ScaleCrop>
  <LinksUpToDate>false</LinksUpToDate>
  <CharactersWithSpaces>5411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2025-11-02T01:52:00Z</dcterms:created>
  <dc:creator>丁应豪</dc:creator>
  <cp:lastModifiedBy>丁应豪</cp:lastModifiedBy>
  <cp:lastPrinted>2025-11-10T01:20:00Z</cp:lastPrinted>
  <dcterms:modified xsi:type="dcterms:W3CDTF">2026-04-17T01:23:29Z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BCA05360871248E5AAC00781741BA9CD_12</vt:lpwstr>
  </property>
</Properties>
</file>