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AF5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/>
          <w:b/>
          <w:bCs/>
          <w:sz w:val="24"/>
          <w:szCs w:val="32"/>
          <w:u w:val="none"/>
          <w:lang w:val="en-US" w:eastAsia="zh-CN"/>
        </w:rPr>
      </w:pPr>
      <w:bookmarkStart w:id="0" w:name="_GoBack"/>
      <w:bookmarkEnd w:id="0"/>
      <w:r>
        <w:rPr>
          <w:rFonts w:ascii="霞鹜文楷" w:hAnsi="霞鹜文楷" w:eastAsia="霞鹜文楷" w:cs="霞鹜文楷"/>
          <w:bCs w:val="1"/>
          <w:b w:val="1"/>
          <w:sz w:val="28"/>
        </w:rPr>
        <w:t>9.1 Measuring rate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10.29</w:t>
      </w:r>
    </w:p>
    <w:p w14:paraId="1D7EDF3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1</w:t>
      </w:r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eastAsia" w:ascii="Arial" w:hAnsi="Arial" w:cs="Arial"/>
          <w:sz w:val="22"/>
          <w:szCs w:val="22"/>
          <w:lang w:val="en-US" w:eastAsia="zh-CN"/>
        </w:rPr>
        <w:t>.</w:t>
      </w:r>
      <w:r>
        <w:rPr>
          <w:rFonts w:hint="default" w:ascii="Arial" w:hAnsi="Arial" w:cs="Arial"/>
          <w:sz w:val="22"/>
          <w:szCs w:val="22"/>
        </w:rPr>
        <w:t>The apparatus shown is used to measure the speed of a reaction.</w:t>
      </w:r>
    </w:p>
    <w:p w14:paraId="72CBC76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955800" cy="1252220"/>
            <wp:effectExtent l="0" t="0" r="6350" b="5080"/>
            <wp:docPr id="2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252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131FF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equation represents a reaction where the speed can be measured using this apparatus?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7EDFF40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Mg(s)+2HCl(aq)→MgC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l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(aq)+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(g)</m:t>
        </m:r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0D96344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HCl(aq)+NaOH(aq)→NaCl(aq)+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O(l)</m:t>
        </m:r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00F96B3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Fe(s)+CuS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(aq)→Cu(s)+FeS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(aq)</m:t>
        </m:r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6D7CFB5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D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Na(s)+B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r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(l)→2NaBr(s)</m:t>
        </m:r>
      </m:oMath>
    </w:p>
    <w:p w14:paraId="6049FE6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4"/>
          <w:szCs w:val="24"/>
        </w:rPr>
      </w:pPr>
    </w:p>
    <w:p w14:paraId="01B829F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4"/>
          <w:szCs w:val="24"/>
        </w:rPr>
      </w:pPr>
      <w:r>
        <w:rPr>
          <w:rFonts w:hint="eastAsia" w:ascii="Arial" w:hAnsi="Arial" w:cs="Arial"/>
          <w:sz w:val="24"/>
          <w:szCs w:val="24"/>
          <w:lang w:val="en-US" w:eastAsia="zh-CN"/>
        </w:rPr>
        <w:t xml:space="preserve">3. </w:t>
      </w:r>
      <w:r>
        <w:rPr>
          <w:rFonts w:hint="default" w:ascii="Arial" w:hAnsi="Arial" w:cs="Arial"/>
          <w:sz w:val="24"/>
          <w:szCs w:val="24"/>
        </w:rPr>
        <w:t>The rates of some chemical reactions can be measured by using the apparatus shown.</w:t>
      </w:r>
    </w:p>
    <w:p w14:paraId="2F5623F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</w:rPr>
        <w:drawing>
          <wp:inline distT="0" distB="0" distL="114300" distR="114300">
            <wp:extent cx="1720215" cy="1020445"/>
            <wp:effectExtent l="0" t="0" r="13335" b="8255"/>
            <wp:docPr id="2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0215" cy="1020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rial" w:hAnsi="Arial" w:cs="Arial"/>
          <w:sz w:val="24"/>
          <w:szCs w:val="24"/>
          <w:lang w:val="en-US" w:eastAsia="zh-CN"/>
        </w:rPr>
        <w:tab/>
      </w:r>
    </w:p>
    <w:p w14:paraId="11E8046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For which reaction is this apparatus suitable?</w:t>
      </w:r>
      <w:r>
        <w:rPr>
          <w:rFonts w:hint="eastAsia" w:ascii="Arial" w:hAnsi="Arial" w:cs="Arial"/>
          <w:sz w:val="24"/>
          <w:szCs w:val="24"/>
          <w:lang w:val="en-US" w:eastAsia="zh-CN"/>
        </w:rPr>
        <w:tab/>
      </w:r>
      <w:r>
        <w:rPr>
          <w:rFonts w:hint="eastAsia" w:ascii="Arial" w:hAnsi="Arial" w:cs="Arial"/>
          <w:sz w:val="24"/>
          <w:szCs w:val="24"/>
          <w:lang w:val="en-US" w:eastAsia="zh-CN"/>
        </w:rPr>
        <w:tab/>
      </w:r>
      <w:r>
        <w:rPr>
          <w:rFonts w:hint="eastAsia" w:ascii="Arial" w:hAnsi="Arial" w:cs="Arial"/>
          <w:sz w:val="24"/>
          <w:szCs w:val="24"/>
          <w:lang w:val="en-US" w:eastAsia="zh-CN"/>
        </w:rPr>
        <w:tab/>
      </w:r>
      <w:r>
        <w:rPr>
          <w:rFonts w:hint="eastAsia" w:ascii="Arial" w:hAnsi="Arial" w:cs="Arial"/>
          <w:sz w:val="24"/>
          <w:szCs w:val="24"/>
          <w:lang w:val="en-US" w:eastAsia="zh-CN"/>
        </w:rPr>
        <w:tab/>
      </w:r>
      <w:r>
        <w:rPr>
          <w:rFonts w:hint="eastAsia" w:ascii="Arial" w:hAnsi="Arial" w:cs="Arial"/>
          <w:sz w:val="24"/>
          <w:szCs w:val="24"/>
          <w:lang w:val="en-US" w:eastAsia="zh-CN"/>
        </w:rPr>
        <w:tab/>
      </w:r>
      <w:r>
        <w:rPr>
          <w:rFonts w:hint="eastAsia" w:ascii="Arial" w:hAnsi="Arial" w:cs="Arial"/>
          <w:sz w:val="24"/>
          <w:szCs w:val="24"/>
          <w:lang w:val="en-US" w:eastAsia="zh-CN"/>
        </w:rPr>
        <w:tab/>
      </w:r>
      <w:r>
        <w:rPr>
          <w:rFonts w:hint="eastAsia" w:ascii="Arial" w:hAnsi="Arial" w:cs="Arial"/>
          <w:sz w:val="24"/>
          <w:szCs w:val="24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0CEA94A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A </w:t>
      </w:r>
      <m:oMath>
        <m:r>
          <m:rPr>
            <m:sty m:val="p"/>
          </m:rPr>
          <w:rPr>
            <w:rFonts w:hint="default" w:ascii="Cambria Math" w:hAnsi="Cambria Math" w:cs="Arial"/>
            <w:sz w:val="24"/>
            <w:szCs w:val="24"/>
          </w:rPr>
          <m:t>MgC</m:t>
        </m:r>
        <m:sSub>
          <m:sSubP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4"/>
                <w:szCs w:val="24"/>
              </w:rPr>
              <m:t>O</m:t>
            </m: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4"/>
                <w:szCs w:val="24"/>
              </w:rPr>
              <m:t>3</m:t>
            </m: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4"/>
            <w:szCs w:val="24"/>
          </w:rPr>
          <m:t>+2HCl→MgC</m:t>
        </m:r>
        <m:sSub>
          <m:sSubP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4"/>
                <w:szCs w:val="24"/>
              </w:rPr>
              <m:t>l</m:t>
            </m: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4"/>
            <w:szCs w:val="24"/>
          </w:rPr>
          <m:t>+C</m:t>
        </m:r>
        <m:sSub>
          <m:sSubP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4"/>
                <w:szCs w:val="24"/>
              </w:rPr>
              <m:t>O</m:t>
            </m: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4"/>
            <w:szCs w:val="24"/>
          </w:rPr>
          <m:t>+</m:t>
        </m:r>
        <m:sSub>
          <m:sSubP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4"/>
                <w:szCs w:val="24"/>
              </w:rPr>
              <m:t>H</m:t>
            </m: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4"/>
            <w:szCs w:val="24"/>
          </w:rPr>
          <m:t>O</m:t>
        </m:r>
      </m:oMath>
      <w:r>
        <w:rPr>
          <w:rFonts w:hint="default" w:ascii="Arial" w:hAnsi="Arial" w:cs="Arial"/>
          <w:sz w:val="24"/>
          <w:szCs w:val="24"/>
        </w:rPr>
        <w:t xml:space="preserve"> </w:t>
      </w:r>
    </w:p>
    <w:p w14:paraId="122C70A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B </w:t>
      </w:r>
      <m:oMath>
        <m:r>
          <m:rPr>
            <m:sty m:val="p"/>
          </m:rPr>
          <w:rPr>
            <w:rFonts w:hint="default" w:ascii="Cambria Math" w:hAnsi="Cambria Math" w:cs="Arial"/>
            <w:sz w:val="24"/>
            <w:szCs w:val="24"/>
          </w:rPr>
          <m:t>Mg+ZnC</m:t>
        </m:r>
        <m:sSub>
          <m:sSubP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4"/>
                <w:szCs w:val="24"/>
              </w:rPr>
              <m:t>l</m:t>
            </m: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4"/>
            <w:szCs w:val="24"/>
          </w:rPr>
          <m:t>→MgC</m:t>
        </m:r>
        <m:sSub>
          <m:sSubP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4"/>
                <w:szCs w:val="24"/>
              </w:rPr>
              <m:t>l</m:t>
            </m: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4"/>
            <w:szCs w:val="24"/>
          </w:rPr>
          <m:t>+Zn</m:t>
        </m:r>
      </m:oMath>
      <w:r>
        <w:rPr>
          <w:rFonts w:hint="default" w:ascii="Arial" w:hAnsi="Arial" w:cs="Arial"/>
          <w:sz w:val="24"/>
          <w:szCs w:val="24"/>
        </w:rPr>
        <w:t xml:space="preserve"> </w:t>
      </w:r>
    </w:p>
    <w:p w14:paraId="2F9C167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 </w:t>
      </w:r>
      <m:oMath>
        <m:r>
          <m:rPr>
            <m:sty m:val="p"/>
          </m:rPr>
          <w:rPr>
            <w:rFonts w:hint="default" w:ascii="Cambria Math" w:hAnsi="Cambria Math" w:cs="Arial"/>
            <w:sz w:val="24"/>
            <w:szCs w:val="24"/>
          </w:rPr>
          <m:t>MgC</m:t>
        </m:r>
        <m:sSub>
          <m:sSubP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4"/>
                <w:szCs w:val="24"/>
              </w:rPr>
              <m:t>l</m:t>
            </m: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4"/>
            <w:szCs w:val="24"/>
          </w:rPr>
          <m:t>+2NaOH→Mg(OH</m:t>
        </m:r>
        <m:sSub>
          <m:sSubP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4"/>
                <w:szCs w:val="24"/>
              </w:rPr>
              <m:t>)</m:t>
            </m: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4"/>
            <w:szCs w:val="24"/>
          </w:rPr>
          <m:t>+2NaCl</m:t>
        </m:r>
      </m:oMath>
      <w:r>
        <w:rPr>
          <w:rFonts w:hint="default" w:ascii="Arial" w:hAnsi="Arial" w:cs="Arial"/>
          <w:sz w:val="24"/>
          <w:szCs w:val="24"/>
        </w:rPr>
        <w:t xml:space="preserve"> </w:t>
      </w:r>
    </w:p>
    <w:p w14:paraId="010096F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D </w:t>
      </w:r>
      <m:oMath>
        <m:r>
          <m:rPr>
            <m:sty m:val="p"/>
          </m:rPr>
          <w:rPr>
            <w:rFonts w:hint="default" w:ascii="Cambria Math" w:hAnsi="Cambria Math" w:cs="Arial"/>
            <w:sz w:val="24"/>
            <w:szCs w:val="24"/>
          </w:rPr>
          <m:t>MgO+2HCl→MgC</m:t>
        </m:r>
        <m:sSub>
          <m:sSubP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4"/>
                <w:szCs w:val="24"/>
              </w:rPr>
              <m:t>l</m:t>
            </m: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4"/>
            <w:szCs w:val="24"/>
          </w:rPr>
          <m:t>+</m:t>
        </m:r>
        <m:sSub>
          <m:sSubP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4"/>
                <w:szCs w:val="24"/>
              </w:rPr>
              <m:t>H</m:t>
            </m: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cs="Arial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4"/>
            <w:szCs w:val="24"/>
          </w:rPr>
          <m:t>O</m:t>
        </m:r>
      </m:oMath>
    </w:p>
    <w:p w14:paraId="5AF7093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4"/>
          <w:szCs w:val="24"/>
        </w:rPr>
      </w:pPr>
    </w:p>
    <w:p w14:paraId="095000E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A student measures the rate of two reactions.</w:t>
      </w:r>
    </w:p>
    <w:p w14:paraId="1EB89B7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 one reaction, there is a change in mass of the reactants during the reaction.</w:t>
      </w:r>
    </w:p>
    <w:p w14:paraId="684B147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 the second reaction, there is a change in temperature during the reaction.</w:t>
      </w:r>
    </w:p>
    <w:p w14:paraId="3DD1EA3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piece of apparatus would be essential in both experiments?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F36242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balance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clock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C pipette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D thermometer</w:t>
      </w:r>
    </w:p>
    <w:p w14:paraId="7A0799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43D2F5A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5. </w:t>
      </w:r>
      <w:r>
        <w:rPr>
          <w:rFonts w:hint="default" w:ascii="Arial" w:hAnsi="Arial" w:cs="Arial"/>
          <w:sz w:val="22"/>
          <w:szCs w:val="22"/>
        </w:rPr>
        <w:t>A student was asked to measure the rate of reaction between dilute hydrochloric acid and marble chips at different temperatures.</w:t>
      </w:r>
    </w:p>
    <w:p w14:paraId="71C3EE2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Some of the apparatus used is shown.</w:t>
      </w:r>
    </w:p>
    <w:p w14:paraId="70E811E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697605" cy="1421130"/>
            <wp:effectExtent l="0" t="0" r="17145" b="7620"/>
            <wp:docPr id="4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7605" cy="1421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58185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two other pieces of apparatus would be needed?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D54F42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balance and pipette </w:t>
      </w:r>
    </w:p>
    <w:p w14:paraId="29C6F65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balance and stopclock </w:t>
      </w:r>
    </w:p>
    <w:p w14:paraId="34F9782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beaker and stopclock </w:t>
      </w:r>
    </w:p>
    <w:p w14:paraId="0A3AD77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burette and pipette</w:t>
      </w:r>
    </w:p>
    <w:p w14:paraId="66181A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12D3EC0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6. </w:t>
      </w:r>
      <w:r>
        <w:rPr>
          <w:rFonts w:hint="default" w:ascii="Arial" w:hAnsi="Arial" w:cs="Arial"/>
          <w:sz w:val="22"/>
          <w:szCs w:val="22"/>
        </w:rPr>
        <w:t>A liquid X reacts with solid Y to form a gas.</w:t>
      </w:r>
    </w:p>
    <w:p w14:paraId="1FD8814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two diagrams show suitable methods for investigating the rate (speed) of the reaction?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5876ED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572510" cy="2653665"/>
            <wp:effectExtent l="0" t="0" r="8890" b="13335"/>
            <wp:docPr id="5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2510" cy="2653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BF03D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1 and 3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1 and 4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2 and 3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2 and 4</w:t>
      </w:r>
    </w:p>
    <w:p w14:paraId="13049B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628FD1F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7. </w:t>
      </w:r>
      <w:r>
        <w:rPr>
          <w:rFonts w:hint="default" w:ascii="Arial" w:hAnsi="Arial" w:cs="Arial"/>
          <w:sz w:val="22"/>
          <w:szCs w:val="22"/>
        </w:rPr>
        <w:t>The mass of a beaker and its contents is plotted against time.</w:t>
      </w:r>
    </w:p>
    <w:p w14:paraId="7AA31C1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graph represents what happens when sodium carbonate reacts with an excess of dilute hydrochloric acid in an open beaker?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6CBA2A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77510" cy="1238885"/>
            <wp:effectExtent l="0" t="0" r="8890" b="18415"/>
            <wp:docPr id="7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1238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A8CEA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8.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20.0g</m:t>
        </m:r>
      </m:oMath>
      <w:r>
        <w:rPr>
          <w:rFonts w:hint="default" w:ascii="Arial" w:hAnsi="Arial" w:cs="Arial"/>
          <w:sz w:val="22"/>
          <w:szCs w:val="22"/>
        </w:rPr>
        <w:t xml:space="preserve"> of small lumps of calcium carbonate and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40c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of hydrochloric acid, concentration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2.0mol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/</m:t>
        </m:r>
        <m:r>
          <m:rPr/>
          <w:rPr>
            <w:rFonts w:hint="default" w:ascii="Cambria Math" w:hAnsi="Cambria Math" w:cs="Arial"/>
            <w:sz w:val="22"/>
            <w:szCs w:val="22"/>
          </w:rPr>
          <m:t>d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were placed in a flask on a top pan balance. </w:t>
      </w:r>
    </w:p>
    <w:p w14:paraId="3578D88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mass of the flask and contents was recorded every minute.</w:t>
      </w:r>
    </w:p>
    <w:p w14:paraId="02A890C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942590" cy="1466215"/>
            <wp:effectExtent l="0" t="0" r="10160" b="635"/>
            <wp:docPr id="5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1466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4C46A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mass of carbon dioxide given off was plotted against time.</w:t>
      </w:r>
    </w:p>
    <w:p w14:paraId="6732AFB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262630" cy="1475105"/>
            <wp:effectExtent l="0" t="0" r="13970" b="10795"/>
            <wp:docPr id="6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2630" cy="1475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840D3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 all the experiments mentioned in this question, the calcium carbonate was in excess.</w:t>
      </w:r>
    </w:p>
    <w:p w14:paraId="7C28C7B1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Explain how you could determine the mass of carbon dioxide given off in the first five minutes.</w:t>
      </w:r>
    </w:p>
    <w:p w14:paraId="1BFD4BFE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4E81C28A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524DD05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Label the graph F where the reaction rate is the fastest, S where it is slowing down and 0 where the rate is zero. </w:t>
      </w:r>
    </w:p>
    <w:p w14:paraId="4018967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4819B46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Explain how the shape of the graph shows where the rate is fastest, where it is slowing down and where the rate is zero.</w:t>
      </w:r>
    </w:p>
    <w:p w14:paraId="3AFCF309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902335"/>
            <wp:effectExtent l="0" t="0" r="0" b="12065"/>
            <wp:docPr id="6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276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90F946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539A7EFD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0FB89ABD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25BDBD42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646DCF3F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1E8C1FFD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344954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2228408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9. </w:t>
      </w:r>
      <w:r>
        <w:rPr>
          <w:rFonts w:hint="default" w:ascii="Arial" w:hAnsi="Arial" w:cs="Arial"/>
          <w:sz w:val="22"/>
          <w:szCs w:val="22"/>
        </w:rPr>
        <w:t>A student investigates the rate of reaction between lumps of calcium carbonate and dilute hydrochloric acid using the apparatus shown.</w:t>
      </w:r>
    </w:p>
    <w:p w14:paraId="4DC7A6A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CaC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(s)+2HCl(aq)→CaC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l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(aq)+C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(g)+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O(l)</m:t>
          </m:r>
        </m:oMath>
      </m:oMathPara>
    </w:p>
    <w:p w14:paraId="27F16A33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calcium carbonate was in excess.</w:t>
      </w:r>
    </w:p>
    <w:p w14:paraId="248928B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4496435" cy="1206500"/>
            <wp:effectExtent l="0" t="0" r="18415" b="12700"/>
            <wp:docPr id="22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6435" cy="120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923897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measurements should the student make during the reaction to determine the rate of reaction?</w:t>
      </w:r>
    </w:p>
    <w:p w14:paraId="31FC60C0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467360"/>
            <wp:effectExtent l="0" t="0" r="0" b="8890"/>
            <wp:docPr id="22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7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94DD59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happens to the rate of reaction as the reaction proceeds? Explain your answer.</w:t>
      </w:r>
    </w:p>
    <w:p w14:paraId="41C165FD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1078230"/>
            <wp:effectExtent l="0" t="0" r="0" b="7620"/>
            <wp:docPr id="22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8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B72C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30B39"/>
    <w:rsid w:val="04697A1A"/>
    <w:rsid w:val="18F733EE"/>
    <w:rsid w:val="1B7D6D14"/>
    <w:rsid w:val="1DE71C83"/>
    <w:rsid w:val="31D420C7"/>
    <w:rsid w:val="335D1DC5"/>
    <w:rsid w:val="362353CB"/>
    <w:rsid w:val="4BE86A43"/>
    <w:rsid w:val="6B367948"/>
    <w:rsid w:val="79F53BF1"/>
    <w:rsid w:val="7F7B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First Paragraph"/>
    <w:basedOn w:val="2"/>
    <w:next w:val="2"/>
    <w:qFormat/>
    <w:uiPriority w:val="0"/>
  </w:style>
  <w:style w:type="paragraph" w:customStyle="1" w:styleId="6">
    <w:name w:val="Compact1"/>
    <w:basedOn w:val="2"/>
    <w:qFormat/>
    <w:uiPriority w:val="0"/>
    <w:pPr>
      <w:spacing w:before="36" w:after="36"/>
    </w:pPr>
  </w:style>
  <w:style w:type="table" w:customStyle="1" w:styleId="7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500</Words>
  <Characters>2756</Characters>
  <Lines>0</Lines>
  <Paragraphs>0</Paragraphs>
  <TotalTime>3</TotalTime>
  <ScaleCrop>false</ScaleCrop>
  <LinksUpToDate>false</LinksUpToDate>
  <CharactersWithSpaces>3274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2025-10-25T02:09:00Z</dcterms:created>
  <dc:creator>丁应豪</dc:creator>
  <cp:lastModifiedBy>丁应豪</cp:lastModifiedBy>
  <dcterms:modified xsi:type="dcterms:W3CDTF">2025-10-28T02:44:39Z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1056FAC273384BDFAC94834A19C9541E_12</vt:lpwstr>
  </property>
</Properties>
</file>