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9.2 Collision theory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4.10</w:t>
      </w:r>
    </w:p>
    <w:p w14:paraId="1B9D977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In separate experiments, a catalyst is added to a reaction mixture and the temperature of the mixture is decreased.</w:t>
      </w:r>
    </w:p>
    <w:p w14:paraId="3E61397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effects of these changes on the rate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635"/>
        <w:gridCol w:w="2491"/>
      </w:tblGrid>
      <w:tr w14:paraId="7A1A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52FC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167BCC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catalyst added</w:t>
            </w:r>
          </w:p>
        </w:tc>
        <w:tc>
          <w:p w14:paraId="5A85958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decreased</w:t>
            </w:r>
          </w:p>
        </w:tc>
      </w:tr>
      <w:tr w14:paraId="72422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3095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E77344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  <w:tc>
          <w:p w14:paraId="676DAD1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</w:tr>
      <w:tr w14:paraId="7E17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52C7D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61A414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  <w:tc>
          <w:p w14:paraId="1DABCE7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</w:tr>
      <w:tr w14:paraId="1AEA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C1D8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291E69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  <w:tc>
          <w:p w14:paraId="4BDB557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faster</w:t>
            </w:r>
          </w:p>
        </w:tc>
      </w:tr>
      <w:tr w14:paraId="3816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BCF0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AC56C6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  <w:tc>
          <w:p w14:paraId="0FB544E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slower</w:t>
            </w:r>
          </w:p>
        </w:tc>
      </w:tr>
    </w:tbl>
    <w:p w14:paraId="3E6D6C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52BC9E7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graph shows the effect of increasing temperature on the rate of reaction of calcium carbonate with dilute hydrochloric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071493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29305" cy="2558415"/>
            <wp:effectExtent l="0" t="0" r="4445" b="13335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9305" cy="2558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67EB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eastAsiaTheme="minorEastAsia"/>
          <w:lang w:val="en-US" w:eastAsia="zh-CN"/>
        </w:rPr>
      </w:pPr>
    </w:p>
    <w:p w14:paraId="08D184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row explains why increasing temperature increases the rate of reaction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833"/>
        <w:gridCol w:w="3469"/>
      </w:tblGrid>
      <w:tr w14:paraId="15008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CECA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13D294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particles collide more often</w:t>
            </w:r>
          </w:p>
        </w:tc>
        <w:tc>
          <w:p w14:paraId="4D1BD79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particles collide with more energy</w:t>
            </w:r>
          </w:p>
        </w:tc>
      </w:tr>
      <w:tr w14:paraId="42E9F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CF8B6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82178B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29510B5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F478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D3780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E6465A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33EB13A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7E5E0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C0F8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BAC120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199356D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439D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80835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62D5B0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5C02F6C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4732C5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</w:p>
    <w:p w14:paraId="360EC3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Ethanoic acid reacts slowly with calcium carbonate.</w:t>
      </w:r>
    </w:p>
    <w:p w14:paraId="4DEA71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explain why an increase in temperature increases the rate of the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01A65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The activation energy of the reaction is decreased. </w:t>
      </w:r>
    </w:p>
    <w:p w14:paraId="23B60E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There is an increase in collision rate.</w:t>
      </w:r>
    </w:p>
    <w:p w14:paraId="0B0A07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The particles have more energy.</w:t>
      </w:r>
    </w:p>
    <w:p w14:paraId="1D445F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There will be fewer successful collisions.</w:t>
      </w:r>
    </w:p>
    <w:p w14:paraId="7F6112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C 2 and 3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and 4</w:t>
      </w:r>
    </w:p>
    <w:p w14:paraId="396B0A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4B643A7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bookmarkStart w:id="0" w:name="X77edc571fdcdb900c6f4bd65781ced9229173f2"/>
    </w:p>
    <w:p w14:paraId="2922D6C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The rate of reaction between magnesium and dilute hydrochloric acid is increased by increasing the concentration of the acid.</w:t>
      </w:r>
    </w:p>
    <w:p w14:paraId="5B3E410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does this affect the reacting particles?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564"/>
        <w:gridCol w:w="5238"/>
      </w:tblGrid>
      <w:tr w14:paraId="79DC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ADF999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0082552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collision rate of particles</w:t>
            </w:r>
          </w:p>
        </w:tc>
        <w:tc>
          <w:p w14:paraId="0DF4EF6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proportion of particles with sufficient energy to react</w:t>
            </w:r>
          </w:p>
        </w:tc>
      </w:tr>
      <w:tr w14:paraId="3EA29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21062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0639EF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  <w:tc>
          <w:p w14:paraId="7978BDF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</w:tr>
      <w:tr w14:paraId="4E26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7886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7E2153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  <w:tc>
          <w:p w14:paraId="1E59173C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stays the same</w:t>
            </w:r>
          </w:p>
        </w:tc>
      </w:tr>
      <w:tr w14:paraId="35B3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D708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1522D8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stays the same</w:t>
            </w:r>
          </w:p>
        </w:tc>
        <w:tc>
          <w:p w14:paraId="430E6BC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increases</w:t>
            </w:r>
          </w:p>
        </w:tc>
      </w:tr>
      <w:tr w14:paraId="0A07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CB2E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535195D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stays the same</w:t>
            </w:r>
          </w:p>
        </w:tc>
        <w:tc>
          <w:p w14:paraId="75985A0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stays the same</w:t>
            </w:r>
          </w:p>
        </w:tc>
      </w:tr>
      <w:bookmarkEnd w:id="0"/>
    </w:tbl>
    <w:p w14:paraId="48E446BD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72F547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A sample of dilute nitric acid is added to lumps of limestone in a conical flask. The conical flask is placed on a balance and the loss in mass is measured.</w:t>
      </w:r>
    </w:p>
    <w:p w14:paraId="527498E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second sample of nitric acid of a different concentration is separately tested. All other conditions are kept the same.</w:t>
      </w:r>
    </w:p>
    <w:p w14:paraId="422F8C1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loss in mass in 1 minute at each concentration of nitric acid is shown.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2748"/>
      </w:tblGrid>
      <w:tr w14:paraId="51A1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B15E5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concentration in mol/dm³</w:t>
            </w:r>
          </w:p>
        </w:tc>
        <w:tc>
          <w:p w14:paraId="465EBF2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loss in mass in 1 minute/g</w:t>
            </w:r>
          </w:p>
        </w:tc>
      </w:tr>
      <w:tr w14:paraId="3F51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272A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0.5</w:t>
            </w:r>
          </w:p>
        </w:tc>
        <w:tc>
          <w:p w14:paraId="59FFE3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0.15</w:t>
            </w:r>
          </w:p>
        </w:tc>
      </w:tr>
      <w:tr w14:paraId="4FC0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4F51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1.0</w:t>
            </w:r>
          </w:p>
        </w:tc>
        <w:tc>
          <w:p w14:paraId="698E174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0.25</w:t>
            </w:r>
          </w:p>
        </w:tc>
      </w:tr>
    </w:tbl>
    <w:p w14:paraId="5D3C4F5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6DD25F0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Which row describes and explains the results obtained using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1.0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nitric acid compared with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0.5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mol/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dm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nitric acid?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638"/>
        <w:gridCol w:w="5340"/>
      </w:tblGrid>
      <w:tr w14:paraId="2D70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E80C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33217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description</w:t>
            </w:r>
          </w:p>
        </w:tc>
        <w:tc>
          <w:p w14:paraId="70373B4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explanation</w:t>
            </w:r>
          </w:p>
        </w:tc>
      </w:tr>
      <w:tr w14:paraId="62C65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C7DD8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82A73A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reaction rate</w:t>
            </w:r>
          </w:p>
        </w:tc>
        <w:tc>
          <w:p w14:paraId="1599345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particle collision energy</w:t>
            </w:r>
          </w:p>
        </w:tc>
      </w:tr>
      <w:tr w14:paraId="070DA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71A0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EBE1CA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decrease in reaction rate</w:t>
            </w:r>
          </w:p>
        </w:tc>
        <w:tc>
          <w:p w14:paraId="7B5BE0B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</w:t>
            </w:r>
          </w:p>
        </w:tc>
      </w:tr>
      <w:tr w14:paraId="617E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0875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786940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reaction rate</w:t>
            </w:r>
          </w:p>
        </w:tc>
        <w:tc>
          <w:p w14:paraId="185AD45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</w:t>
            </w:r>
          </w:p>
        </w:tc>
      </w:tr>
      <w:tr w14:paraId="726B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3A1E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CF44C3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reaction rate</w:t>
            </w:r>
          </w:p>
        </w:tc>
        <w:tc>
          <w:p w14:paraId="05549D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increase in particle collision rate and collision energy</w:t>
            </w:r>
          </w:p>
        </w:tc>
      </w:tr>
    </w:tbl>
    <w:p w14:paraId="505D31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1D545A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8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Which statements explain why increasing temperature increases the rate of a chemical reaction?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9314C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Heat makes the molecules move faster and collide more often. </w:t>
      </w:r>
    </w:p>
    <w:p w14:paraId="2E43EB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Heat makes the molecules collide with more energy so they are more likely to react. </w:t>
      </w:r>
    </w:p>
    <w:p w14:paraId="2534CD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Increasing temperature lowers the activation energy for the reaction.</w:t>
      </w:r>
    </w:p>
    <w:p w14:paraId="294593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1 only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2 only</w:t>
      </w:r>
    </w:p>
    <w:p w14:paraId="61D0FC4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C049C0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B72A419">
      <w:pPr>
        <w:widowControl w:val="0"/>
        <w:numPr>
          <w:ilvl w:val="0"/>
          <w:numId w:val="0"/>
        </w:numPr>
        <w:jc w:val="both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9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. </w:t>
      </w:r>
      <w:r>
        <w:rPr>
          <w:rFonts w:hint="default" w:ascii="Arial" w:hAnsi="Arial" w:cs="Arial"/>
          <w:sz w:val="22"/>
          <w:szCs w:val="22"/>
        </w:rPr>
        <w:t xml:space="preserve">Explain in terms of collisions between reacting particles </w:t>
      </w:r>
      <w:r>
        <w:rPr>
          <w:rFonts w:hint="eastAsia" w:ascii="Arial" w:hAnsi="Arial" w:cs="Arial"/>
          <w:sz w:val="22"/>
          <w:szCs w:val="22"/>
          <w:lang w:val="en-US" w:eastAsia="zh-CN"/>
        </w:rPr>
        <w:t>why the increase of temperature increases the rate of reaction</w:t>
      </w:r>
    </w:p>
    <w:p w14:paraId="58B067A0">
      <w:pPr>
        <w:widowControl w:val="0"/>
        <w:numPr>
          <w:ilvl w:val="0"/>
          <w:numId w:val="0"/>
        </w:numPr>
        <w:jc w:val="both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84555"/>
            <wp:effectExtent l="0" t="0" r="0" b="10795"/>
            <wp:docPr id="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419A0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75C34DB3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</w:p>
    <w:p w14:paraId="52EEA275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bookmarkStart w:id="1" w:name="_GoBack"/>
      <w:bookmarkEnd w:id="1"/>
    </w:p>
    <w:p w14:paraId="4F67F27C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10. </w:t>
      </w:r>
      <w:r>
        <w:rPr>
          <w:rFonts w:hint="default" w:ascii="Arial" w:hAnsi="Arial" w:cs="Arial"/>
          <w:sz w:val="22"/>
          <w:szCs w:val="22"/>
        </w:rPr>
        <w:t>The effect of temperature on this reaction can be studied by the experiment shown below. Starch and iodine form a blue-black colour. Glucose and iodine do not form a blue-black colour.</w:t>
      </w:r>
    </w:p>
    <w:p w14:paraId="0ABC0F08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28800" cy="1522730"/>
            <wp:effectExtent l="0" t="0" r="0" b="1270"/>
            <wp:docPr id="9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22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9064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experiment is set up as in the diagram and the time measured for the mixture to change from blue- black to colourless. The experiment is repeated at different temperatures. Typical results of this experiment are given in the table below.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745"/>
        <w:gridCol w:w="4423"/>
      </w:tblGrid>
      <w:tr w14:paraId="6586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BE7E4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experiment</w:t>
            </w:r>
          </w:p>
        </w:tc>
        <w:tc>
          <w:p w14:paraId="440D54B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temperature /℃</w:t>
            </w:r>
          </w:p>
        </w:tc>
        <w:tc>
          <w:p w14:paraId="5C2A20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time for blue-black colour to disappear /min</w:t>
            </w:r>
          </w:p>
        </w:tc>
      </w:tr>
      <w:tr w14:paraId="1B8FB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CD7FD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7D6FD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20</w:t>
            </w:r>
          </w:p>
        </w:tc>
        <w:tc>
          <w:p w14:paraId="6B7E6EC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30</w:t>
            </w:r>
          </w:p>
        </w:tc>
      </w:tr>
      <w:tr w14:paraId="74F08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1C49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96A645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40</w:t>
            </w:r>
          </w:p>
        </w:tc>
        <w:tc>
          <w:p w14:paraId="0E552A3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15</w:t>
            </w:r>
          </w:p>
        </w:tc>
      </w:tr>
      <w:tr w14:paraId="1D90C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69E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78C42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70</w:t>
            </w:r>
          </w:p>
        </w:tc>
        <w:tc>
          <w:p w14:paraId="696AFE7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remained blue-black</w:t>
            </w:r>
          </w:p>
        </w:tc>
      </w:tr>
    </w:tbl>
    <w:p w14:paraId="72672360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Put the experiments in order of reaction rate - slowest first and fastest last.</w:t>
      </w:r>
    </w:p>
    <w:p w14:paraId="732DF36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</w:t>
      </w:r>
    </w:p>
    <w:p w14:paraId="187859E5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0C50D0BF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why the reaction rates in experiments A and B are different.</w:t>
      </w:r>
    </w:p>
    <w:p w14:paraId="1ECDF823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143000"/>
            <wp:effectExtent l="0" t="0" r="0" b="0"/>
            <wp:docPr id="9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F23B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p w14:paraId="616674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eastAsiaTheme="minorEastAsia"/>
          <w:lang w:val="en-US" w:eastAsia="zh-CN"/>
        </w:rPr>
      </w:pPr>
    </w:p>
    <w:p w14:paraId="29C229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D50F2"/>
    <w:rsid w:val="14092680"/>
    <w:rsid w:val="22376788"/>
    <w:rsid w:val="26CC5EBA"/>
    <w:rsid w:val="2BE94E19"/>
    <w:rsid w:val="407A02DD"/>
    <w:rsid w:val="41254735"/>
    <w:rsid w:val="45B47127"/>
    <w:rsid w:val="48F86243"/>
    <w:rsid w:val="54DD67B4"/>
    <w:rsid w:val="559A068D"/>
    <w:rsid w:val="57BD7953"/>
    <w:rsid w:val="63666773"/>
    <w:rsid w:val="64347795"/>
    <w:rsid w:val="68D1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580</Words>
  <Characters>2985</Characters>
  <Lines>0</Lines>
  <Paragraphs>0</Paragraphs>
  <TotalTime>0</TotalTime>
  <ScaleCrop>false</ScaleCrop>
  <LinksUpToDate>false</LinksUpToDate>
  <CharactersWithSpaces>3556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2025-10-25T02:09:00Z</dcterms:created>
  <dc:creator>丁应豪</dc:creator>
  <cp:lastModifiedBy>丁应豪</cp:lastModifiedBy>
  <dcterms:modified xsi:type="dcterms:W3CDTF">2026-04-08T05:36:05Z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4ECD98629ADE48BA8664C8917264A83E_12</vt:lpwstr>
  </property>
</Properties>
</file>