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B29A93">
      <w:pPr>
        <w:numPr>
          <w:ilvl w:val="0"/>
          <w:numId w:val="0"/>
        </w:numPr>
        <w:jc w:val="center"/>
        <w:rPr>
          <w:rFonts w:hint="eastAsia"/>
          <w:b/>
          <w:bCs/>
          <w:sz w:val="28"/>
          <w:szCs w:val="36"/>
          <w:u w:val="single"/>
          <w:lang w:val="en-US" w:eastAsia="zh-CN"/>
        </w:rPr>
      </w:pPr>
      <w:r>
        <w:rPr>
          <w:rFonts w:ascii="霞鹜文楷" w:hAnsi="霞鹜文楷" w:eastAsia="霞鹜文楷" w:cs="霞鹜文楷"/>
          <w:bCs w:val="1"/>
          <w:b w:val="1"/>
          <w:sz w:val="28"/>
        </w:rPr>
        <w:t>Quiz C11 (11.25)</w:t>
      </w:r>
    </w:p>
    <w:p>
      <w:pPr>
        <w:spacing w:after="80"/>
        <w:jc w:val="left"/>
      </w:pPr>
      <w:r>
        <w:rPr>
          <w:rFonts w:ascii="霞鹜文楷 Medium" w:hAnsi="霞鹜文楷 Medium" w:eastAsia="霞鹜文楷 Medium" w:cs="霞鹜文楷 Medium"/>
          <w:b w:val="0"/>
          <w:sz w:val="22"/>
        </w:rPr>
        <w:t xml:space="preserve">Name: ____________________    Class: ____________________  Due date: </w:t>
      </w:r>
    </w:p>
    <w:p w14:paraId="6C96AA3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1. Nitrogen in the air can be converted into ammonia by the Haber process. The chemical equation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for the reaction is shown.</w:t>
      </w:r>
    </w:p>
    <w:p w14:paraId="314C0C8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default" w:ascii="Arial" w:hAnsi="Arial" w:cs="Arial"/>
          <w:b w:val="0"/>
          <w:i w:val="0"/>
          <w:sz w:val="22"/>
          <w:szCs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N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</m:rPr>
            <w:rPr>
              <w:rFonts w:hint="default" w:ascii="Cambria Math" w:hAnsi="Cambria Math" w:eastAsia="宋体" w:cs="Arial"/>
              <w:sz w:val="22"/>
              <w:szCs w:val="22"/>
              <w:lang w:val="en-US" w:eastAsia="zh-CN"/>
            </w:rPr>
            <m:t>g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)+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3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H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</m:rPr>
            <w:rPr>
              <w:rFonts w:hint="default" w:ascii="Cambria Math" w:hAnsi="Cambria Math" w:eastAsia="宋体" w:cs="Arial"/>
              <w:sz w:val="22"/>
              <w:szCs w:val="22"/>
              <w:lang w:val="en-US" w:eastAsia="zh-CN"/>
            </w:rPr>
            <m:t>g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)⇌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2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NH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3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</m:rPr>
            <w:rPr>
              <w:rFonts w:hint="default" w:ascii="Cambria Math" w:hAnsi="Cambria Math" w:eastAsia="宋体" w:cs="Arial"/>
              <w:sz w:val="22"/>
              <w:szCs w:val="22"/>
              <w:lang w:val="en-US" w:eastAsia="zh-CN"/>
            </w:rPr>
            <m:t>g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</m:t>
          </m:r>
        </m:oMath>
      </m:oMathPara>
    </w:p>
    <w:p w14:paraId="797F07A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default" w:ascii="Arial" w:hAnsi="Arial" w:cs="Arial"/>
          <w:sz w:val="22"/>
          <w:szCs w:val="22"/>
          <w:lang w:eastAsia="zh-CN"/>
        </w:rPr>
      </w:pPr>
      <w:r>
        <w:rPr>
          <w:rFonts w:ascii="Arial" w:hAnsi="Arial"/>
          <w:sz w:val="22"/>
        </w:rPr>
        <w:t>(1)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State the conditions in the Haber process</w:t>
      </w:r>
    </w:p>
    <w:p w14:paraId="6F1B274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default" w:ascii="Arial" w:hAnsi="Arial" w:cs="Arial"/>
          <w:sz w:val="22"/>
          <w:szCs w:val="22"/>
          <w:lang w:eastAsia="zh-CN"/>
        </w:rPr>
      </w:pPr>
      <w:r>
        <w:rPr>
          <w:rFonts w:ascii="Arial" w:hAnsi="Arial"/>
          <w:sz w:val="22"/>
        </w:rPr>
        <w:t>Temperature..............................            Pressure...................................</w:t>
      </w:r>
    </w:p>
    <w:p w14:paraId="150989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Arial" w:hAnsi="Arial" w:cs="Arial"/>
          <w:sz w:val="22"/>
          <w:szCs w:val="22"/>
          <w:lang w:eastAsia="zh-CN"/>
        </w:rPr>
      </w:pPr>
      <w:bookmarkStart w:id="0" w:name="_GoBack"/>
      <w:bookmarkEnd w:id="0"/>
      <w:r>
        <w:rPr>
          <w:rFonts w:ascii="Arial" w:hAnsi="Arial"/>
          <w:sz w:val="22"/>
        </w:rPr>
        <w:t>Catalyst.............................</w:t>
      </w:r>
    </w:p>
    <w:p w14:paraId="2278B98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default" w:ascii="Arial" w:hAnsi="Arial" w:cs="Arial"/>
          <w:sz w:val="22"/>
          <w:szCs w:val="22"/>
          <w:lang w:eastAsia="zh-CN"/>
        </w:rPr>
      </w:pPr>
      <w:r>
        <w:rPr>
          <w:rFonts w:ascii="Arial" w:hAnsi="Arial"/>
          <w:sz w:val="22"/>
        </w:rPr>
        <w:t>(2)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State the sources in the Haber process</w:t>
      </w:r>
    </w:p>
    <w:p w14:paraId="239A41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Arial" w:hAnsi="Arial" w:cs="Arial"/>
          <w:sz w:val="22"/>
          <w:szCs w:val="22"/>
          <w:lang w:eastAsia="zh-CN"/>
        </w:rPr>
      </w:pPr>
      <w:r>
        <w:rPr>
          <w:rFonts w:ascii="Arial" w:hAnsi="Arial"/>
          <w:sz w:val="22"/>
        </w:rPr>
        <w:t>N₂.................................................................................................................................</w:t>
      </w:r>
    </w:p>
    <w:p w14:paraId="715B0F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Arial" w:hAnsi="Arial" w:cs="Arial"/>
          <w:sz w:val="22"/>
          <w:szCs w:val="22"/>
          <w:lang w:eastAsia="zh-CN"/>
        </w:rPr>
      </w:pPr>
      <w:r>
        <w:rPr>
          <w:rFonts w:ascii="Arial" w:hAnsi="Arial"/>
          <w:sz w:val="22"/>
        </w:rPr>
        <w:t>H₂.................................................................................................................................</w:t>
      </w:r>
    </w:p>
    <w:p w14:paraId="31ACF3A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2. Nitrogen in the air can be converted into ammonia by the Haber process. The chemical equation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for the reaction is shown.</w:t>
      </w:r>
    </w:p>
    <w:p w14:paraId="443F64E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default" w:ascii="Arial" w:hAnsi="Arial" w:cs="Arial"/>
          <w:b w:val="0"/>
          <w:i w:val="0"/>
          <w:sz w:val="22"/>
          <w:szCs w:val="22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  <w:lang w:val="en-US" w:eastAsia="zh-CN"/>
            </w:rPr>
            <m:t>2SO2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</m:rPr>
            <w:rPr>
              <w:rFonts w:hint="default" w:ascii="Cambria Math" w:hAnsi="Cambria Math" w:eastAsia="宋体" w:cs="Arial"/>
              <w:sz w:val="22"/>
              <w:szCs w:val="22"/>
              <w:lang w:val="en-US" w:eastAsia="zh-CN"/>
            </w:rPr>
            <m:t>g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)+</m:t>
          </m:r>
          <m:r>
            <m:rPr/>
            <w:rPr>
              <w:rFonts w:hint="default" w:ascii="Cambria Math" w:hAnsi="Cambria Math" w:cs="Arial"/>
              <w:sz w:val="22"/>
              <w:szCs w:val="22"/>
              <w:lang w:val="en-US" w:eastAsia="zh-CN"/>
            </w:rPr>
            <m:t>O2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</m:rPr>
            <w:rPr>
              <w:rFonts w:hint="default" w:ascii="Cambria Math" w:hAnsi="Cambria Math" w:eastAsia="宋体" w:cs="Arial"/>
              <w:sz w:val="22"/>
              <w:szCs w:val="22"/>
              <w:lang w:val="en-US" w:eastAsia="zh-CN"/>
            </w:rPr>
            <m:t>g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)⇌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2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  <w:lang w:val="en-US" w:eastAsia="zh-CN"/>
            </w:rPr>
            <m:t>SO3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</m:rPr>
            <w:rPr>
              <w:rFonts w:hint="default" w:ascii="Cambria Math" w:hAnsi="Cambria Math" w:eastAsia="宋体" w:cs="Arial"/>
              <w:sz w:val="22"/>
              <w:szCs w:val="22"/>
              <w:lang w:val="en-US" w:eastAsia="zh-CN"/>
            </w:rPr>
            <m:t>g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</m:t>
          </m:r>
        </m:oMath>
      </m:oMathPara>
    </w:p>
    <w:p w14:paraId="05F48F7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default" w:ascii="Arial" w:hAnsi="Arial" w:cs="Arial"/>
          <w:sz w:val="22"/>
          <w:szCs w:val="22"/>
          <w:lang w:eastAsia="zh-CN"/>
        </w:rPr>
      </w:pPr>
      <w:r>
        <w:rPr>
          <w:rFonts w:ascii="Arial" w:hAnsi="Arial"/>
          <w:sz w:val="22"/>
        </w:rPr>
        <w:t>(1)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State the conditions in the contact process</w:t>
      </w:r>
    </w:p>
    <w:p w14:paraId="01774FA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default" w:ascii="Arial" w:hAnsi="Arial" w:cs="Arial"/>
          <w:sz w:val="22"/>
          <w:szCs w:val="22"/>
          <w:lang w:eastAsia="zh-CN"/>
        </w:rPr>
      </w:pPr>
      <w:r>
        <w:rPr>
          <w:rFonts w:ascii="Arial" w:hAnsi="Arial"/>
          <w:sz w:val="22"/>
        </w:rPr>
        <w:t>Temperature..............................            Pressure...................................</w:t>
      </w:r>
    </w:p>
    <w:p w14:paraId="61D43B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Arial" w:hAnsi="Arial" w:cs="Arial"/>
          <w:sz w:val="22"/>
          <w:szCs w:val="22"/>
          <w:lang w:eastAsia="zh-CN"/>
        </w:rPr>
      </w:pPr>
      <w:r>
        <w:rPr>
          <w:rFonts w:ascii="Arial" w:hAnsi="Arial"/>
          <w:sz w:val="22"/>
        </w:rPr>
        <w:t>Catalyst.............................</w:t>
      </w:r>
    </w:p>
    <w:p w14:paraId="6C46769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left"/>
        <w:textAlignment w:val="auto"/>
        <w:rPr>
          <w:rFonts w:hint="default" w:ascii="Arial" w:hAnsi="Arial" w:cs="Arial"/>
          <w:sz w:val="22"/>
          <w:szCs w:val="22"/>
          <w:lang w:eastAsia="zh-CN"/>
        </w:rPr>
      </w:pPr>
      <w:r>
        <w:rPr>
          <w:rFonts w:ascii="Arial" w:hAnsi="Arial"/>
          <w:sz w:val="22"/>
        </w:rPr>
        <w:t>(2)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State the sources in the Haber process</w:t>
      </w:r>
    </w:p>
    <w:p w14:paraId="179E07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Arial" w:hAnsi="Arial" w:cs="Arial"/>
          <w:sz w:val="22"/>
          <w:szCs w:val="22"/>
          <w:lang w:eastAsia="zh-CN"/>
        </w:rPr>
      </w:pPr>
      <w:r>
        <w:rPr>
          <w:rFonts w:ascii="Arial" w:hAnsi="Arial"/>
          <w:sz w:val="22"/>
        </w:rPr>
        <w:t>S.................................................................................................................................</w:t>
      </w:r>
    </w:p>
    <w:p w14:paraId="090C6D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Arial" w:hAnsi="Arial" w:cs="Arial"/>
          <w:sz w:val="22"/>
          <w:szCs w:val="22"/>
          <w:lang w:eastAsia="zh-CN"/>
        </w:rPr>
      </w:pPr>
      <w:r>
        <w:rPr>
          <w:rFonts w:ascii="Arial" w:hAnsi="Arial"/>
          <w:sz w:val="22"/>
        </w:rPr>
        <w:t>O₂.................................................................................................................................</w:t>
      </w:r>
    </w:p>
    <w:p w14:paraId="2DE3D0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Arial" w:hAnsi="Arial" w:cs="Arial" w:eastAsiaTheme="minorEastAsia"/>
          <w:sz w:val="22"/>
          <w:szCs w:val="22"/>
          <w:lang w:eastAsia="zh-CN"/>
        </w:rPr>
      </w:pPr>
      <w:r>
        <w:rPr>
          <w:rFonts w:ascii="Arial" w:hAnsi="Arial"/>
          <w:sz w:val="22"/>
        </w:rPr>
        <w:t>3. Describe two features of an equilibrium.</w:t>
      </w:r>
    </w:p>
    <w:p w14:paraId="358D15C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</w:t>
      </w:r>
    </w:p>
    <w:p w14:paraId="7BF31D8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</w:t>
      </w:r>
    </w:p>
    <w:p w14:paraId="2717D3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  <w:lang w:val="en-US" w:eastAsia="zh-CN"/>
          </w:rPr>
          <m:t>2SO2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(</m:t>
        </m:r>
        <m:r>
          <m:rPr>
            <m:sty m:val="p"/>
          </m:rPr>
          <w:rPr>
            <w:rFonts w:hint="default" w:ascii="Cambria Math" w:hAnsi="Cambria Math" w:eastAsia="宋体" w:cs="Arial"/>
            <w:sz w:val="22"/>
            <w:szCs w:val="22"/>
            <w:lang w:val="en-US" w:eastAsia="zh-CN"/>
          </w:rPr>
          <m:t>g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)+</m:t>
        </m:r>
        <m:r>
          <m:rPr/>
          <w:rPr>
            <w:rFonts w:hint="default" w:ascii="Cambria Math" w:hAnsi="Cambria Math" w:cs="Arial"/>
            <w:sz w:val="22"/>
            <w:szCs w:val="22"/>
            <w:lang w:val="en-US" w:eastAsia="zh-CN"/>
          </w:rPr>
          <m:t>O2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(</m:t>
        </m:r>
        <m:r>
          <m:rPr>
            <m:sty m:val="p"/>
          </m:rPr>
          <w:rPr>
            <w:rFonts w:hint="default" w:ascii="Cambria Math" w:hAnsi="Cambria Math" w:eastAsia="宋体" w:cs="Arial"/>
            <w:sz w:val="22"/>
            <w:szCs w:val="22"/>
            <w:lang w:val="en-US" w:eastAsia="zh-CN"/>
          </w:rPr>
          <m:t>g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)⇌</m:t>
        </m:r>
        <m:r>
          <m:rPr/>
          <w:rPr>
            <w:rFonts w:hint="default" w:ascii="Cambria Math" w:hAnsi="Cambria Math" w:cs="Arial"/>
            <w:sz w:val="22"/>
            <w:szCs w:val="22"/>
          </w:rPr>
          <m:t>2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  <w:lang w:val="en-US" w:eastAsia="zh-CN"/>
          </w:rPr>
          <m:t>SO3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(</m:t>
        </m:r>
        <m:r>
          <m:rPr>
            <m:sty m:val="p"/>
          </m:rPr>
          <w:rPr>
            <w:rFonts w:hint="default" w:ascii="Cambria Math" w:hAnsi="Cambria Math" w:eastAsia="宋体" w:cs="Arial"/>
            <w:sz w:val="22"/>
            <w:szCs w:val="22"/>
            <w:lang w:val="en-US" w:eastAsia="zh-CN"/>
          </w:rPr>
          <m:t>g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)</m:t>
        </m:r>
      </m:oMath>
      <w:r>
        <w:rPr>
          <w:rFonts w:ascii="Arial" w:hAnsi="Arial"/>
          <w:sz w:val="22"/>
        </w:rPr>
        <w:t>4. State and explain the effect, if any, of increasing the temperature on the position of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equilibrium.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</w:p>
    <w:p w14:paraId="09AF39D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</w:t>
      </w:r>
    </w:p>
    <w:p w14:paraId="1FD2096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..................................................................................................................................[2]</w:t>
      </w:r>
    </w:p>
    <w:p w14:paraId="1D91B6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  <w:lang w:val="en-US" w:eastAsia="zh-CN"/>
          </w:rPr>
          <m:t>2SO2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(</m:t>
        </m:r>
        <m:r>
          <m:rPr>
            <m:sty m:val="p"/>
          </m:rPr>
          <w:rPr>
            <w:rFonts w:hint="default" w:ascii="Cambria Math" w:hAnsi="Cambria Math" w:eastAsia="宋体" w:cs="Arial"/>
            <w:sz w:val="22"/>
            <w:szCs w:val="22"/>
            <w:lang w:val="en-US" w:eastAsia="zh-CN"/>
          </w:rPr>
          <m:t>g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)+</m:t>
        </m:r>
        <m:r>
          <m:rPr/>
          <w:rPr>
            <w:rFonts w:hint="default" w:ascii="Cambria Math" w:hAnsi="Cambria Math" w:cs="Arial"/>
            <w:sz w:val="22"/>
            <w:szCs w:val="22"/>
            <w:lang w:val="en-US" w:eastAsia="zh-CN"/>
          </w:rPr>
          <m:t>O2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(</m:t>
        </m:r>
        <m:r>
          <m:rPr>
            <m:sty m:val="p"/>
          </m:rPr>
          <w:rPr>
            <w:rFonts w:hint="default" w:ascii="Cambria Math" w:hAnsi="Cambria Math" w:eastAsia="宋体" w:cs="Arial"/>
            <w:sz w:val="22"/>
            <w:szCs w:val="22"/>
            <w:lang w:val="en-US" w:eastAsia="zh-CN"/>
          </w:rPr>
          <m:t>g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)⇌</m:t>
        </m:r>
        <m:r>
          <m:rPr/>
          <w:rPr>
            <w:rFonts w:hint="default" w:ascii="Cambria Math" w:hAnsi="Cambria Math" w:cs="Arial"/>
            <w:sz w:val="22"/>
            <w:szCs w:val="22"/>
          </w:rPr>
          <m:t>2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  <w:lang w:val="en-US" w:eastAsia="zh-CN"/>
          </w:rPr>
          <m:t>SO3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(</m:t>
        </m:r>
        <m:r>
          <m:rPr>
            <m:sty m:val="p"/>
          </m:rPr>
          <w:rPr>
            <w:rFonts w:hint="default" w:ascii="Cambria Math" w:hAnsi="Cambria Math" w:eastAsia="宋体" w:cs="Arial"/>
            <w:sz w:val="22"/>
            <w:szCs w:val="22"/>
            <w:lang w:val="en-US" w:eastAsia="zh-CN"/>
          </w:rPr>
          <m:t>g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)</m:t>
        </m:r>
      </m:oMath>
      <w:r>
        <w:rPr>
          <w:rFonts w:ascii="Arial" w:hAnsi="Arial"/>
          <w:sz w:val="22"/>
        </w:rPr>
        <w:t>State and explain the effect, if any, of decreasing the pressure on the position of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equilibrium.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</w:p>
    <w:p w14:paraId="0232BBC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DE1BE7"/>
    <w:rsid w:val="15C01E9D"/>
    <w:rsid w:val="2AAD1B5F"/>
    <w:rsid w:val="2FFA5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before="180" w:after="180" w:line="312" w:lineRule="auto"/>
    </w:p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146</Words>
  <Characters>2082</Characters>
  <Lines>0</Lines>
  <Paragraphs>0</Paragraphs>
  <TotalTime>0</TotalTime>
  <ScaleCrop>false</ScaleCrop>
  <LinksUpToDate>false</LinksUpToDate>
  <CharactersWithSpaces>2258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2025-11-10T10:21:00Z</dcterms:created>
  <dc:creator>丁应豪</dc:creator>
  <cp:lastModifiedBy>丁应豪</cp:lastModifiedBy>
  <dcterms:modified xsi:type="dcterms:W3CDTF">2025-11-24T03:09:26Z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E743E8D0611A4C31BD073027B57D5F1E_12</vt:lpwstr>
  </property>
</Properties>
</file>