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 w:eastAsia="Arial"/>
          <w:b/>
          <w:sz w:val="28"/>
        </w:rPr>
        <w:t>Chapter 2  Chemical Bonding and Molecular Structure</w:t>
        <w:tab/>
        <w:t>name:</w:t>
        <w:tab/>
        <w:tab/>
        <w:t>class: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1. 掌握共价键和 Lewis 电子式图的绘制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Covalent bond (共价键): sharing of electron pairs between atoms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Octet rule (八电子规则): atoms tend to share electrons to achieve 8 valence electrons (except H, Be, B)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Lewis diagram: show all valence electrons — bonding pairs as lines, nonbonding pairs as dots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Steps: count total valence electrons → identify central atom (least electronegative, except H) → draw skeleton → distribute remaining electrons as lone pairs → check octet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Which of the following is the correct Lewis diagram for CO₂?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C double bonded to each O, each O has 2 lone pairs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C single bonded to each O, each O has 3 lone pairs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C triple bonded to one O and single bonded to the other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 double bonded to each O, each O has 3 lone pairs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How many lone pairs does the central atom in NH₃ have?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0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1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2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3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Which molecule has an expanded octet (more than 8 valence electrons) around the central atom?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NH₃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PCl₅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CO₂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H₂O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4. The AlCl₃ molecule has only 6 electrons around Al. A student proposes adding a double bond to give Al an octet. Which statement is correct?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The double-bond structure is better because Al achieves an octet.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The all-single-bond structure is better because all formal charges are zero.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Both structures are equally valid resonance forms.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The double-bond structure is better because it has fewer formal charges.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5. This question is about Lewis structures.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Draw the complete Lewis electron-dot diagram for carbon dioxide, CO₂. Show all bonding and nonbonding electron pairs.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Nitrogen dioxide, NO₂, has 17 valence electrons. Draw a Lewis diagram for NO₂ that satisfies the octet rule for the oxygen atoms.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2. 掌握形式电荷和共振结构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Formal charge (形式电荷) = valence e⁻(free atom) − nonbonding e⁻ − ½(bonding e⁻)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Best Lewis structure: formal charges as close to zero as possible; negative formal charges on more electronegative atoms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Resonance (共振): when multiple valid Lewis structures differ only in electron arrangement — the actual structure is a hybrid/average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Resonance structures have identical bond lengths intermediate between single and double bonds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The nitrate ion, NO₃⁻, has three identical N-O bonds. This is best explained by: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nitrogen forms one double bond and two single bonds.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the three N-O bonds are all double bonds.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resonance — the actual structure is an average of three equivalent resonance forms.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formal charges make one N-O bond stronger than the others.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For the SCN⁻ ion, two resonance structures are possible: [S=C=N]⁻ and [S-C≡N]⁻. Based on formal charges, which is preferred?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[S=C=N]⁻ because S has 0 formal charge.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[S-C≡N]⁻ because the negative charge is on the most electronegative atom (N).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[S=C=N]⁻ because N has −1 formal charge.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Both are equally preferred.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3. This question is about formal charge and resonance.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Draw all valid resonance structures for the nitrate ion, NO₃⁻. Include formal charges on each atom.</w:t>
      </w:r>
      <w:r>
        <w:tab/>
      </w:r>
      <w:r>
        <w:rPr>
          <w:rFonts w:ascii="Arial" w:hAnsi="Arial" w:eastAsia="Arial"/>
          <w:b w:val="0"/>
          <w:sz w:val="22"/>
        </w:rPr>
        <w:t>[3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Explain how the concept of resonance accounts for the observation that all three N-O bonds in the nitrate ion have identical lengths.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(c) For the BF₃ molecule, a structure with a B=F double bond gives boron an octet. Using formal charges, explain why the structure without the double bond is preferred.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3. 掌握 VSEPR 理论和键角预测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VSEPR (价层电子对互斥理论): electron domains (bonding pairs + lone pairs) repel each other and arrange to maximize separation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Lone pair–lone pair &gt; lone pair–bonding pair &gt; bonding pair–bonding pair repulsion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Electron-domain geometry vs molecular geometry: lone pairs affect ED geometry but are "invisible" in molecular geometry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Common molecular geometries: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Arial" w:hAnsi="Arial" w:eastAsia="Arial"/>
                <w:b/>
                <w:sz w:val="20"/>
              </w:rPr>
              <w:t>Bonding pairs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/>
                <w:sz w:val="20"/>
              </w:rPr>
              <w:t>Lone pairs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/>
                <w:sz w:val="20"/>
              </w:rPr>
              <w:t>ED Geometry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/>
                <w:sz w:val="20"/>
              </w:rPr>
              <w:t>Molecular Geometry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linear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linear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CO₂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trigonal planar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trigonal planar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BF₃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trigonal planar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bent (~120°)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SO₂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tetrahedral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tetrahedral (109.5°)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CH₄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tetrahedral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trigonal pyramidal (~107°)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NH₃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tetrahedral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bent (~104.5°)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H₂O</w:t>
            </w:r>
          </w:p>
        </w:tc>
      </w:tr>
    </w:tbl>
    <w:p/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The molecules CH₄, NH₃, and H₂O all have four electron domains. Why does the bond angle decrease from CH₄ (109.5°) to NH₃ (~107°) to H₂O (~104.5°)?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The nuclear charge increases from C to N to O.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The number of lone pairs increases (0 → 1 → 2), increasing lone pair repulsion.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The atoms get smaller from C to N to O.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The bond lengths decrease from C-H to N-H to O-H.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NO₂⁺ is linear while NO₂ is bent. This difference is because: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NO₂⁺ has 2 electron domains (sp, 180°); NO₂ has 3 electron domains (sp², ~134°).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NO₂⁺ has a triple bond while NO₂ has a double bond.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NO₂⁺ has a lone pair while NO₂ does not.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The nitrogen in NO₂⁺ has a higher oxidation state.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4. 掌握杂化轨道理论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Hybridization (杂化): mixing of atomic orbitals to form new hybrid orbitals for bonding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sp: 2 electron domains → linear (180°); sp²: 3 ED → trigonal planar (120°); sp³: 4 ED → tetrahedral (109.5°)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To identify hybridization: count electron domains (σ bonds + lone pairs) around the central atom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Double/triple bonds count as ONE electron domain in VSEPR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What is the hybridization of carbon in CO₂?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sp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sp²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sp³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sp³ (counting each double bond as two domains)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The oxalate ion, C₂O₄²⁻, has each carbon bonded to two oxygen atoms and the other carbon. What is the hybridization of each carbon?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sp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sp²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sp³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sp³ (counting each double bond as two domains)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3. The oxalate ion, C₂O₄²⁻, contains two carbon atoms connected by a single bond, with each carbon also bonded to two oxygen atoms.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Draw a complete Lewis diagram.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Identify the hybridization of each carbon atom.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(c) Based on your answer to (b), predict the geometry around each carbon atom.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5. 掌握键能和键长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Bond energy (键能): energy required to break a bond (kJ/mol); higher bond order = higher bond energy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Bond length (键长): distance between nuclei of bonded atoms; higher bond order = shorter bond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Triple bond &gt; double bond &gt; single bond in energy; triple &lt; double &lt; single in length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N-N single bond is unusually weak due to lone pair–lone pair repulsion between adjacent N atoms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Which bond has the highest bond energy?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C-C single bond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C=C double bond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C≡C triple bond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They all have the same bond energy.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The N-N single bond energy (163 kJ/mol) is significantly lower than the C-C single bond energy (348 kJ/mol). This is because: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N atoms are smaller than C atoms.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N has a higher electronegativity than C.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Each N atom has a lone pair; the repulsion between adjacent lone pairs weakens the N-N bond.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N₂ has a triple bond, making the N-N single bond appear weaker.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A potential energy curve for a diatomic molecule shows minimum energy at 199 pm with a well depth of 243 kJ/mol. These values represent the: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bond length and bond angle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atomic radius and ionization energy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bond length and bond energy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internuclear distance and electron affinity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4. Use the bond enthalpy data to estimate ΔH for: CH₄(g) + 2 O₂(g) → CO₂(g) + 2 H₂O(g)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Calculate the total energy required to break all bonds in the reactants. (C-H = 413, O=O = 498 kJ/mol)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Calculate the total energy released when bonds in the products form. (C=O = 799, O-H = 467 kJ/mol)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(c) Calculate ΔH for the reaction.</w:t>
      </w:r>
      <w:r>
        <w:tab/>
      </w:r>
      <w:r>
        <w:rPr>
          <w:rFonts w:ascii="Arial" w:hAnsi="Arial" w:eastAsia="Arial"/>
          <w:b w:val="0"/>
          <w:sz w:val="22"/>
        </w:rPr>
        <w:t>[1 mark]</w:t>
      </w:r>
    </w:p>
    <w:p>
      <w:pPr>
        <w:spacing w:after="0" w:before="0" w:line="240" w:lineRule="auto"/>
      </w:pP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6. 掌握键的极性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Bond polarity (键的极性): determined by electronegativity difference between bonded atoms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Nonpolar covalent: equal sharing (ΔEN &lt; 0.4); Polar covalent: unequal sharing (0.4 &lt; ΔEN &lt; 1.7); Ionic: electron transfer (ΔEN &gt; 1.7)</w:t>
      </w:r>
    </w:p>
    <w:p>
      <w:pPr>
        <w:spacing w:after="60" w:before="60" w:line="240" w:lineRule="auto"/>
      </w:pPr>
      <w:r>
        <w:rPr>
          <w:rFonts w:ascii="霞鹜文楷 Medium" w:hAnsi="霞鹜文楷 Medium" w:eastAsia="霞鹜文楷 Medium"/>
          <w:b/>
          <w:sz w:val="22"/>
        </w:rPr>
        <w:t>Dipole moment (偶极矩): vector sum of bond dipoles; symmetrical molecules can be nonpolar despite polar bonds (e.g. CO₂, CCl₄)</w:t>
      </w: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1. Which molecule is nonpolar despite having polar bonds?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H₂O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NH₃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CCl₄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CH₃Cl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2. Which bond is the most polar?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C-H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N-H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O-H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F-H</w:t>
      </w:r>
    </w:p>
    <w:p>
      <w:pPr>
        <w:spacing w:after="0" w:before="0" w:line="240" w:lineRule="auto"/>
      </w:pPr>
    </w:p>
    <w:p>
      <w:pPr>
        <w:spacing w:after="40" w:before="80" w:line="240" w:lineRule="auto"/>
        <w:tabs>
          <w:tab w:val="right" w:pos="9072"/>
        </w:tabs>
      </w:pPr>
      <w:r>
        <w:rPr>
          <w:rFonts w:ascii="Arial" w:hAnsi="Arial" w:eastAsia="Arial"/>
          <w:b w:val="0"/>
          <w:sz w:val="22"/>
        </w:rPr>
        <w:t>3. CO₂ is a nonpolar molecule. This is because:</w:t>
      </w:r>
      <w:r>
        <w:tab/>
      </w:r>
      <w:r>
        <w:rPr>
          <w:rFonts w:ascii="Arial" w:hAnsi="Arial" w:eastAsia="Arial"/>
          <w:b w:val="0"/>
          <w:sz w:val="22"/>
        </w:rPr>
        <w:t>（   ）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A  the C=O bonds are nonpolar.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B  CO₂ is linear and the two bond dipoles cancel each other.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C  carbon and oxygen have similar electronegativities.</w:t>
      </w:r>
    </w:p>
    <w:p>
      <w:pPr>
        <w:spacing w:after="20" w:before="0" w:line="240" w:lineRule="auto"/>
      </w:pPr>
      <w:r>
        <w:rPr>
          <w:rFonts w:ascii="Arial" w:hAnsi="Arial" w:eastAsia="Arial"/>
          <w:b w:val="0"/>
          <w:sz w:val="22"/>
        </w:rPr>
        <w:t>D  CO₂ only contains London dispersion forces.</w:t>
      </w:r>
    </w:p>
    <w:p>
      <w:pPr>
        <w:spacing w:after="0" w:before="0" w:line="240" w:lineRule="auto"/>
      </w:pPr>
    </w:p>
    <w:p>
      <w:pPr>
        <w:spacing w:after="40" w:before="80" w:line="240" w:lineRule="auto"/>
      </w:pPr>
      <w:r>
        <w:rPr>
          <w:rFonts w:ascii="Arial" w:hAnsi="Arial" w:eastAsia="Arial"/>
          <w:b w:val="0"/>
          <w:sz w:val="22"/>
        </w:rPr>
        <w:t>4. Answer the following about bond polarity and molecular polarity.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(a) Explain why CCl₄ is nonpolar but CHCl₃ is polar.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40" w:before="40" w:line="240" w:lineRule="auto"/>
        <w:tabs>
          <w:tab w:val="right" w:pos="9072" w:leader="underscore"/>
        </w:tabs>
      </w:pPr>
      <w:r>
        <w:rPr>
          <w:rFonts w:ascii="Arial" w:hAnsi="Arial" w:eastAsia="Arial"/>
          <w:b w:val="0"/>
          <w:sz w:val="22"/>
        </w:rPr>
        <w:t>(b) Predict whether CH₂Cl₂ is polar or nonpolar. Justify your answer using VSEPR theory and bond dipoles.</w:t>
      </w:r>
      <w:r>
        <w:tab/>
      </w:r>
      <w:r>
        <w:rPr>
          <w:rFonts w:ascii="Arial" w:hAnsi="Arial" w:eastAsia="Arial"/>
          <w:b w:val="0"/>
          <w:sz w:val="22"/>
        </w:rPr>
        <w:t>[2 marks]</w:t>
      </w:r>
    </w:p>
    <w:p>
      <w:pPr>
        <w:spacing w:after="0" w:before="0" w:line="240" w:lineRule="auto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