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64AC" w14:textId="4DF309C1" w:rsidR="000835BB" w:rsidRDefault="000835BB" w:rsidP="00F07AB5">
      <w:proofErr w:type="spellStart"/>
      <w:r>
        <w:t>Cheatsheet</w:t>
      </w:r>
      <w:proofErr w:type="spellEnd"/>
      <w:r>
        <w:t xml:space="preserve"> : </w:t>
      </w:r>
    </w:p>
    <w:p w14:paraId="7085CBE7" w14:textId="52EC060E" w:rsidR="00C74CBA" w:rsidRDefault="00F07AB5" w:rsidP="00F07AB5">
      <w:r>
        <w:t xml:space="preserve">Index : </w:t>
      </w:r>
    </w:p>
    <w:p w14:paraId="3889690D" w14:textId="0588C3B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La première clé défini </w:t>
      </w:r>
      <w:proofErr w:type="gramStart"/>
      <w:r>
        <w:t>le tris</w:t>
      </w:r>
      <w:proofErr w:type="gramEnd"/>
      <w:r>
        <w:t xml:space="preserve"> de l’index -&gt; important pour le parcourir </w:t>
      </w:r>
    </w:p>
    <w:p w14:paraId="6AC993B4" w14:textId="2ACC9220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couvrant : répondre à une requête sans lire les données, car le résultat de la </w:t>
      </w:r>
      <w:proofErr w:type="spellStart"/>
      <w:r>
        <w:t>requete</w:t>
      </w:r>
      <w:proofErr w:type="spellEnd"/>
      <w:r>
        <w:t xml:space="preserve"> se trouve dans l’index</w:t>
      </w:r>
    </w:p>
    <w:p w14:paraId="050E9551" w14:textId="001F88DC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non plaçant : </w:t>
      </w:r>
    </w:p>
    <w:p w14:paraId="34C539CF" w14:textId="7FCA00D5" w:rsidR="000835BB" w:rsidRDefault="000835BB" w:rsidP="000835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2980C" wp14:editId="1FDA86E3">
            <wp:simplePos x="0" y="0"/>
            <wp:positionH relativeFrom="margin">
              <wp:posOffset>3840480</wp:posOffset>
            </wp:positionH>
            <wp:positionV relativeFrom="paragraph">
              <wp:posOffset>233045</wp:posOffset>
            </wp:positionV>
            <wp:extent cx="1280795" cy="922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5BB">
        <w:rPr>
          <w:noProof/>
        </w:rPr>
        <w:drawing>
          <wp:anchor distT="0" distB="0" distL="114300" distR="114300" simplePos="0" relativeHeight="251659264" behindDoc="0" locked="0" layoutInCell="1" allowOverlap="1" wp14:anchorId="402F1AAF" wp14:editId="48D704A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53740" cy="93789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Symbole : </w:t>
      </w:r>
    </w:p>
    <w:p w14:paraId="038EF5C7" w14:textId="5A27271A" w:rsidR="000835BB" w:rsidRDefault="000835BB" w:rsidP="000835BB"/>
    <w:p w14:paraId="2B13FC45" w14:textId="1BA3D133" w:rsidR="00B729EE" w:rsidRDefault="00B729EE" w:rsidP="000835BB">
      <w:r>
        <w:t xml:space="preserve">Hachage : </w:t>
      </w:r>
    </w:p>
    <w:p w14:paraId="5BF778FC" w14:textId="2DEB66F8" w:rsidR="00711A29" w:rsidRDefault="00711A29" w:rsidP="00B729EE">
      <w:pPr>
        <w:pStyle w:val="ListParagraph"/>
        <w:numPr>
          <w:ilvl w:val="0"/>
          <w:numId w:val="3"/>
        </w:numPr>
      </w:pPr>
      <w:r>
        <w:t xml:space="preserve">Un répertoire contient des </w:t>
      </w:r>
      <w:proofErr w:type="spellStart"/>
      <w:r>
        <w:t>packets</w:t>
      </w:r>
      <w:proofErr w:type="spellEnd"/>
      <w:r>
        <w:t xml:space="preserve"> qui contienne des PL valeurs (je pense pointeur)</w:t>
      </w:r>
    </w:p>
    <w:p w14:paraId="769D5EDA" w14:textId="1FDE27AC" w:rsidR="00B729EE" w:rsidRPr="00711A29" w:rsidRDefault="00B729EE" w:rsidP="00B729EE">
      <w:pPr>
        <w:pStyle w:val="ListParagraph"/>
        <w:numPr>
          <w:ilvl w:val="0"/>
          <w:numId w:val="3"/>
        </w:numPr>
      </w:pPr>
      <w:r>
        <w:t xml:space="preserve">Profondeur </w:t>
      </w:r>
      <w:r w:rsidR="00711A29">
        <w:t>Gl</w:t>
      </w:r>
      <w:r>
        <w:t xml:space="preserve">obale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  <w:r w:rsidR="00711A29">
        <w:rPr>
          <w:rFonts w:eastAsiaTheme="minorEastAsia"/>
        </w:rPr>
        <w:t xml:space="preserve"> = taille du répertoire </w:t>
      </w:r>
    </w:p>
    <w:p w14:paraId="44AAA7CC" w14:textId="14DA76B0" w:rsidR="00711A29" w:rsidRPr="00661631" w:rsidRDefault="00711A29" w:rsidP="00B729EE">
      <w:pPr>
        <w:pStyle w:val="ListParagraph"/>
        <w:numPr>
          <w:ilvl w:val="0"/>
          <w:numId w:val="3"/>
        </w:numPr>
      </w:pPr>
      <w:commentRangeStart w:id="0"/>
      <w:commentRangeStart w:id="1"/>
      <w:r>
        <w:rPr>
          <w:rFonts w:eastAsiaTheme="minorEastAsia"/>
        </w:rPr>
        <w:t>Profondeur Locale</w:t>
      </w:r>
      <w:commentRangeEnd w:id="0"/>
      <w:r w:rsidR="00835C1C">
        <w:rPr>
          <w:rStyle w:val="CommentReference"/>
        </w:rPr>
        <w:commentReference w:id="0"/>
      </w:r>
      <w:commentRangeEnd w:id="1"/>
      <w:r w:rsidR="00344275">
        <w:rPr>
          <w:rStyle w:val="CommentReference"/>
        </w:rPr>
        <w:commentReference w:id="1"/>
      </w:r>
      <w:r>
        <w:rPr>
          <w:rFonts w:eastAsiaTheme="minorEastAsia"/>
        </w:rPr>
        <w:t xml:space="preserve"> : </w:t>
      </w:r>
      <w:r w:rsidR="00661631" w:rsidRPr="00661631">
        <w:rPr>
          <w:rFonts w:eastAsiaTheme="minorEastAsia"/>
        </w:rPr>
        <w:t>toujours égale à PG au départ</w:t>
      </w:r>
      <w:r w:rsidR="00661631">
        <w:rPr>
          <w:rFonts w:eastAsiaTheme="minorEastAsia"/>
        </w:rPr>
        <w:t xml:space="preserve">, c’est une valeur qu’on vas vite fait bouger et utiliser dans les algos </w:t>
      </w:r>
    </w:p>
    <w:p w14:paraId="1C07E9B3" w14:textId="6C101B01" w:rsidR="00661631" w:rsidRPr="00711A29" w:rsidRDefault="00661631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Trouver l’ordre de R[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] -&gt; Regarder les modulo des valeur à l’intérieur</w:t>
      </w:r>
    </w:p>
    <w:p w14:paraId="3AE3033F" w14:textId="49627F28" w:rsidR="00711A29" w:rsidRPr="00711A29" w:rsidRDefault="00711A29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Insertion d’une valeur v : </w:t>
      </w:r>
    </w:p>
    <w:p w14:paraId="7B66CF49" w14:textId="3F8169C4" w:rsidR="00711A29" w:rsidRPr="00661631" w:rsidRDefault="00711A29" w:rsidP="00711A29">
      <w:pPr>
        <w:pStyle w:val="ListParagraph"/>
        <w:numPr>
          <w:ilvl w:val="1"/>
          <w:numId w:val="3"/>
        </w:numPr>
      </w:pPr>
      <w:r>
        <w:t xml:space="preserve">On met v dans le </w:t>
      </w:r>
      <w:proofErr w:type="spellStart"/>
      <w:r>
        <w:t>packet</w:t>
      </w:r>
      <w:proofErr w:type="spellEnd"/>
      <w:r>
        <w:t xml:space="preserve"> numéro </w:t>
      </w:r>
      <m:oMath>
        <m:r>
          <w:rPr>
            <w:rFonts w:ascii="Cambria Math" w:hAnsi="Cambria Math"/>
          </w:rPr>
          <m:t xml:space="preserve">i= 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</w:p>
    <w:p w14:paraId="0EE23394" w14:textId="413C8E36" w:rsidR="00661631" w:rsidRPr="00661631" w:rsidRDefault="00661631" w:rsidP="00711A2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Si </w:t>
      </w:r>
      <w:proofErr w:type="spellStart"/>
      <w:r w:rsidR="00DF28EA">
        <w:rPr>
          <w:rFonts w:eastAsiaTheme="minorEastAsia"/>
        </w:rPr>
        <w:t>PLi</w:t>
      </w:r>
      <w:proofErr w:type="spellEnd"/>
      <w:r w:rsidR="00DF28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plein : </w:t>
      </w:r>
    </w:p>
    <w:p w14:paraId="1236B175" w14:textId="6D385B39" w:rsidR="00661631" w:rsidRDefault="00661631" w:rsidP="00661631">
      <w:pPr>
        <w:pStyle w:val="ListParagraph"/>
        <w:numPr>
          <w:ilvl w:val="2"/>
          <w:numId w:val="3"/>
        </w:numPr>
      </w:pPr>
      <w:r>
        <w:t xml:space="preserve">PG = </w:t>
      </w:r>
      <w:proofErr w:type="spellStart"/>
      <w:r>
        <w:t>PL</w:t>
      </w:r>
      <w:r w:rsidR="00DF28EA">
        <w:t>i</w:t>
      </w:r>
      <w:proofErr w:type="spellEnd"/>
      <w:r>
        <w:t xml:space="preserve"> : </w:t>
      </w:r>
    </w:p>
    <w:p w14:paraId="421C24B4" w14:textId="5EC934CC" w:rsidR="00661631" w:rsidRDefault="00661631" w:rsidP="00661631">
      <w:pPr>
        <w:pStyle w:val="ListParagraph"/>
        <w:numPr>
          <w:ilvl w:val="3"/>
          <w:numId w:val="3"/>
        </w:numPr>
      </w:pPr>
      <w:r>
        <w:t>Double</w:t>
      </w:r>
      <w:r w:rsidR="00DF28EA">
        <w:t>r</w:t>
      </w:r>
      <w:r>
        <w:t xml:space="preserve"> le répertoire</w:t>
      </w:r>
      <w:r w:rsidR="00DF28EA">
        <w:t> : R[</w:t>
      </w:r>
      <w:proofErr w:type="gramStart"/>
      <w:r w:rsidR="00DF28EA">
        <w:t>A,B</w:t>
      </w:r>
      <w:proofErr w:type="gramEnd"/>
      <w:r w:rsidR="00DF28EA">
        <w:t>] -&gt; R[A,B,A,B] (PG = PG + 1)</w:t>
      </w:r>
    </w:p>
    <w:p w14:paraId="038AEC07" w14:textId="260C9600" w:rsidR="00DF28EA" w:rsidRDefault="00DF28EA" w:rsidP="00661631">
      <w:pPr>
        <w:pStyle w:val="ListParagraph"/>
        <w:numPr>
          <w:ilvl w:val="3"/>
          <w:numId w:val="3"/>
        </w:numPr>
      </w:pPr>
      <w:r>
        <w:t xml:space="preserve">Puis aller au cas suivant : </w:t>
      </w:r>
    </w:p>
    <w:p w14:paraId="4BE35644" w14:textId="792D5378" w:rsidR="00DF28EA" w:rsidRDefault="00DF28EA" w:rsidP="00DF28EA">
      <w:pPr>
        <w:pStyle w:val="ListParagraph"/>
        <w:numPr>
          <w:ilvl w:val="2"/>
          <w:numId w:val="3"/>
        </w:numPr>
      </w:pPr>
      <w:proofErr w:type="spellStart"/>
      <w:r>
        <w:t>PLi</w:t>
      </w:r>
      <w:proofErr w:type="spellEnd"/>
      <w:r>
        <w:t xml:space="preserve"> &lt; PG :</w:t>
      </w:r>
    </w:p>
    <w:p w14:paraId="6B412FB3" w14:textId="78B350E4" w:rsidR="00DF28EA" w:rsidRDefault="00DF28EA" w:rsidP="00DF28EA">
      <w:pPr>
        <w:pStyle w:val="ListParagraph"/>
        <w:numPr>
          <w:ilvl w:val="3"/>
          <w:numId w:val="3"/>
        </w:numPr>
      </w:pPr>
      <w:r>
        <w:t xml:space="preserve">Créer un nouveau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</w:p>
    <w:p w14:paraId="123321A2" w14:textId="595281D6" w:rsidR="00344275" w:rsidRDefault="00344275" w:rsidP="00DF28EA">
      <w:pPr>
        <w:pStyle w:val="ListParagraph"/>
        <w:numPr>
          <w:ilvl w:val="3"/>
          <w:numId w:val="3"/>
        </w:numPr>
      </w:pPr>
      <w:r>
        <w:t xml:space="preserve">Remplacer le deuxième Pi par </w:t>
      </w:r>
      <w:proofErr w:type="spellStart"/>
      <w:r>
        <w:t>Pj</w:t>
      </w:r>
      <w:proofErr w:type="spellEnd"/>
      <w:r>
        <w:t xml:space="preserve"> </w:t>
      </w:r>
    </w:p>
    <w:p w14:paraId="4D4BD432" w14:textId="42623084" w:rsidR="00344275" w:rsidRDefault="00344275" w:rsidP="00344275">
      <w:pPr>
        <w:pStyle w:val="ListParagraph"/>
        <w:numPr>
          <w:ilvl w:val="4"/>
          <w:numId w:val="3"/>
        </w:numPr>
      </w:pPr>
      <w:proofErr w:type="gramStart"/>
      <w:r>
        <w:t>Si il</w:t>
      </w:r>
      <w:proofErr w:type="gramEnd"/>
      <w:r>
        <w:t xml:space="preserve"> y a 4 pi : « recopier le remplacement dans le reste du </w:t>
      </w:r>
      <w:proofErr w:type="spellStart"/>
      <w:r>
        <w:t>repertoire</w:t>
      </w:r>
      <w:proofErr w:type="spellEnd"/>
      <w:r>
        <w:t> »</w:t>
      </w:r>
    </w:p>
    <w:p w14:paraId="6E26FF82" w14:textId="77777777" w:rsidR="008909A8" w:rsidRDefault="00344275" w:rsidP="008909A8">
      <w:pPr>
        <w:pStyle w:val="ListParagraph"/>
        <w:numPr>
          <w:ilvl w:val="3"/>
          <w:numId w:val="3"/>
        </w:numPr>
      </w:pPr>
      <w:r>
        <w:t xml:space="preserve">Incrémenter les PL de Pi et </w:t>
      </w:r>
      <w:proofErr w:type="spellStart"/>
      <w:r>
        <w:t>Pj</w:t>
      </w:r>
      <w:proofErr w:type="spellEnd"/>
    </w:p>
    <w:p w14:paraId="3726523E" w14:textId="5A6F05F0" w:rsidR="00344275" w:rsidRDefault="006868A0" w:rsidP="008909A8">
      <w:pPr>
        <w:pStyle w:val="ListParagraph"/>
        <w:numPr>
          <w:ilvl w:val="3"/>
          <w:numId w:val="3"/>
        </w:numPr>
      </w:pPr>
      <w:r>
        <w:t xml:space="preserve">Repositionner </w:t>
      </w:r>
      <w:r w:rsidR="00344275">
        <w:t>les valeurs de P</w:t>
      </w:r>
      <w:r>
        <w:t xml:space="preserve"> et la nouvelle valeur v</w:t>
      </w:r>
      <w:r w:rsidR="00344275">
        <w:t xml:space="preserve"> entre Pi et </w:t>
      </w:r>
      <w:proofErr w:type="spellStart"/>
      <w:r w:rsidR="00344275">
        <w:t>Pj</w:t>
      </w:r>
      <w:proofErr w:type="spellEnd"/>
      <w:r>
        <w:t xml:space="preserve"> en recalculant les modulos avec la nouvelle valeur de PG</w:t>
      </w:r>
    </w:p>
    <w:p w14:paraId="3D4D6259" w14:textId="6CDCC186" w:rsidR="00344275" w:rsidRDefault="00344275" w:rsidP="008909A8">
      <w:pPr>
        <w:pStyle w:val="ListParagraph"/>
        <w:numPr>
          <w:ilvl w:val="4"/>
          <w:numId w:val="3"/>
        </w:numPr>
      </w:pPr>
      <w:r>
        <w:t>Si pi encore plein, refaire l’algo</w:t>
      </w:r>
    </w:p>
    <w:p w14:paraId="2D8C72F5" w14:textId="30CB87D8" w:rsidR="008909A8" w:rsidRPr="00711A29" w:rsidRDefault="008909A8" w:rsidP="006868A0"/>
    <w:p w14:paraId="480C36AA" w14:textId="27B4CBFB" w:rsidR="00711A29" w:rsidRDefault="00711A29" w:rsidP="00711A29">
      <w:pPr>
        <w:pStyle w:val="ListParagraph"/>
        <w:numPr>
          <w:ilvl w:val="0"/>
          <w:numId w:val="3"/>
        </w:numPr>
      </w:pPr>
      <w:r>
        <w:t xml:space="preserve">Suppression d’une valeur : si un </w:t>
      </w:r>
      <w:proofErr w:type="spellStart"/>
      <w:r>
        <w:t>packet</w:t>
      </w:r>
      <w:proofErr w:type="spellEnd"/>
      <w:r>
        <w:t xml:space="preserve"> i devient vide </w:t>
      </w:r>
    </w:p>
    <w:p w14:paraId="2A59A01E" w14:textId="5FB7B682" w:rsidR="00711A29" w:rsidRDefault="00711A29" w:rsidP="00711A29">
      <w:pPr>
        <w:pStyle w:val="ListParagraph"/>
        <w:numPr>
          <w:ilvl w:val="1"/>
          <w:numId w:val="3"/>
        </w:numPr>
      </w:pPr>
      <w:r>
        <w:t xml:space="preserve">On peut supprimer un </w:t>
      </w:r>
      <w:proofErr w:type="spellStart"/>
      <w:r>
        <w:t>packet</w:t>
      </w:r>
      <w:proofErr w:type="spellEnd"/>
      <w:r>
        <w:t xml:space="preserve"> vide uniquement si PL = PG</w:t>
      </w:r>
      <w:r w:rsidR="00B04733">
        <w:t>, sinon il reste vide</w:t>
      </w:r>
    </w:p>
    <w:p w14:paraId="678EA6DC" w14:textId="25E1862D" w:rsidR="000835BB" w:rsidRPr="00B04733" w:rsidRDefault="00711A29" w:rsidP="000835BB">
      <w:pPr>
        <w:pStyle w:val="ListParagraph"/>
        <w:numPr>
          <w:ilvl w:val="1"/>
          <w:numId w:val="3"/>
        </w:numPr>
      </w:pPr>
      <w:commentRangeStart w:id="2"/>
      <w:r>
        <w:t xml:space="preserve">Trouver le </w:t>
      </w:r>
      <w:proofErr w:type="spellStart"/>
      <w:r>
        <w:t>packet</w:t>
      </w:r>
      <w:proofErr w:type="spellEnd"/>
      <w:r>
        <w:t xml:space="preserve"> le plus proche </w:t>
      </w:r>
      <w:r w:rsidRPr="00835C1C">
        <w:rPr>
          <w:strike/>
        </w:rPr>
        <w:t xml:space="preserve">qui </w:t>
      </w:r>
      <w:r w:rsidR="00835C1C">
        <w:rPr>
          <w:strike/>
        </w:rPr>
        <w:t>a</w:t>
      </w:r>
      <w:r w:rsidRPr="00835C1C">
        <w:rPr>
          <w:strike/>
        </w:rPr>
        <w:t xml:space="preserve"> le même </w:t>
      </w:r>
      <m:oMath>
        <m:r>
          <w:rPr>
            <w:rFonts w:ascii="Cambria Math" w:hAnsi="Cambria Math"/>
            <w:strike/>
          </w:rPr>
          <m:t>j mod PG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7E523DE" w14:textId="292400E6" w:rsidR="00B04733" w:rsidRPr="00835C1C" w:rsidRDefault="00B04733" w:rsidP="00B04733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Je crois qu’il y a une histoire de suffixe en binaire</w:t>
      </w:r>
    </w:p>
    <w:p w14:paraId="06F8959F" w14:textId="3A19AD97" w:rsidR="00835C1C" w:rsidRPr="00835C1C" w:rsidRDefault="00835C1C" w:rsidP="000835BB">
      <w:pPr>
        <w:pStyle w:val="ListParagraph"/>
        <w:numPr>
          <w:ilvl w:val="1"/>
          <w:numId w:val="3"/>
        </w:numPr>
      </w:pPr>
      <w:r w:rsidRPr="00835C1C">
        <w:rPr>
          <w:rFonts w:eastAsiaTheme="minorEastAsia"/>
        </w:rPr>
        <w:t>Le remplacer par ce paquet j</w:t>
      </w:r>
      <w:r>
        <w:rPr>
          <w:rFonts w:eastAsiaTheme="minorEastAsia"/>
        </w:rPr>
        <w:t xml:space="preserve"> </w:t>
      </w:r>
    </w:p>
    <w:p w14:paraId="062553B3" w14:textId="3184F9FF" w:rsidR="00835C1C" w:rsidRPr="00B04733" w:rsidRDefault="00835C1C" w:rsidP="000835B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Décrémenter le PL du paquet j de 1</w:t>
      </w:r>
    </w:p>
    <w:p w14:paraId="0FAFC1A8" w14:textId="77777777" w:rsidR="00410B4E" w:rsidRDefault="00410B4E" w:rsidP="000835BB"/>
    <w:p w14:paraId="46AA50BA" w14:textId="25E8584A" w:rsidR="000835BB" w:rsidRDefault="00410B4E" w:rsidP="000835BB">
      <w:r>
        <w:lastRenderedPageBreak/>
        <w:t>Hachage linéaire :</w:t>
      </w:r>
    </w:p>
    <w:p w14:paraId="71CF162F" w14:textId="77777777" w:rsidR="0084095C" w:rsidRDefault="0084095C" w:rsidP="0084095C">
      <w:pPr>
        <w:pStyle w:val="ListParagraph"/>
        <w:numPr>
          <w:ilvl w:val="0"/>
          <w:numId w:val="3"/>
        </w:numPr>
      </w:pPr>
      <w:r>
        <w:t xml:space="preserve">3 zones : </w:t>
      </w:r>
    </w:p>
    <w:p w14:paraId="3092EEFA" w14:textId="77777777" w:rsidR="0084095C" w:rsidRDefault="0084095C" w:rsidP="0084095C">
      <w:pPr>
        <w:pStyle w:val="ListParagraph"/>
        <w:numPr>
          <w:ilvl w:val="1"/>
          <w:numId w:val="3"/>
        </w:numPr>
      </w:pPr>
      <w:r>
        <w:t>Une zone de débordement lorsqu’un paquet est plein mais que le taux d’occupation n’est pas dépassé</w:t>
      </w:r>
    </w:p>
    <w:p w14:paraId="5D8FD444" w14:textId="1CE10066" w:rsidR="0084095C" w:rsidRDefault="0084095C" w:rsidP="000835BB">
      <w:pPr>
        <w:pStyle w:val="ListParagraph"/>
        <w:numPr>
          <w:ilvl w:val="1"/>
          <w:numId w:val="3"/>
        </w:numPr>
      </w:pPr>
      <w:r>
        <w:t xml:space="preserve">Une zone principale 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*N</m:t>
        </m:r>
      </m:oMath>
    </w:p>
    <w:p w14:paraId="63CF531C" w14:textId="6A906BA1" w:rsidR="0084095C" w:rsidRDefault="00F13123" w:rsidP="000835BB">
      <w:pPr>
        <w:pStyle w:val="ListParagraph"/>
        <w:numPr>
          <w:ilvl w:val="1"/>
          <w:numId w:val="3"/>
        </w:numPr>
      </w:pPr>
      <w:r>
        <w:t>Une zone réservée</w:t>
      </w:r>
      <w:r w:rsidR="0084095C">
        <w:t xml:space="preserve"> au</w:t>
      </w:r>
      <w:r>
        <w:t>x</w:t>
      </w:r>
      <w:r w:rsidR="0084095C">
        <w:t xml:space="preserve"> éclatement</w:t>
      </w:r>
      <w:r>
        <w:t>s</w:t>
      </w:r>
    </w:p>
    <w:p w14:paraId="107C1300" w14:textId="3E134234" w:rsidR="0084095C" w:rsidRDefault="0084095C" w:rsidP="0084095C">
      <w:pPr>
        <w:pStyle w:val="ListParagraph"/>
        <w:numPr>
          <w:ilvl w:val="2"/>
          <w:numId w:val="3"/>
        </w:numPr>
      </w:pPr>
      <w:r>
        <w:t xml:space="preserve">Quand la taille de cette zone devient plus </w:t>
      </w:r>
      <w:proofErr w:type="gramStart"/>
      <w:r>
        <w:t>grand</w:t>
      </w:r>
      <w:proofErr w:type="gramEnd"/>
      <w:r>
        <w:t xml:space="preserve"> que </w:t>
      </w:r>
      <w:proofErr w:type="spellStart"/>
      <w:r>
        <w:t>N on</w:t>
      </w:r>
      <w:proofErr w:type="spellEnd"/>
      <w:r>
        <w:t xml:space="preserve"> la passe en zone principale : N -&gt; 2N</w:t>
      </w:r>
    </w:p>
    <w:p w14:paraId="03DF9E5C" w14:textId="56A33A16" w:rsidR="00F9528B" w:rsidRDefault="00F9528B" w:rsidP="0084095C">
      <w:pPr>
        <w:pStyle w:val="ListParagraph"/>
        <w:numPr>
          <w:ilvl w:val="2"/>
          <w:numId w:val="3"/>
        </w:numPr>
      </w:pPr>
      <w:r>
        <w:t>Et on reset p = 0</w:t>
      </w:r>
    </w:p>
    <w:p w14:paraId="63E126F5" w14:textId="4534F941" w:rsidR="00410B4E" w:rsidRDefault="00410B4E" w:rsidP="00410B4E">
      <w:pPr>
        <w:pStyle w:val="ListParagraph"/>
        <w:numPr>
          <w:ilvl w:val="0"/>
          <w:numId w:val="3"/>
        </w:numPr>
      </w:pPr>
      <w:r>
        <w:t xml:space="preserve">Paramètre : </w:t>
      </w:r>
    </w:p>
    <w:p w14:paraId="2A652307" w14:textId="530E9F44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N paquet </w:t>
      </w:r>
    </w:p>
    <w:p w14:paraId="1C4B093C" w14:textId="79F06CF6" w:rsidR="00410B4E" w:rsidRDefault="00410B4E" w:rsidP="00410B4E">
      <w:pPr>
        <w:pStyle w:val="ListParagraph"/>
        <w:numPr>
          <w:ilvl w:val="1"/>
          <w:numId w:val="3"/>
        </w:numPr>
      </w:pPr>
      <w:proofErr w:type="gramStart"/>
      <w:r>
        <w:t>p</w:t>
      </w:r>
      <w:proofErr w:type="gramEnd"/>
      <w:r>
        <w:t xml:space="preserve"> : prochain paquet à éclater </w:t>
      </w:r>
    </w:p>
    <w:p w14:paraId="1791039C" w14:textId="03D361BB" w:rsidR="00410B4E" w:rsidRPr="0084095C" w:rsidRDefault="00410B4E" w:rsidP="00410B4E">
      <w:pPr>
        <w:pStyle w:val="ListParagraph"/>
        <w:numPr>
          <w:ilvl w:val="1"/>
          <w:numId w:val="3"/>
        </w:numPr>
      </w:pPr>
      <w:r>
        <w:t xml:space="preserve">Fonction de hachage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</w:p>
    <w:p w14:paraId="6ABD5E39" w14:textId="6763E661" w:rsidR="0084095C" w:rsidRDefault="0084095C" w:rsidP="0084095C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On garde en tête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028E9672" w14:textId="4EF84E02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Taux d’occupation : </w:t>
      </w:r>
    </w:p>
    <w:p w14:paraId="26D591C6" w14:textId="5C78EF6C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         Nombre totale de valeur partout </w:t>
      </w:r>
    </w:p>
    <w:p w14:paraId="1D888B67" w14:textId="35A24D1B" w:rsidR="00F9528B" w:rsidRDefault="00F9528B" w:rsidP="00F9528B">
      <w:pPr>
        <w:pStyle w:val="ListParagraph"/>
        <w:numPr>
          <w:ilvl w:val="2"/>
          <w:numId w:val="3"/>
        </w:numPr>
      </w:pPr>
      <w:r>
        <w:t>------------------------------------------------------------------</w:t>
      </w:r>
    </w:p>
    <w:p w14:paraId="7F9466DB" w14:textId="2685DF5F" w:rsidR="00F9528B" w:rsidRDefault="00F9528B" w:rsidP="00F9528B">
      <w:pPr>
        <w:pStyle w:val="ListParagraph"/>
        <w:numPr>
          <w:ilvl w:val="2"/>
          <w:numId w:val="3"/>
        </w:numPr>
      </w:pPr>
      <w:r>
        <w:t>Nombre de cases dans zone principale + extension</w:t>
      </w:r>
    </w:p>
    <w:p w14:paraId="78D710E1" w14:textId="42C05A3F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(</w:t>
      </w:r>
      <w:proofErr w:type="gramStart"/>
      <w:r>
        <w:t>on</w:t>
      </w:r>
      <w:proofErr w:type="gramEnd"/>
      <w:r>
        <w:t xml:space="preserve"> ne compte pas la zone de débordement)</w:t>
      </w:r>
    </w:p>
    <w:p w14:paraId="73C425E8" w14:textId="10E9F171" w:rsidR="00410B4E" w:rsidRDefault="0084095C" w:rsidP="00410B4E">
      <w:pPr>
        <w:pStyle w:val="ListParagraph"/>
        <w:numPr>
          <w:ilvl w:val="0"/>
          <w:numId w:val="3"/>
        </w:numPr>
      </w:pPr>
      <w:r>
        <w:t>Accès :</w:t>
      </w:r>
    </w:p>
    <w:p w14:paraId="79E041BB" w14:textId="37496CB9" w:rsidR="0084095C" w:rsidRDefault="00F13123" w:rsidP="0084095C">
      <w:pPr>
        <w:pStyle w:val="ListParagraph"/>
        <w:numPr>
          <w:ilvl w:val="1"/>
          <w:numId w:val="3"/>
        </w:numPr>
      </w:pPr>
      <w:r>
        <w:t>Calculer :</w:t>
      </w:r>
    </w:p>
    <w:p w14:paraId="16DCBA5E" w14:textId="48B1B9FA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65387ED7" w14:textId="2A030BF2" w:rsidR="00F13123" w:rsidRPr="00F13123" w:rsidRDefault="00C911B4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51EE0261" w14:textId="71A2F169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k≥p</m:t>
        </m:r>
      </m:oMath>
      <w:r>
        <w:rPr>
          <w:rFonts w:eastAsiaTheme="minorEastAsia"/>
        </w:rPr>
        <w:t xml:space="preserve"> alors lire le paquet </w:t>
      </w:r>
      <m:oMath>
        <m:r>
          <w:rPr>
            <w:rFonts w:ascii="Cambria Math" w:eastAsiaTheme="minorEastAsia" w:hAnsi="Cambria Math"/>
          </w:rPr>
          <m:t>k</m:t>
        </m:r>
      </m:oMath>
    </w:p>
    <w:p w14:paraId="58B7683B" w14:textId="31F646BE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Sinon lire le paquet </w:t>
      </w:r>
      <m:oMath>
        <m:r>
          <w:rPr>
            <w:rFonts w:ascii="Cambria Math" w:eastAsiaTheme="minorEastAsia" w:hAnsi="Cambria Math"/>
          </w:rPr>
          <m:t>k'</m:t>
        </m:r>
      </m:oMath>
    </w:p>
    <w:p w14:paraId="5004BC97" w14:textId="11D32878" w:rsidR="00F13123" w:rsidRDefault="00F13123" w:rsidP="00F131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Insertion :</w:t>
      </w:r>
    </w:p>
    <w:p w14:paraId="6CC4508B" w14:textId="4DD28C13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Tant que le taux d’occupation n’est pas dépassé : insérer et insérer en zone de débordement</w:t>
      </w:r>
    </w:p>
    <w:p w14:paraId="2154866D" w14:textId="423C56C6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Dépassement du taux d’occupation </w:t>
      </w:r>
    </w:p>
    <w:p w14:paraId="18D9AF8D" w14:textId="13144501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Eclater le paquet numéro p</w:t>
      </w:r>
    </w:p>
    <w:p w14:paraId="0BA7F495" w14:textId="57E01B4A" w:rsidR="00F9528B" w:rsidRDefault="00F9528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Incrémenter p = p + 1</w:t>
      </w:r>
    </w:p>
    <w:p w14:paraId="6E7DAD37" w14:textId="072D3BAC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Mettre le nouveau paquet dans la zone éclatements </w:t>
      </w:r>
    </w:p>
    <w:p w14:paraId="6D56D973" w14:textId="753C1E13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Répartir les </w:t>
      </w:r>
      <w:r w:rsidR="00F9528B">
        <w:rPr>
          <w:rFonts w:eastAsiaTheme="minorEastAsia"/>
        </w:rPr>
        <w:t>valeur</w:t>
      </w:r>
      <w:r w:rsidR="00B42F90">
        <w:rPr>
          <w:rFonts w:eastAsiaTheme="minorEastAsia"/>
        </w:rPr>
        <w:t>s</w:t>
      </w:r>
      <w:r w:rsidR="00F9528B">
        <w:rPr>
          <w:rFonts w:eastAsiaTheme="minorEastAsia"/>
        </w:rPr>
        <w:t xml:space="preserve"> entre le paquet éclaté et le nouveau paquet en utilisant la méthode d’accès ci-dessus</w:t>
      </w:r>
    </w:p>
    <w:p w14:paraId="0DBD1D7C" w14:textId="54A16BA8" w:rsidR="00C911B4" w:rsidRDefault="00C911B4" w:rsidP="000835BB">
      <w:r>
        <w:t>Arbre B+ </w:t>
      </w:r>
    </w:p>
    <w:p w14:paraId="4FABFBE6" w14:textId="64900C91" w:rsidR="00C911B4" w:rsidRPr="000835BB" w:rsidRDefault="00C911B4" w:rsidP="00C911B4">
      <w:pPr>
        <w:pStyle w:val="ListParagraph"/>
        <w:numPr>
          <w:ilvl w:val="0"/>
          <w:numId w:val="3"/>
        </w:numPr>
      </w:pPr>
    </w:p>
    <w:p w14:paraId="44C1D927" w14:textId="32983BFF" w:rsidR="00A61CBA" w:rsidRDefault="00A61CBA" w:rsidP="000835BB">
      <w:pPr>
        <w:ind w:firstLine="720"/>
      </w:pPr>
    </w:p>
    <w:p w14:paraId="684B7A1B" w14:textId="23BC2D9B" w:rsidR="000835BB" w:rsidRDefault="00A61CBA" w:rsidP="00A61CBA">
      <w:r>
        <w:br w:type="page"/>
      </w:r>
    </w:p>
    <w:p w14:paraId="052E52A0" w14:textId="4DA51EA3" w:rsidR="00A61CBA" w:rsidRDefault="00A61CBA" w:rsidP="00A61CBA">
      <w:r>
        <w:lastRenderedPageBreak/>
        <w:t xml:space="preserve">Rédaction/question cool : </w:t>
      </w:r>
    </w:p>
    <w:p w14:paraId="52953119" w14:textId="5EE2CABD" w:rsidR="00A61CBA" w:rsidRDefault="00A61CBA" w:rsidP="00A61CBA">
      <w:pPr>
        <w:pStyle w:val="ListParagraph"/>
        <w:numPr>
          <w:ilvl w:val="0"/>
          <w:numId w:val="3"/>
        </w:numPr>
      </w:pPr>
      <w:r>
        <w:t xml:space="preserve">Exercice 2, question f) </w:t>
      </w:r>
      <w:r w:rsidRPr="00A61CBA">
        <w:rPr>
          <w:noProof/>
        </w:rPr>
        <w:drawing>
          <wp:inline distT="0" distB="0" distL="0" distR="0" wp14:anchorId="3EEA390A" wp14:editId="46AFBC97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A55A" w14:textId="77777777" w:rsidR="00A61CBA" w:rsidRPr="000835BB" w:rsidRDefault="00A61CBA" w:rsidP="00A61CBA">
      <w:pPr>
        <w:pStyle w:val="ListParagraph"/>
        <w:numPr>
          <w:ilvl w:val="0"/>
          <w:numId w:val="3"/>
        </w:numPr>
      </w:pPr>
    </w:p>
    <w:p w14:paraId="35E8DDB4" w14:textId="418E169C" w:rsidR="000835BB" w:rsidRPr="000835BB" w:rsidRDefault="000835BB" w:rsidP="000835BB"/>
    <w:p w14:paraId="03063ECF" w14:textId="21A44067" w:rsidR="000835BB" w:rsidRPr="000835BB" w:rsidRDefault="000835BB" w:rsidP="000835BB"/>
    <w:p w14:paraId="3547618C" w14:textId="77777777" w:rsidR="000835BB" w:rsidRPr="000835BB" w:rsidRDefault="000835BB" w:rsidP="000835BB"/>
    <w:sectPr w:rsidR="000835BB" w:rsidRPr="000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3-02-08T15:27:00Z" w:initials="CV">
    <w:p w14:paraId="75260F23" w14:textId="2C9428C4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Ayaaa</w:t>
      </w:r>
      <w:proofErr w:type="spellEnd"/>
      <w:r>
        <w:t xml:space="preserve"> important </w:t>
      </w:r>
      <w:proofErr w:type="gramStart"/>
      <w:r>
        <w:t xml:space="preserve">je </w:t>
      </w:r>
      <w:proofErr w:type="spellStart"/>
      <w:r>
        <w:t>comprend</w:t>
      </w:r>
      <w:proofErr w:type="spellEnd"/>
      <w:r>
        <w:t xml:space="preserve"> pas</w:t>
      </w:r>
      <w:proofErr w:type="gramEnd"/>
      <w:r>
        <w:t xml:space="preserve"> sans</w:t>
      </w:r>
    </w:p>
  </w:comment>
  <w:comment w:id="1" w:author="Charles Vin" w:date="2023-02-09T10:42:00Z" w:initials="CV">
    <w:p w14:paraId="1E53C83E" w14:textId="48404164" w:rsidR="00344275" w:rsidRDefault="00344275">
      <w:pPr>
        <w:pStyle w:val="CommentText"/>
      </w:pPr>
      <w:r>
        <w:rPr>
          <w:rStyle w:val="CommentReference"/>
        </w:rPr>
        <w:annotationRef/>
      </w:r>
      <w:proofErr w:type="gramStart"/>
      <w:r>
        <w:t>Aymeric sait pas</w:t>
      </w:r>
      <w:proofErr w:type="gramEnd"/>
      <w:r>
        <w:t xml:space="preserve">, le prof a dit </w:t>
      </w:r>
      <w:proofErr w:type="spellStart"/>
      <w:r>
        <w:t>osef</w:t>
      </w:r>
      <w:proofErr w:type="spellEnd"/>
      <w:r>
        <w:t>, on ne saura jamais</w:t>
      </w:r>
    </w:p>
  </w:comment>
  <w:comment w:id="2" w:author="Charles Vin" w:date="2023-02-08T15:28:00Z" w:initials="CV">
    <w:p w14:paraId="2AE6068E" w14:textId="1648929D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Idk</w:t>
      </w:r>
      <w:proofErr w:type="spellEnd"/>
      <w:r>
        <w:t xml:space="preserve"> c’est </w:t>
      </w:r>
      <w:proofErr w:type="spellStart"/>
      <w:r>
        <w:t>chelou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60F23" w15:done="1"/>
  <w15:commentEx w15:paraId="1E53C83E" w15:paraIdParent="75260F23" w15:done="1"/>
  <w15:commentEx w15:paraId="2AE60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3DD7" w16cex:dateUtc="2023-02-08T14:27:00Z"/>
  <w16cex:commentExtensible w16cex:durableId="278F4C93" w16cex:dateUtc="2023-02-09T09:42:00Z"/>
  <w16cex:commentExtensible w16cex:durableId="278E3E31" w16cex:dateUtc="2023-02-08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60F23" w16cid:durableId="278E3DD7"/>
  <w16cid:commentId w16cid:paraId="1E53C83E" w16cid:durableId="278F4C93"/>
  <w16cid:commentId w16cid:paraId="2AE6068E" w16cid:durableId="278E3E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CD3"/>
    <w:multiLevelType w:val="hybridMultilevel"/>
    <w:tmpl w:val="283E34EA"/>
    <w:lvl w:ilvl="0" w:tplc="55C4B5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9739FE"/>
    <w:multiLevelType w:val="hybridMultilevel"/>
    <w:tmpl w:val="EF86A826"/>
    <w:lvl w:ilvl="0" w:tplc="38D0E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6A6"/>
    <w:multiLevelType w:val="hybridMultilevel"/>
    <w:tmpl w:val="D396A744"/>
    <w:lvl w:ilvl="0" w:tplc="41781E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Windows Live" w15:userId="b6a572ba99eaa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4"/>
    <w:rsid w:val="000835BB"/>
    <w:rsid w:val="00344275"/>
    <w:rsid w:val="00410B4E"/>
    <w:rsid w:val="00661631"/>
    <w:rsid w:val="006868A0"/>
    <w:rsid w:val="006F76F4"/>
    <w:rsid w:val="00711A29"/>
    <w:rsid w:val="00835C1C"/>
    <w:rsid w:val="0084095C"/>
    <w:rsid w:val="008909A8"/>
    <w:rsid w:val="00A61CBA"/>
    <w:rsid w:val="00B04733"/>
    <w:rsid w:val="00B42F90"/>
    <w:rsid w:val="00B729EE"/>
    <w:rsid w:val="00C74CBA"/>
    <w:rsid w:val="00C911B4"/>
    <w:rsid w:val="00CD644A"/>
    <w:rsid w:val="00DF28EA"/>
    <w:rsid w:val="00F07AB5"/>
    <w:rsid w:val="00F13123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76E"/>
  <w15:chartTrackingRefBased/>
  <w15:docId w15:val="{299E7F8A-693A-49C5-AE4A-0787E73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A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1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1C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8</cp:revision>
  <dcterms:created xsi:type="dcterms:W3CDTF">2023-02-08T13:25:00Z</dcterms:created>
  <dcterms:modified xsi:type="dcterms:W3CDTF">2023-02-09T11:25:00Z</dcterms:modified>
</cp:coreProperties>
</file>