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78C67" w14:textId="77777777" w:rsidR="00E07B50" w:rsidRDefault="007246F1">
      <w:pPr>
        <w:rPr>
          <w:rFonts w:eastAsia="Times New Roman"/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现状：</w:t>
      </w:r>
    </w:p>
    <w:p w14:paraId="3E8202A4" w14:textId="77777777" w:rsidR="00E07B50" w:rsidRDefault="007246F1">
      <w:pPr>
        <w:pStyle w:val="a3"/>
        <w:numPr>
          <w:ilvl w:val="0"/>
          <w:numId w:val="1"/>
        </w:numPr>
        <w:ind w:firstLineChars="0"/>
        <w:rPr>
          <w:rFonts w:eastAsia="Times New Roman" w:hint="default"/>
        </w:rPr>
      </w:pPr>
      <w:r>
        <w:t>到路径下：</w:t>
      </w:r>
      <w:r>
        <w:rPr>
          <w:rFonts w:hint="default"/>
        </w:rPr>
        <w:t>cd /data/</w:t>
      </w:r>
      <w:proofErr w:type="spellStart"/>
      <w:r>
        <w:rPr>
          <w:rFonts w:hint="default"/>
        </w:rPr>
        <w:t>zhong</w:t>
      </w:r>
      <w:proofErr w:type="spellEnd"/>
      <w:r>
        <w:rPr>
          <w:rFonts w:hint="default"/>
        </w:rPr>
        <w:t>/</w:t>
      </w:r>
      <w:proofErr w:type="spellStart"/>
      <w:r>
        <w:rPr>
          <w:rFonts w:hint="default"/>
        </w:rPr>
        <w:t>patent_inf_ext</w:t>
      </w:r>
      <w:proofErr w:type="spellEnd"/>
    </w:p>
    <w:p w14:paraId="1CAC2266" w14:textId="77777777" w:rsidR="00E07B50" w:rsidRDefault="007246F1">
      <w:pPr>
        <w:pStyle w:val="a3"/>
        <w:numPr>
          <w:ilvl w:val="0"/>
          <w:numId w:val="1"/>
        </w:numPr>
        <w:ind w:firstLineChars="0"/>
        <w:rPr>
          <w:rFonts w:eastAsia="Times New Roman" w:hint="default"/>
        </w:rPr>
      </w:pPr>
      <w:r>
        <w:t>执行进入虚拟环境，</w:t>
      </w:r>
      <w:proofErr w:type="spellStart"/>
      <w:r>
        <w:rPr>
          <w:rFonts w:hint="default"/>
        </w:rPr>
        <w:t>pipenv</w:t>
      </w:r>
      <w:proofErr w:type="spellEnd"/>
      <w:r>
        <w:rPr>
          <w:rFonts w:hint="default"/>
        </w:rPr>
        <w:t xml:space="preserve"> shell</w:t>
      </w:r>
      <w:r>
        <w:t>，</w:t>
      </w:r>
      <w:r>
        <w:rPr>
          <w:rFonts w:hint="default"/>
        </w:rPr>
        <w:t xml:space="preserve"> </w:t>
      </w:r>
      <w:r>
        <w:t>执行</w:t>
      </w:r>
      <w:proofErr w:type="spellStart"/>
      <w:r>
        <w:rPr>
          <w:rFonts w:hint="default"/>
        </w:rPr>
        <w:t>pipenv</w:t>
      </w:r>
      <w:proofErr w:type="spellEnd"/>
      <w:r>
        <w:rPr>
          <w:rFonts w:hint="default"/>
        </w:rPr>
        <w:t xml:space="preserve"> install flask</w:t>
      </w:r>
      <w:r>
        <w:rPr>
          <w:rFonts w:eastAsia="Times New Roman" w:hint="default"/>
        </w:rPr>
        <w:t>,</w:t>
      </w:r>
      <w:r>
        <w:rPr>
          <w:rFonts w:hint="default"/>
        </w:rPr>
        <w:t xml:space="preserve"> </w:t>
      </w:r>
      <w:proofErr w:type="spellStart"/>
      <w:r>
        <w:rPr>
          <w:rFonts w:hint="default"/>
        </w:rPr>
        <w:t>flask_cors</w:t>
      </w:r>
      <w:proofErr w:type="spellEnd"/>
      <w:r>
        <w:t>（安装</w:t>
      </w:r>
      <w:r>
        <w:rPr>
          <w:rFonts w:hint="default"/>
        </w:rPr>
        <w:t>flask</w:t>
      </w:r>
      <w:r>
        <w:t>环境）</w:t>
      </w:r>
    </w:p>
    <w:p w14:paraId="12B06E36" w14:textId="77777777" w:rsidR="00E07B50" w:rsidRDefault="007246F1">
      <w:pPr>
        <w:rPr>
          <w:rFonts w:eastAsia="Times New Roman"/>
          <w:szCs w:val="24"/>
        </w:rPr>
      </w:pPr>
      <w:r>
        <w:rPr>
          <w:szCs w:val="24"/>
        </w:rPr>
        <w:t>3</w:t>
      </w:r>
      <w:r>
        <w:rPr>
          <w:rFonts w:hint="eastAsia"/>
          <w:szCs w:val="24"/>
        </w:rPr>
        <w:t>、再到</w:t>
      </w:r>
      <w:r>
        <w:rPr>
          <w:szCs w:val="24"/>
        </w:rPr>
        <w:t>code</w:t>
      </w:r>
      <w:r>
        <w:rPr>
          <w:rFonts w:hint="eastAsia"/>
          <w:szCs w:val="24"/>
        </w:rPr>
        <w:t>目录，</w:t>
      </w:r>
      <w:r>
        <w:rPr>
          <w:szCs w:val="24"/>
        </w:rPr>
        <w:t>cd code</w:t>
      </w:r>
    </w:p>
    <w:p w14:paraId="1580C837" w14:textId="77777777" w:rsidR="00E07B50" w:rsidRDefault="007246F1">
      <w:pPr>
        <w:rPr>
          <w:rFonts w:eastAsia="Times New Roman"/>
          <w:szCs w:val="24"/>
        </w:rPr>
      </w:pPr>
      <w:r>
        <w:rPr>
          <w:rFonts w:hint="eastAsia"/>
          <w:szCs w:val="24"/>
        </w:rPr>
        <w:t>把</w:t>
      </w:r>
      <w:r>
        <w:rPr>
          <w:szCs w:val="24"/>
        </w:rPr>
        <w:t>app.py</w:t>
      </w:r>
      <w:r>
        <w:rPr>
          <w:rFonts w:hint="eastAsia"/>
          <w:szCs w:val="24"/>
        </w:rPr>
        <w:t>与</w:t>
      </w:r>
      <w:r>
        <w:rPr>
          <w:szCs w:val="24"/>
        </w:rPr>
        <w:t>templates</w:t>
      </w:r>
      <w:r>
        <w:rPr>
          <w:rFonts w:hint="eastAsia"/>
          <w:szCs w:val="24"/>
        </w:rPr>
        <w:t>文件夹放进</w:t>
      </w:r>
      <w:r>
        <w:rPr>
          <w:szCs w:val="24"/>
        </w:rPr>
        <w:t>code</w:t>
      </w:r>
      <w:r>
        <w:rPr>
          <w:rFonts w:hint="eastAsia"/>
          <w:szCs w:val="24"/>
        </w:rPr>
        <w:t>目录，同</w:t>
      </w:r>
      <w:r>
        <w:rPr>
          <w:szCs w:val="24"/>
        </w:rPr>
        <w:t>BERT_NER.py</w:t>
      </w:r>
      <w:r>
        <w:rPr>
          <w:rFonts w:hint="eastAsia"/>
          <w:szCs w:val="24"/>
        </w:rPr>
        <w:t>在同一目录</w:t>
      </w:r>
    </w:p>
    <w:p w14:paraId="088D9B1C" w14:textId="77777777" w:rsidR="00E07B50" w:rsidRDefault="007246F1">
      <w:pPr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修改</w:t>
      </w:r>
      <w:r>
        <w:rPr>
          <w:color w:val="FF0000"/>
          <w:szCs w:val="24"/>
        </w:rPr>
        <w:t>templates/index.html</w:t>
      </w:r>
      <w:r>
        <w:rPr>
          <w:rFonts w:hint="eastAsia"/>
          <w:color w:val="FF0000"/>
          <w:szCs w:val="24"/>
        </w:rPr>
        <w:t>中</w:t>
      </w:r>
      <w:r>
        <w:rPr>
          <w:color w:val="FF0000"/>
          <w:szCs w:val="24"/>
        </w:rPr>
        <w:t>script</w:t>
      </w:r>
      <w:r>
        <w:rPr>
          <w:rFonts w:hint="eastAsia"/>
          <w:color w:val="FF0000"/>
          <w:szCs w:val="24"/>
        </w:rPr>
        <w:t>中的</w:t>
      </w:r>
      <w:proofErr w:type="spellStart"/>
      <w:r>
        <w:rPr>
          <w:color w:val="FF0000"/>
          <w:szCs w:val="24"/>
        </w:rPr>
        <w:t>httpConfig</w:t>
      </w:r>
      <w:proofErr w:type="spellEnd"/>
      <w:r>
        <w:rPr>
          <w:rFonts w:hint="eastAsia"/>
          <w:color w:val="FF0000"/>
          <w:szCs w:val="24"/>
        </w:rPr>
        <w:t>中的</w:t>
      </w:r>
      <w:proofErr w:type="spellStart"/>
      <w:r>
        <w:rPr>
          <w:color w:val="FF0000"/>
          <w:szCs w:val="24"/>
        </w:rPr>
        <w:t>ip</w:t>
      </w:r>
      <w:proofErr w:type="spellEnd"/>
      <w:r>
        <w:rPr>
          <w:rFonts w:hint="eastAsia"/>
          <w:color w:val="FF0000"/>
          <w:szCs w:val="24"/>
        </w:rPr>
        <w:t>地址和端口号</w:t>
      </w:r>
      <w:r>
        <w:rPr>
          <w:rFonts w:hint="eastAsia"/>
          <w:color w:val="FF0000"/>
          <w:szCs w:val="24"/>
        </w:rPr>
        <w:t>，将其设置为服务器的</w:t>
      </w:r>
      <w:r>
        <w:rPr>
          <w:rFonts w:hint="eastAsia"/>
          <w:color w:val="FF0000"/>
          <w:szCs w:val="24"/>
        </w:rPr>
        <w:t>IP</w:t>
      </w:r>
      <w:r>
        <w:rPr>
          <w:rFonts w:hint="eastAsia"/>
          <w:color w:val="FF0000"/>
          <w:szCs w:val="24"/>
        </w:rPr>
        <w:t>地址，端口号与第</w:t>
      </w:r>
      <w:r>
        <w:rPr>
          <w:rFonts w:hint="eastAsia"/>
          <w:color w:val="FF0000"/>
          <w:szCs w:val="24"/>
        </w:rPr>
        <w:t>4</w:t>
      </w:r>
      <w:r>
        <w:rPr>
          <w:rFonts w:hint="eastAsia"/>
          <w:color w:val="FF0000"/>
          <w:szCs w:val="24"/>
        </w:rPr>
        <w:t>步中设置的端口号相同</w:t>
      </w:r>
    </w:p>
    <w:p w14:paraId="3B842C55" w14:textId="77777777" w:rsidR="00E07B50" w:rsidRDefault="007246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/>
          <w:color w:val="A9B7C6"/>
          <w:kern w:val="0"/>
          <w:sz w:val="20"/>
          <w:szCs w:val="24"/>
        </w:rPr>
      </w:pPr>
      <w:r>
        <w:rPr>
          <w:rFonts w:ascii="Courier New" w:hAnsi="Courier New"/>
          <w:color w:val="CC7832"/>
          <w:kern w:val="0"/>
          <w:sz w:val="20"/>
          <w:szCs w:val="24"/>
        </w:rPr>
        <w:t xml:space="preserve">let </w:t>
      </w:r>
      <w:proofErr w:type="spellStart"/>
      <w:r>
        <w:rPr>
          <w:rFonts w:ascii="Courier New" w:hAnsi="Courier New"/>
          <w:b/>
          <w:i/>
          <w:color w:val="9876AA"/>
          <w:kern w:val="0"/>
          <w:sz w:val="20"/>
          <w:szCs w:val="24"/>
        </w:rPr>
        <w:t>httpConfig</w:t>
      </w:r>
      <w:proofErr w:type="spellEnd"/>
      <w:r>
        <w:rPr>
          <w:rFonts w:ascii="Courier New" w:hAnsi="Courier New"/>
          <w:b/>
          <w:i/>
          <w:color w:val="9876AA"/>
          <w:kern w:val="0"/>
          <w:sz w:val="20"/>
          <w:szCs w:val="24"/>
        </w:rPr>
        <w:t xml:space="preserve"> </w:t>
      </w:r>
      <w:r>
        <w:rPr>
          <w:rFonts w:ascii="Courier New" w:hAnsi="Courier New"/>
          <w:color w:val="A9B7C6"/>
          <w:kern w:val="0"/>
          <w:sz w:val="20"/>
          <w:szCs w:val="24"/>
        </w:rPr>
        <w:t>= {</w:t>
      </w:r>
      <w:r>
        <w:rPr>
          <w:rFonts w:ascii="Courier New" w:hAnsi="Courier New"/>
          <w:color w:val="A9B7C6"/>
          <w:kern w:val="0"/>
          <w:sz w:val="20"/>
          <w:szCs w:val="24"/>
        </w:rPr>
        <w:br/>
        <w:t xml:space="preserve">    </w:t>
      </w:r>
      <w:r>
        <w:rPr>
          <w:rFonts w:ascii="Courier New" w:hAnsi="Courier New"/>
          <w:color w:val="9876AA"/>
          <w:kern w:val="0"/>
          <w:sz w:val="20"/>
          <w:szCs w:val="24"/>
        </w:rPr>
        <w:t>host</w:t>
      </w:r>
      <w:r>
        <w:rPr>
          <w:rFonts w:ascii="Courier New" w:hAnsi="Courier New"/>
          <w:color w:val="A9B7C6"/>
          <w:kern w:val="0"/>
          <w:sz w:val="20"/>
          <w:szCs w:val="24"/>
        </w:rPr>
        <w:t xml:space="preserve">: </w:t>
      </w:r>
      <w:r>
        <w:rPr>
          <w:rFonts w:ascii="Courier New" w:hAnsi="Courier New"/>
          <w:color w:val="6A8759"/>
          <w:kern w:val="0"/>
          <w:sz w:val="20"/>
          <w:szCs w:val="24"/>
        </w:rPr>
        <w:t>"127.0.0.1"</w:t>
      </w:r>
      <w:r>
        <w:rPr>
          <w:rFonts w:ascii="Courier New" w:hAnsi="Courier New"/>
          <w:color w:val="CC7832"/>
          <w:kern w:val="0"/>
          <w:sz w:val="20"/>
          <w:szCs w:val="24"/>
        </w:rPr>
        <w:t>,</w:t>
      </w:r>
      <w:r>
        <w:rPr>
          <w:rFonts w:ascii="Courier New" w:hAnsi="Courier New"/>
          <w:color w:val="CC7832"/>
          <w:kern w:val="0"/>
          <w:sz w:val="20"/>
          <w:szCs w:val="24"/>
        </w:rPr>
        <w:br/>
        <w:t xml:space="preserve">    </w:t>
      </w:r>
      <w:r>
        <w:rPr>
          <w:rFonts w:ascii="Courier New" w:hAnsi="Courier New"/>
          <w:color w:val="9876AA"/>
          <w:kern w:val="0"/>
          <w:sz w:val="20"/>
          <w:szCs w:val="24"/>
        </w:rPr>
        <w:t>port</w:t>
      </w:r>
      <w:r>
        <w:rPr>
          <w:rFonts w:ascii="Courier New" w:hAnsi="Courier New"/>
          <w:color w:val="A9B7C6"/>
          <w:kern w:val="0"/>
          <w:sz w:val="20"/>
          <w:szCs w:val="24"/>
        </w:rPr>
        <w:t xml:space="preserve">: </w:t>
      </w:r>
      <w:r>
        <w:rPr>
          <w:rFonts w:ascii="Courier New" w:hAnsi="Courier New"/>
          <w:color w:val="6A8759"/>
          <w:kern w:val="0"/>
          <w:sz w:val="20"/>
          <w:szCs w:val="24"/>
        </w:rPr>
        <w:t>"9000"</w:t>
      </w:r>
      <w:r>
        <w:rPr>
          <w:rFonts w:ascii="Courier New" w:hAnsi="Courier New"/>
          <w:color w:val="6A8759"/>
          <w:kern w:val="0"/>
          <w:sz w:val="20"/>
          <w:szCs w:val="24"/>
        </w:rPr>
        <w:br/>
      </w:r>
      <w:r>
        <w:rPr>
          <w:rFonts w:ascii="Courier New" w:hAnsi="Courier New"/>
          <w:color w:val="A9B7C6"/>
          <w:kern w:val="0"/>
          <w:sz w:val="20"/>
          <w:szCs w:val="24"/>
        </w:rPr>
        <w:t>}</w:t>
      </w:r>
    </w:p>
    <w:p w14:paraId="58A58455" w14:textId="77777777" w:rsidR="00E07B50" w:rsidRDefault="007246F1">
      <w:pPr>
        <w:rPr>
          <w:szCs w:val="24"/>
        </w:rPr>
      </w:pPr>
      <w:r>
        <w:rPr>
          <w:rFonts w:hint="eastAsia"/>
          <w:szCs w:val="24"/>
        </w:rPr>
        <w:t>在</w:t>
      </w:r>
      <w:r>
        <w:rPr>
          <w:szCs w:val="24"/>
        </w:rPr>
        <w:t>app.py</w:t>
      </w:r>
      <w:r>
        <w:rPr>
          <w:rFonts w:hint="eastAsia"/>
          <w:szCs w:val="24"/>
        </w:rPr>
        <w:t>中的最后一行设置</w:t>
      </w:r>
      <w:r>
        <w:rPr>
          <w:szCs w:val="24"/>
        </w:rPr>
        <w:t>host</w:t>
      </w:r>
      <w:r>
        <w:rPr>
          <w:rFonts w:hint="eastAsia"/>
          <w:szCs w:val="24"/>
        </w:rPr>
        <w:t>和端口号，需要与</w:t>
      </w:r>
      <w:proofErr w:type="spellStart"/>
      <w:r>
        <w:rPr>
          <w:szCs w:val="24"/>
        </w:rPr>
        <w:t>httpConfig</w:t>
      </w:r>
      <w:proofErr w:type="spellEnd"/>
      <w:r>
        <w:rPr>
          <w:rFonts w:hint="eastAsia"/>
          <w:szCs w:val="24"/>
        </w:rPr>
        <w:t>中的一致，且把</w:t>
      </w:r>
      <w:r>
        <w:rPr>
          <w:szCs w:val="24"/>
        </w:rPr>
        <w:t>debug</w:t>
      </w:r>
      <w:r>
        <w:rPr>
          <w:rFonts w:hint="eastAsia"/>
          <w:szCs w:val="24"/>
        </w:rPr>
        <w:t>设置</w:t>
      </w:r>
      <w:r>
        <w:rPr>
          <w:szCs w:val="24"/>
        </w:rPr>
        <w:t>False</w:t>
      </w:r>
    </w:p>
    <w:p w14:paraId="60D28758" w14:textId="77777777" w:rsidR="00E07B50" w:rsidRDefault="007246F1">
      <w:pPr>
        <w:rPr>
          <w:rFonts w:ascii="Consolas" w:hAnsi="Consolas"/>
          <w:color w:val="D4D4D4"/>
          <w:kern w:val="0"/>
          <w:szCs w:val="24"/>
        </w:rPr>
      </w:pPr>
      <w:r>
        <w:rPr>
          <w:szCs w:val="24"/>
        </w:rPr>
        <w:t>4</w:t>
      </w:r>
      <w:r>
        <w:rPr>
          <w:rFonts w:hint="eastAsia"/>
          <w:szCs w:val="24"/>
        </w:rPr>
        <w:t>、运行网页：</w:t>
      </w:r>
      <w:r>
        <w:rPr>
          <w:szCs w:val="24"/>
        </w:rPr>
        <w:t>python app.py</w:t>
      </w:r>
      <w:r>
        <w:rPr>
          <w:rFonts w:hint="eastAsia"/>
          <w:szCs w:val="24"/>
        </w:rPr>
        <w:t>，访问</w:t>
      </w:r>
      <w:r>
        <w:rPr>
          <w:szCs w:val="24"/>
        </w:rPr>
        <w:t>app.py</w:t>
      </w:r>
      <w:r>
        <w:rPr>
          <w:rFonts w:hint="eastAsia"/>
          <w:szCs w:val="24"/>
        </w:rPr>
        <w:t>中设置的地址</w:t>
      </w:r>
      <w:r>
        <w:rPr>
          <w:szCs w:val="24"/>
        </w:rPr>
        <w:t xml:space="preserve"> http://$</w:t>
      </w:r>
      <w:proofErr w:type="gramStart"/>
      <w:r>
        <w:rPr>
          <w:szCs w:val="24"/>
        </w:rPr>
        <w:t>HOST:$</w:t>
      </w:r>
      <w:proofErr w:type="gramEnd"/>
      <w:r>
        <w:rPr>
          <w:szCs w:val="24"/>
        </w:rPr>
        <w:t>PORT/</w:t>
      </w:r>
    </w:p>
    <w:p w14:paraId="079F2C57" w14:textId="77777777" w:rsidR="00E07B50" w:rsidRDefault="007246F1">
      <w:pPr>
        <w:pStyle w:val="HTML"/>
        <w:shd w:val="clear" w:color="auto" w:fill="2B2B2B"/>
        <w:rPr>
          <w:rFonts w:ascii="monospace" w:eastAsia="monospace" w:hAnsi="monospace" w:cs="monospace"/>
          <w:color w:val="A9B7C6"/>
          <w:sz w:val="19"/>
          <w:szCs w:val="19"/>
        </w:rPr>
      </w:pPr>
      <w:proofErr w:type="spellStart"/>
      <w:r>
        <w:rPr>
          <w:rFonts w:ascii="monospace" w:eastAsia="monospace" w:hAnsi="monospace" w:cs="monospace"/>
          <w:color w:val="C57633"/>
          <w:sz w:val="19"/>
          <w:szCs w:val="19"/>
          <w:shd w:val="clear" w:color="auto" w:fill="2B2B2B"/>
        </w:rPr>
        <w:t>gunicorn</w:t>
      </w:r>
      <w:proofErr w:type="spellEnd"/>
      <w:r>
        <w:rPr>
          <w:rFonts w:ascii="monospace" w:eastAsia="monospace" w:hAnsi="monospace" w:cs="monospace"/>
          <w:color w:val="808080"/>
          <w:sz w:val="19"/>
          <w:szCs w:val="19"/>
          <w:shd w:val="clear" w:color="auto" w:fill="2B2B2B"/>
        </w:rPr>
        <w:t xml:space="preserve"> </w:t>
      </w:r>
      <w:proofErr w:type="spellStart"/>
      <w:r>
        <w:rPr>
          <w:rFonts w:ascii="monospace" w:eastAsia="monospace" w:hAnsi="monospace" w:cs="monospace"/>
          <w:color w:val="808080"/>
          <w:sz w:val="19"/>
          <w:szCs w:val="19"/>
          <w:shd w:val="clear" w:color="auto" w:fill="2B2B2B"/>
        </w:rPr>
        <w:t>app:app</w:t>
      </w:r>
      <w:proofErr w:type="spellEnd"/>
      <w:r>
        <w:rPr>
          <w:rFonts w:ascii="monospace" w:eastAsia="monospace" w:hAnsi="monospace" w:cs="monospace"/>
          <w:color w:val="808080"/>
          <w:sz w:val="19"/>
          <w:szCs w:val="19"/>
          <w:shd w:val="clear" w:color="auto" w:fill="2B2B2B"/>
        </w:rPr>
        <w:t xml:space="preserve"> -w 5 --threads=2 -b 0.0.0.0:9000</w:t>
      </w:r>
    </w:p>
    <w:p w14:paraId="0074B244" w14:textId="77777777" w:rsidR="00E07B50" w:rsidRDefault="007246F1">
      <w:r>
        <w:rPr>
          <w:rFonts w:hint="eastAsia"/>
        </w:rPr>
        <w:t xml:space="preserve">-b </w:t>
      </w:r>
      <w:r>
        <w:rPr>
          <w:rFonts w:hint="eastAsia"/>
        </w:rPr>
        <w:t>设置</w:t>
      </w:r>
      <w:r>
        <w:rPr>
          <w:rFonts w:hint="eastAsia"/>
        </w:rPr>
        <w:t>IP</w:t>
      </w:r>
      <w:r>
        <w:rPr>
          <w:rFonts w:hint="eastAsia"/>
        </w:rPr>
        <w:t>和端口号，</w:t>
      </w:r>
      <w:r>
        <w:rPr>
          <w:rFonts w:hint="eastAsia"/>
        </w:rPr>
        <w:t>IP</w:t>
      </w:r>
      <w:r>
        <w:rPr>
          <w:rFonts w:hint="eastAsia"/>
        </w:rPr>
        <w:t>设置为</w:t>
      </w:r>
      <w:r>
        <w:rPr>
          <w:rFonts w:hint="eastAsia"/>
        </w:rPr>
        <w:t>0.0.0.0</w:t>
      </w:r>
      <w:r>
        <w:rPr>
          <w:rFonts w:hint="eastAsia"/>
        </w:rPr>
        <w:t>可从任意网址访问</w:t>
      </w:r>
    </w:p>
    <w:p w14:paraId="17E79812" w14:textId="00DD5136" w:rsidR="00E07B50" w:rsidRDefault="007246F1">
      <w:r>
        <w:rPr>
          <w:rFonts w:hint="eastAsia"/>
        </w:rPr>
        <w:t>5</w:t>
      </w:r>
      <w:r>
        <w:rPr>
          <w:rFonts w:hint="eastAsia"/>
        </w:rPr>
        <w:t>、已修改模型加载逻辑，在启动服务器时加载一次模型。</w:t>
      </w:r>
    </w:p>
    <w:p w14:paraId="4581420F" w14:textId="0AD01132" w:rsidR="00EF197C" w:rsidRDefault="00EF197C"/>
    <w:p w14:paraId="0509EFCB" w14:textId="5B6993B2" w:rsidR="00EF197C" w:rsidRDefault="00EF197C" w:rsidP="00EF197C">
      <w:pPr>
        <w:pStyle w:val="1"/>
      </w:pPr>
      <w:r>
        <w:rPr>
          <w:rFonts w:hint="eastAsia"/>
        </w:rPr>
        <w:t>执行两个命令行接口</w:t>
      </w:r>
    </w:p>
    <w:p w14:paraId="71F10708" w14:textId="77777777" w:rsidR="00EF197C" w:rsidRDefault="00EF197C" w:rsidP="00EF197C">
      <w:pPr>
        <w:pStyle w:val="a3"/>
        <w:numPr>
          <w:ilvl w:val="0"/>
          <w:numId w:val="3"/>
        </w:numPr>
        <w:ind w:firstLineChars="0"/>
        <w:rPr>
          <w:rFonts w:eastAsia="Times New Roman" w:hint="default"/>
        </w:rPr>
      </w:pPr>
      <w:r>
        <w:t>到路径下：</w:t>
      </w:r>
      <w:r>
        <w:rPr>
          <w:rFonts w:hint="default"/>
        </w:rPr>
        <w:t>cd /data/</w:t>
      </w:r>
      <w:proofErr w:type="spellStart"/>
      <w:r>
        <w:rPr>
          <w:rFonts w:hint="default"/>
        </w:rPr>
        <w:t>zhong</w:t>
      </w:r>
      <w:proofErr w:type="spellEnd"/>
      <w:r>
        <w:rPr>
          <w:rFonts w:hint="default"/>
        </w:rPr>
        <w:t>/</w:t>
      </w:r>
      <w:proofErr w:type="spellStart"/>
      <w:r>
        <w:rPr>
          <w:rFonts w:hint="default"/>
        </w:rPr>
        <w:t>patent_inf_ext</w:t>
      </w:r>
      <w:proofErr w:type="spellEnd"/>
    </w:p>
    <w:p w14:paraId="46A7A648" w14:textId="1725D51A" w:rsidR="00EF197C" w:rsidRDefault="00EF197C" w:rsidP="00EF197C">
      <w:pPr>
        <w:pStyle w:val="a3"/>
        <w:numPr>
          <w:ilvl w:val="0"/>
          <w:numId w:val="3"/>
        </w:numPr>
        <w:ind w:firstLineChars="0"/>
        <w:rPr>
          <w:rFonts w:eastAsia="Times New Roman" w:hint="default"/>
        </w:rPr>
      </w:pPr>
      <w:r>
        <w:t>执行进入虚拟环境，</w:t>
      </w:r>
      <w:proofErr w:type="spellStart"/>
      <w:r>
        <w:rPr>
          <w:rFonts w:hint="default"/>
        </w:rPr>
        <w:t>pipenv</w:t>
      </w:r>
      <w:proofErr w:type="spellEnd"/>
      <w:r>
        <w:rPr>
          <w:rFonts w:hint="default"/>
        </w:rPr>
        <w:t xml:space="preserve"> shell</w:t>
      </w:r>
      <w:r>
        <w:t>，</w:t>
      </w:r>
      <w:r>
        <w:rPr>
          <w:rFonts w:hint="default"/>
        </w:rPr>
        <w:t xml:space="preserve"> </w:t>
      </w:r>
      <w:r>
        <w:t>执行</w:t>
      </w:r>
      <w:proofErr w:type="spellStart"/>
      <w:r>
        <w:rPr>
          <w:rFonts w:hint="default"/>
        </w:rPr>
        <w:t>pipenv</w:t>
      </w:r>
      <w:proofErr w:type="spellEnd"/>
      <w:r>
        <w:rPr>
          <w:rFonts w:hint="default"/>
        </w:rPr>
        <w:t xml:space="preserve"> install flask</w:t>
      </w:r>
      <w:r>
        <w:rPr>
          <w:rFonts w:eastAsia="Times New Roman" w:hint="default"/>
        </w:rPr>
        <w:t>,</w:t>
      </w:r>
      <w:r>
        <w:rPr>
          <w:rFonts w:hint="default"/>
        </w:rPr>
        <w:t xml:space="preserve"> </w:t>
      </w:r>
      <w:proofErr w:type="spellStart"/>
      <w:r>
        <w:rPr>
          <w:rFonts w:hint="default"/>
        </w:rPr>
        <w:t>flask_cors</w:t>
      </w:r>
      <w:proofErr w:type="spellEnd"/>
      <w:r>
        <w:t>,</w:t>
      </w:r>
      <w:r>
        <w:rPr>
          <w:rFonts w:hint="default"/>
        </w:rPr>
        <w:t xml:space="preserve"> </w:t>
      </w:r>
      <w:proofErr w:type="spellStart"/>
      <w:r w:rsidRPr="00EF197C">
        <w:t>gunicorn</w:t>
      </w:r>
      <w:proofErr w:type="spellEnd"/>
      <w:r>
        <w:t>（安装</w:t>
      </w:r>
      <w:r>
        <w:rPr>
          <w:rFonts w:hint="default"/>
        </w:rPr>
        <w:t>flask</w:t>
      </w:r>
      <w:r>
        <w:t>环境）</w:t>
      </w:r>
    </w:p>
    <w:p w14:paraId="28A2F30C" w14:textId="27E1CFFC" w:rsidR="00EF197C" w:rsidRPr="00EF197C" w:rsidRDefault="00EF197C" w:rsidP="00EF197C">
      <w:pPr>
        <w:pStyle w:val="a3"/>
        <w:numPr>
          <w:ilvl w:val="0"/>
          <w:numId w:val="3"/>
        </w:numPr>
        <w:ind w:firstLineChars="0"/>
      </w:pPr>
      <w:r w:rsidRPr="00EF197C">
        <w:t>再到</w:t>
      </w:r>
      <w:r w:rsidRPr="00EF197C">
        <w:rPr>
          <w:rFonts w:hint="default"/>
        </w:rPr>
        <w:t>code</w:t>
      </w:r>
      <w:r w:rsidRPr="00EF197C">
        <w:t>目录，</w:t>
      </w:r>
      <w:r w:rsidRPr="00EF197C">
        <w:rPr>
          <w:rFonts w:hint="default"/>
        </w:rPr>
        <w:t>cd code</w:t>
      </w:r>
    </w:p>
    <w:p w14:paraId="6C3E2A18" w14:textId="19CE29F0" w:rsidR="00EF197C" w:rsidRPr="00EF197C" w:rsidRDefault="00EF197C" w:rsidP="00EF197C">
      <w:pPr>
        <w:pStyle w:val="a3"/>
        <w:numPr>
          <w:ilvl w:val="0"/>
          <w:numId w:val="3"/>
        </w:numPr>
        <w:ind w:firstLineChars="0"/>
        <w:rPr>
          <w:rFonts w:eastAsia="Times New Roman" w:hint="default"/>
        </w:rPr>
      </w:pPr>
      <w:r>
        <w:t>把</w:t>
      </w:r>
      <w:r>
        <w:t>a</w:t>
      </w:r>
      <w:r>
        <w:rPr>
          <w:rFonts w:hint="default"/>
        </w:rPr>
        <w:t>pp_for_shell.py</w:t>
      </w:r>
      <w:r>
        <w:t>放进</w:t>
      </w:r>
      <w:r>
        <w:rPr>
          <w:rFonts w:hint="default"/>
        </w:rPr>
        <w:t>code</w:t>
      </w:r>
      <w:r>
        <w:t>目录</w:t>
      </w:r>
    </w:p>
    <w:p w14:paraId="7C540600" w14:textId="09F0F28F" w:rsidR="00EF197C" w:rsidRPr="00EF197C" w:rsidRDefault="00EF197C" w:rsidP="00EF197C">
      <w:pPr>
        <w:pStyle w:val="a3"/>
        <w:numPr>
          <w:ilvl w:val="0"/>
          <w:numId w:val="3"/>
        </w:numPr>
        <w:ind w:firstLineChars="0"/>
        <w:rPr>
          <w:rFonts w:eastAsia="Times New Roman" w:hint="default"/>
        </w:rPr>
      </w:pPr>
      <w:r>
        <w:t>运行网页：</w:t>
      </w:r>
      <w:proofErr w:type="spellStart"/>
      <w:r w:rsidRPr="00EF197C">
        <w:t>gunicorn</w:t>
      </w:r>
      <w:proofErr w:type="spellEnd"/>
      <w:r w:rsidRPr="00EF197C">
        <w:t xml:space="preserve"> </w:t>
      </w:r>
      <w:proofErr w:type="spellStart"/>
      <w:r w:rsidRPr="00EF197C">
        <w:t>app_for_shell:app</w:t>
      </w:r>
      <w:proofErr w:type="spellEnd"/>
      <w:r w:rsidRPr="00EF197C">
        <w:t xml:space="preserve"> -w 5 --threads=2 -b 0.0.0.0:9001</w:t>
      </w:r>
    </w:p>
    <w:p w14:paraId="7B95FBFD" w14:textId="49F1D30F" w:rsidR="00EF197C" w:rsidRPr="007246F1" w:rsidRDefault="007246F1" w:rsidP="00EF197C">
      <w:pPr>
        <w:pStyle w:val="a3"/>
        <w:numPr>
          <w:ilvl w:val="0"/>
          <w:numId w:val="3"/>
        </w:numPr>
        <w:ind w:firstLineChars="0"/>
        <w:rPr>
          <w:rFonts w:eastAsia="Times New Roman" w:hint="default"/>
        </w:rPr>
      </w:pPr>
      <w:r>
        <w:rPr>
          <w:rFonts w:ascii="宋体" w:eastAsia="宋体" w:hAnsi="宋体" w:cs="宋体"/>
        </w:rPr>
        <w:t>接口文档：</w:t>
      </w:r>
    </w:p>
    <w:p w14:paraId="0F83FEA9" w14:textId="183B76C8" w:rsidR="007246F1" w:rsidRDefault="007246F1" w:rsidP="007246F1">
      <w:hyperlink r:id="rId8" w:history="1">
        <w:r w:rsidRPr="00CC42EA">
          <w:rPr>
            <w:rStyle w:val="a8"/>
            <w:rFonts w:hint="eastAsia"/>
          </w:rPr>
          <w:t>http://www.docway.net/project</w:t>
        </w:r>
        <w:r w:rsidRPr="00CC42EA">
          <w:rPr>
            <w:rStyle w:val="a8"/>
            <w:rFonts w:hint="eastAsia"/>
          </w:rPr>
          <w:t>/</w:t>
        </w:r>
        <w:r w:rsidRPr="00CC42EA">
          <w:rPr>
            <w:rStyle w:val="a8"/>
            <w:rFonts w:hint="eastAsia"/>
          </w:rPr>
          <w:t>1fmAP5rRdHl/share/1fmBbQ9Ra0u</w:t>
        </w:r>
      </w:hyperlink>
    </w:p>
    <w:p w14:paraId="5D3ABCB1" w14:textId="67950A2A" w:rsidR="007246F1" w:rsidRPr="007246F1" w:rsidRDefault="007246F1" w:rsidP="007246F1">
      <w:pPr>
        <w:rPr>
          <w:rFonts w:hint="eastAsia"/>
        </w:rPr>
      </w:pPr>
      <w:r w:rsidRPr="007246F1">
        <w:rPr>
          <w:rFonts w:hint="eastAsia"/>
        </w:rPr>
        <w:t>阅读密码</w:t>
      </w:r>
      <w:r w:rsidRPr="007246F1">
        <w:rPr>
          <w:rFonts w:hint="eastAsia"/>
        </w:rPr>
        <w:t>:123456</w:t>
      </w:r>
    </w:p>
    <w:sectPr w:rsidR="007246F1" w:rsidRPr="00724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3846D" w14:textId="77777777" w:rsidR="00EF197C" w:rsidRDefault="00EF197C" w:rsidP="00EF197C">
      <w:r>
        <w:separator/>
      </w:r>
    </w:p>
  </w:endnote>
  <w:endnote w:type="continuationSeparator" w:id="0">
    <w:p w14:paraId="158F2938" w14:textId="77777777" w:rsidR="00EF197C" w:rsidRDefault="00EF197C" w:rsidP="00EF1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Liberation Sans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1BB51" w14:textId="77777777" w:rsidR="00EF197C" w:rsidRDefault="00EF197C" w:rsidP="00EF197C">
      <w:r>
        <w:separator/>
      </w:r>
    </w:p>
  </w:footnote>
  <w:footnote w:type="continuationSeparator" w:id="0">
    <w:p w14:paraId="41C3896A" w14:textId="77777777" w:rsidR="00EF197C" w:rsidRDefault="00EF197C" w:rsidP="00EF1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5590"/>
    <w:multiLevelType w:val="multilevel"/>
    <w:tmpl w:val="51ED256D"/>
    <w:lvl w:ilvl="0">
      <w:start w:val="1"/>
      <w:numFmt w:val="decimal"/>
      <w:lvlText w:val="%1、"/>
      <w:lvlJc w:val="left"/>
      <w:pPr>
        <w:ind w:left="360" w:hanging="360"/>
      </w:pPr>
      <w:rPr>
        <w:rFonts w:ascii="Times New Roman" w:hint="default"/>
        <w:u w:val="no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  <w:u w:val="no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  <w:u w:val="none"/>
      </w:rPr>
    </w:lvl>
  </w:abstractNum>
  <w:abstractNum w:abstractNumId="1" w15:restartNumberingAfterBreak="0">
    <w:nsid w:val="0E521A88"/>
    <w:multiLevelType w:val="multilevel"/>
    <w:tmpl w:val="51ED256D"/>
    <w:lvl w:ilvl="0">
      <w:start w:val="1"/>
      <w:numFmt w:val="decimal"/>
      <w:lvlText w:val="%1、"/>
      <w:lvlJc w:val="left"/>
      <w:pPr>
        <w:ind w:left="360" w:hanging="360"/>
      </w:pPr>
      <w:rPr>
        <w:rFonts w:ascii="Times New Roman" w:hint="default"/>
        <w:u w:val="no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  <w:u w:val="no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  <w:u w:val="none"/>
      </w:rPr>
    </w:lvl>
  </w:abstractNum>
  <w:abstractNum w:abstractNumId="2" w15:restartNumberingAfterBreak="0">
    <w:nsid w:val="51ED256D"/>
    <w:multiLevelType w:val="multilevel"/>
    <w:tmpl w:val="51ED256D"/>
    <w:lvl w:ilvl="0">
      <w:start w:val="1"/>
      <w:numFmt w:val="decimal"/>
      <w:lvlText w:val="%1、"/>
      <w:lvlJc w:val="left"/>
      <w:pPr>
        <w:ind w:left="360" w:hanging="360"/>
      </w:pPr>
      <w:rPr>
        <w:rFonts w:ascii="Times New Roman" w:hint="default"/>
        <w:u w:val="no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  <w:u w:val="no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6CBD"/>
    <w:rsid w:val="00172A27"/>
    <w:rsid w:val="00673337"/>
    <w:rsid w:val="007246F1"/>
    <w:rsid w:val="009178E0"/>
    <w:rsid w:val="0098254F"/>
    <w:rsid w:val="00AF2741"/>
    <w:rsid w:val="00B22C33"/>
    <w:rsid w:val="00E07B50"/>
    <w:rsid w:val="00EF197C"/>
    <w:rsid w:val="00FA093D"/>
    <w:rsid w:val="3FDAE217"/>
    <w:rsid w:val="6BFD9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DCCB22"/>
  <w15:docId w15:val="{F2D170A3-ED14-40B1-8843-0F108066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EF19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</w:style>
  <w:style w:type="paragraph" w:styleId="a3">
    <w:name w:val="List Paragraph"/>
    <w:basedOn w:val="a"/>
    <w:uiPriority w:val="34"/>
    <w:unhideWhenUsed/>
    <w:qFormat/>
    <w:pPr>
      <w:ind w:firstLineChars="200" w:firstLine="420"/>
    </w:pPr>
    <w:rPr>
      <w:rFonts w:hint="eastAsia"/>
      <w:szCs w:val="24"/>
    </w:rPr>
  </w:style>
  <w:style w:type="paragraph" w:styleId="a4">
    <w:name w:val="header"/>
    <w:basedOn w:val="a"/>
    <w:link w:val="a5"/>
    <w:uiPriority w:val="99"/>
    <w:unhideWhenUsed/>
    <w:rsid w:val="00EF1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F197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F19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F197C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197C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7246F1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246F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246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7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cway.net/project/1fmAP5rRdHl/share/1fmBbQ9Ra0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Lau</dc:creator>
  <cp:lastModifiedBy>蔡创</cp:lastModifiedBy>
  <cp:revision>6</cp:revision>
  <dcterms:created xsi:type="dcterms:W3CDTF">2021-05-30T11:54:00Z</dcterms:created>
  <dcterms:modified xsi:type="dcterms:W3CDTF">2021-06-15T16:41:00Z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