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B359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625" w:afterLines="200" w:line="240" w:lineRule="auto"/>
        <w:jc w:val="center"/>
        <w:textAlignment w:val="auto"/>
        <w:rPr>
          <w:rFonts w:hint="eastAsia" w:ascii="黑体" w:hAnsi="黑体" w:eastAsia="黑体" w:cs="Times New Roman"/>
          <w:sz w:val="32"/>
          <w:szCs w:val="32"/>
        </w:rPr>
      </w:pPr>
      <w:bookmarkStart w:id="0" w:name="OLE_LINK1"/>
      <w:bookmarkStart w:id="1" w:name="OLE_LINK2"/>
      <w:r>
        <w:rPr>
          <w:rFonts w:hint="eastAsia" w:ascii="黑体" w:hAnsi="黑体" w:eastAsia="黑体" w:cs="Times New Roman"/>
          <w:sz w:val="32"/>
          <w:szCs w:val="32"/>
        </w:rPr>
        <w:t>火车头采集器-豆包AI改写插件使用教程</w:t>
      </w:r>
      <w:bookmarkEnd w:id="0"/>
    </w:p>
    <w:bookmarkEnd w:id="1"/>
    <w:p w14:paraId="1E221FF0">
      <w:pPr>
        <w:pStyle w:val="7"/>
        <w:jc w:val="left"/>
        <w:rPr>
          <w:rFonts w:hint="eastAsia"/>
        </w:rPr>
      </w:pPr>
      <w:bookmarkStart w:id="2" w:name="OLE_LINK20"/>
      <w:r>
        <w:rPr>
          <w:rFonts w:hint="default"/>
        </w:rPr>
        <w:t>一、模型开通步骤：</w:t>
      </w:r>
    </w:p>
    <w:bookmarkEnd w:id="2"/>
    <w:p w14:paraId="2F396CAF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  <w:rPr>
          <w:rFonts w:hint="eastAsia" w:ascii="微软雅黑" w:hAnsi="微软雅黑" w:eastAsia="微软雅黑" w:cs="微软雅黑"/>
          <w:szCs w:val="22"/>
          <w:lang w:val="en-US" w:eastAsia="zh-CN"/>
        </w:rPr>
      </w:pPr>
      <w:bookmarkStart w:id="3" w:name="OLE_LINK3"/>
      <w:bookmarkStart w:id="4" w:name="OLE_LINK6"/>
      <w:r>
        <w:rPr>
          <w:rFonts w:hint="eastAsia" w:ascii="微软雅黑" w:hAnsi="微软雅黑" w:eastAsia="微软雅黑" w:cs="微软雅黑"/>
          <w:szCs w:val="22"/>
          <w:lang w:val="en-US" w:eastAsia="zh-CN"/>
        </w:rPr>
        <w:t>1</w:t>
      </w:r>
      <w:bookmarkStart w:id="5" w:name="OLE_LINK4"/>
      <w:r>
        <w:rPr>
          <w:rFonts w:hint="eastAsia" w:ascii="微软雅黑" w:hAnsi="微软雅黑" w:eastAsia="微软雅黑" w:cs="微软雅黑"/>
          <w:szCs w:val="22"/>
          <w:lang w:val="en-US" w:eastAsia="zh-CN"/>
        </w:rPr>
        <w:t>.</w:t>
      </w:r>
      <w:bookmarkEnd w:id="5"/>
      <w:r>
        <w:rPr>
          <w:rFonts w:hint="eastAsia" w:ascii="微软雅黑" w:hAnsi="微软雅黑" w:eastAsia="微软雅黑" w:cs="微软雅黑"/>
          <w:szCs w:val="22"/>
          <w:lang w:val="en-US" w:eastAsia="zh-CN"/>
        </w:rPr>
        <w:t xml:space="preserve">1 </w:t>
      </w:r>
      <w:bookmarkEnd w:id="3"/>
      <w:r>
        <w:rPr>
          <w:rFonts w:hint="eastAsia" w:ascii="微软雅黑" w:hAnsi="微软雅黑" w:eastAsia="微软雅黑" w:cs="微软雅黑"/>
          <w:szCs w:val="22"/>
          <w:lang w:val="en-US" w:eastAsia="zh-CN"/>
        </w:rPr>
        <w:t>登录</w:t>
      </w:r>
    </w:p>
    <w:bookmarkEnd w:id="4"/>
    <w:p w14:paraId="40C33D7A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bookmarkStart w:id="6" w:name="OLE_LINK5"/>
      <w:bookmarkStart w:id="7" w:name="OLE_LINK7"/>
      <w:r>
        <w:t>头条火山引擎登录地址：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"https://console.volcengine.com/auth/login" \t "_blank"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https://console.volcengine.com/auth/login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50FADE93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r>
        <w:t>登录后，</w:t>
      </w:r>
      <w:r>
        <w:rPr>
          <w:b/>
          <w:bCs/>
          <w:color w:val="FE0300"/>
        </w:rPr>
        <w:t>需点击授权</w:t>
      </w:r>
    </w:p>
    <w:p w14:paraId="70BDA985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r>
        <w:t>进入模型页面</w:t>
      </w:r>
      <w:r>
        <w:fldChar w:fldCharType="begin"/>
      </w:r>
      <w:r>
        <w:instrText xml:space="preserve"> HYPERLINK "https://console.volcengine.com/ark" \t "_blank" </w:instrText>
      </w:r>
      <w:r>
        <w:fldChar w:fldCharType="separate"/>
      </w:r>
      <w:r>
        <w:rPr>
          <w:rStyle w:val="6"/>
        </w:rPr>
        <w:t>https://console.volcengine.com/ark</w:t>
      </w:r>
      <w:r>
        <w:fldChar w:fldCharType="end"/>
      </w:r>
      <w:r>
        <w:t xml:space="preserve"> ；或首页立即体验进入下方页面</w:t>
      </w:r>
    </w:p>
    <w:bookmarkEnd w:id="6"/>
    <w:bookmarkEnd w:id="7"/>
    <w:p w14:paraId="47CA1A0B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384" w:firstLine="0"/>
        <w:jc w:val="left"/>
      </w:pPr>
      <w:bookmarkStart w:id="8" w:name="image.png"/>
      <w:r>
        <w:drawing>
          <wp:inline distT="0" distB="0" distL="114300" distR="114300">
            <wp:extent cx="4740275" cy="2478405"/>
            <wp:effectExtent l="0" t="0" r="1460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35C1C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1.2 创建API访问秘钥</w:t>
      </w:r>
    </w:p>
    <w:p w14:paraId="63517CE8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r>
        <w:t>点几页面左下角【API Key 管理】-【创建API Key】-【创建】</w:t>
      </w:r>
    </w:p>
    <w:p w14:paraId="5F794A8C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r>
        <w:drawing>
          <wp:inline distT="0" distB="0" distL="114300" distR="114300">
            <wp:extent cx="4731385" cy="2472055"/>
            <wp:effectExtent l="0" t="0" r="8255" b="1206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30FAB8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384" w:firstLine="0"/>
        <w:jc w:val="left"/>
      </w:pPr>
    </w:p>
    <w:p w14:paraId="2033B972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1.3开通模型(需实名认证)</w:t>
      </w:r>
    </w:p>
    <w:p w14:paraId="4FDFC67E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r>
        <w:t>点击左下角【开通管理】-【选择所需模型】-右侧【开通服务】</w:t>
      </w:r>
    </w:p>
    <w:p w14:paraId="78979ABF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384" w:firstLine="0"/>
        <w:jc w:val="left"/>
      </w:pPr>
      <w:r>
        <w:drawing>
          <wp:inline distT="0" distB="0" distL="114300" distR="114300">
            <wp:extent cx="4730115" cy="2470785"/>
            <wp:effectExtent l="0" t="0" r="9525" b="1333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47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5E18DD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1.4 在线推理创建模型接入点（model）</w:t>
      </w:r>
      <w:r>
        <w:drawing>
          <wp:inline distT="0" distB="0" distL="114300" distR="114300">
            <wp:extent cx="4730115" cy="2470785"/>
            <wp:effectExtent l="0" t="0" r="9525" b="1333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47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46271F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bookmarkStart w:id="9" w:name="OLE_LINK9"/>
      <w:r>
        <w:t>点击左侧【在线推理】-【创建接入点】-选择对应模型创建接入点，获得下</w:t>
      </w:r>
      <w:bookmarkEnd w:id="9"/>
      <w:r>
        <w:t>方模型名称</w:t>
      </w:r>
      <w:bookmarkStart w:id="10" w:name="OLE_LINK8"/>
      <w:r>
        <w:rPr>
          <w:color w:val="FF0000"/>
          <w:highlight w:val="none"/>
        </w:rPr>
        <w:t>ep-*****</w:t>
      </w:r>
      <w:bookmarkEnd w:id="10"/>
    </w:p>
    <w:p w14:paraId="006D379A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384" w:firstLine="0"/>
        <w:jc w:val="left"/>
      </w:pPr>
    </w:p>
    <w:p w14:paraId="24A487B0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r>
        <w:t>至此为止，豆包AI伪原创模型的创建、API Key与model的准备就完成了</w:t>
      </w:r>
    </w:p>
    <w:p w14:paraId="7CB6F8B4">
      <w:pPr>
        <w:pStyle w:val="7"/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python与python库的安装：</w:t>
      </w:r>
    </w:p>
    <w:p w14:paraId="4D8753A4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2.1 安装python 3.12.4</w:t>
      </w:r>
    </w:p>
    <w:p w14:paraId="764944EC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drawing>
          <wp:inline distT="0" distB="0" distL="114300" distR="114300">
            <wp:extent cx="4730115" cy="2919095"/>
            <wp:effectExtent l="0" t="0" r="9525" b="6985"/>
            <wp:docPr id="5" name="图片 5" descr="c52a7c21138d139991f4aad1415db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52a7c21138d139991f4aad1415db7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75F9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下面两个选项打勾，选择install now</w:t>
      </w:r>
    </w:p>
    <w:p w14:paraId="2F044E51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0115" cy="2889250"/>
            <wp:effectExtent l="0" t="0" r="9525" b="6350"/>
            <wp:docPr id="11" name="图片 11" descr="23b189fb7fd08be5319b8731d6721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3b189fb7fd08be5319b8731d6721c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B726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等待安装完成，选择Disable path length limit，然后点击close，安装完成</w:t>
      </w:r>
    </w:p>
    <w:p w14:paraId="2968F11E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2.2 运行cmd输入安装库指令：</w:t>
      </w:r>
    </w:p>
    <w:p w14:paraId="52CEB528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</w:pPr>
      <w:r>
        <w:drawing>
          <wp:inline distT="0" distB="0" distL="114300" distR="114300">
            <wp:extent cx="5266690" cy="4786630"/>
            <wp:effectExtent l="0" t="0" r="6350" b="139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25B0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搜索cmd以管理员身份运行</w:t>
      </w:r>
    </w:p>
    <w:p w14:paraId="6722D35D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避免被墙，转成国内下载渠道后：</w:t>
      </w:r>
    </w:p>
    <w:p w14:paraId="4457FEB7">
      <w:pPr>
        <w:pStyle w:val="3"/>
        <w:keepNext w:val="0"/>
        <w:keepLines w:val="0"/>
        <w:pageBreakBefore w:val="0"/>
        <w:widowControl/>
        <w:suppressLineNumbers w:val="0"/>
        <w:shd w:val="clear" w:fill="3A3737" w:themeFill="background2" w:themeFillShade="3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  <w:t xml:space="preserve">pip config set global.index-url </w:t>
      </w:r>
      <w:r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"https://mirrors.aliyun.com/pypi/simple/" </w:instrText>
      </w:r>
      <w:r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6"/>
          <w:rFonts w:hint="default"/>
          <w:highlight w:val="none"/>
          <w:lang w:val="en-US" w:eastAsia="zh-CN"/>
        </w:rPr>
        <w:t>https://mirrors.aliyun.com/pypi/simple/</w:t>
      </w:r>
      <w:r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 w14:paraId="18D69760">
      <w:pPr>
        <w:pStyle w:val="3"/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5267325" cy="2778760"/>
            <wp:effectExtent l="0" t="0" r="5715" b="10160"/>
            <wp:docPr id="13" name="图片 13" descr="3c78e34b49f18b9bdf39b7def00c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c78e34b49f18b9bdf39b7def00ca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D84D">
      <w:pPr>
        <w:pStyle w:val="3"/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再输入：</w:t>
      </w:r>
    </w:p>
    <w:p w14:paraId="361BD7AE">
      <w:pPr>
        <w:pStyle w:val="3"/>
        <w:keepNext w:val="0"/>
        <w:keepLines w:val="0"/>
        <w:pageBreakBefore w:val="0"/>
        <w:widowControl/>
        <w:suppressLineNumbers w:val="0"/>
        <w:shd w:val="clear" w:fill="3A3737" w:themeFill="background2" w:themeFillShade="3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  <w:t>p</w:t>
      </w:r>
      <w:r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  <w:t>ip install requests</w:t>
      </w:r>
    </w:p>
    <w:p w14:paraId="21204DDD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296670"/>
            <wp:effectExtent l="0" t="0" r="6985" b="13970"/>
            <wp:docPr id="14" name="图片 14" descr="f8a124d9bd39ee9b6dfdce84e242d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8a124d9bd39ee9b6dfdce84e242db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0D00">
      <w:pPr>
        <w:pStyle w:val="3"/>
        <w:keepNext w:val="0"/>
        <w:keepLines w:val="0"/>
        <w:pageBreakBefore w:val="0"/>
        <w:widowControl/>
        <w:suppressLineNumbers w:val="0"/>
        <w:shd w:val="clear" w:fill="3A3737" w:themeFill="background2" w:themeFillShade="3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  <w:t>pip install volcengine-python-sdk</w:t>
      </w:r>
    </w:p>
    <w:p w14:paraId="0D7F7747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498600"/>
            <wp:effectExtent l="0" t="0" r="6350" b="10160"/>
            <wp:docPr id="15" name="图片 15" descr="ea9df1d0b8c9942207b03054fa81f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a9df1d0b8c9942207b03054fa81f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C8F0">
      <w:pPr>
        <w:pStyle w:val="3"/>
        <w:keepNext w:val="0"/>
        <w:keepLines w:val="0"/>
        <w:pageBreakBefore w:val="0"/>
        <w:widowControl/>
        <w:suppressLineNumbers w:val="0"/>
        <w:shd w:val="clear" w:fill="3A3737" w:themeFill="background2" w:themeFillShade="3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  <w:t>pip install httpx</w:t>
      </w:r>
    </w:p>
    <w:p w14:paraId="199779BB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417955"/>
            <wp:effectExtent l="0" t="0" r="14605" b="14605"/>
            <wp:docPr id="16" name="图片 16" descr="350327994ae6b87c7af1da9085a1f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50327994ae6b87c7af1da9085a1fe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14:paraId="29D44697">
      <w:pPr>
        <w:pStyle w:val="3"/>
        <w:keepNext w:val="0"/>
        <w:keepLines w:val="0"/>
        <w:pageBreakBefore w:val="0"/>
        <w:widowControl/>
        <w:suppressLineNumbers w:val="0"/>
        <w:shd w:val="clear" w:fill="3A3737" w:themeFill="background2" w:themeFillShade="3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none"/>
          <w:lang w:val="en-US" w:eastAsia="zh-CN"/>
          <w14:textFill>
            <w14:solidFill>
              <w14:schemeClr w14:val="bg1"/>
            </w14:solidFill>
          </w14:textFill>
        </w:rPr>
        <w:t>pip install pydantic</w:t>
      </w:r>
    </w:p>
    <w:p w14:paraId="36CF8F17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992505"/>
            <wp:effectExtent l="0" t="0" r="3810" b="13335"/>
            <wp:docPr id="17" name="图片 17" descr="3017557e3dc65f2b4a407e6da050a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017557e3dc65f2b4a407e6da050a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AB79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Python库安装完成</w:t>
      </w:r>
    </w:p>
    <w:p w14:paraId="67ADB3C6">
      <w:pPr>
        <w:pStyle w:val="7"/>
        <w:jc w:val="left"/>
        <w:rPr>
          <w:rFonts w:hint="default"/>
        </w:rPr>
      </w:pPr>
      <w:bookmarkStart w:id="11" w:name="OLE_LINK22"/>
      <w:r>
        <w:rPr>
          <w:rFonts w:hint="eastAsia"/>
          <w:lang w:val="en-US" w:eastAsia="zh-CN"/>
        </w:rPr>
        <w:t>三、</w:t>
      </w:r>
      <w:r>
        <w:rPr>
          <w:rFonts w:hint="default"/>
        </w:rPr>
        <w:t>火车头采集器python插件使用：</w:t>
      </w:r>
    </w:p>
    <w:bookmarkEnd w:id="11"/>
    <w:p w14:paraId="039CBAC7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3.1 将豆包AI改写Python插件放入火车头采集插件目录</w:t>
      </w:r>
    </w:p>
    <w:p w14:paraId="1DD3267B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 w:eastAsiaTheme="minorEastAsia"/>
          <w:lang w:val="en-US" w:eastAsia="zh-CN"/>
        </w:rPr>
      </w:pPr>
      <w:bookmarkStart w:id="12" w:name="OLE_LINK10"/>
      <w:r>
        <w:t>插件备份：</w:t>
      </w:r>
      <w:r>
        <w:rPr>
          <w:rFonts w:hint="eastAsia"/>
          <w:lang w:val="en-US" w:eastAsia="zh-CN"/>
        </w:rPr>
        <w:t>doubaoapi.py</w:t>
      </w:r>
    </w:p>
    <w:p w14:paraId="1D1DF99D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r>
        <w:t>目录位置：【火车头采集器安装目录】-【Plugins】文件夹</w:t>
      </w:r>
    </w:p>
    <w:bookmarkEnd w:id="12"/>
    <w:p w14:paraId="4C596ED5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384" w:firstLine="0"/>
        <w:jc w:val="left"/>
      </w:pPr>
      <w:r>
        <w:drawing>
          <wp:inline distT="0" distB="0" distL="114300" distR="114300">
            <wp:extent cx="4730115" cy="1739265"/>
            <wp:effectExtent l="0" t="0" r="9525" b="1333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3EF671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bookmarkStart w:id="13" w:name="OLE_LINK18"/>
      <w:r>
        <w:t>注</w:t>
      </w:r>
      <w:bookmarkStart w:id="14" w:name="OLE_LINK17"/>
      <w:r>
        <w:t>意</w:t>
      </w:r>
      <w:bookmarkEnd w:id="13"/>
      <w:r>
        <w:t>：火车插件需要pyhton环</w:t>
      </w:r>
      <w:bookmarkEnd w:id="14"/>
      <w:r>
        <w:t xml:space="preserve">境支持，参考本地运行提示及附件链接中【Python SDK】-【安装与初始化】和【大模型调用-ChatCompletions】 </w:t>
      </w:r>
    </w:p>
    <w:p w14:paraId="3733EEB3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</w:p>
    <w:p w14:paraId="0AF628D4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  <w:rPr>
          <w:rFonts w:hint="eastAsia"/>
          <w:szCs w:val="22"/>
          <w:lang w:val="en-US" w:eastAsia="zh-CN"/>
        </w:rPr>
      </w:pPr>
      <w:bookmarkStart w:id="15" w:name="OLE_LINK11"/>
      <w:bookmarkStart w:id="16" w:name="OLE_LINK15"/>
      <w:r>
        <w:rPr>
          <w:rFonts w:hint="eastAsia"/>
          <w:szCs w:val="22"/>
          <w:lang w:val="en-US" w:eastAsia="zh-CN"/>
        </w:rPr>
        <w:t>3.2创建与插</w:t>
      </w:r>
      <w:bookmarkEnd w:id="15"/>
      <w:r>
        <w:rPr>
          <w:rFonts w:hint="eastAsia"/>
          <w:szCs w:val="22"/>
          <w:lang w:val="en-US" w:eastAsia="zh-CN"/>
        </w:rPr>
        <w:t>件代码内对应的数据标签</w:t>
      </w:r>
      <w:bookmarkStart w:id="17" w:name="OLE_LINK12"/>
    </w:p>
    <w:bookmarkEnd w:id="16"/>
    <w:bookmarkEnd w:id="17"/>
    <w:p w14:paraId="358A0C87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bookmarkStart w:id="18" w:name="OLE_LINK13"/>
      <w:r>
        <w:t>标签可根据个人规则需要自行调整，但需要与代码内标签一致</w:t>
      </w:r>
    </w:p>
    <w:bookmarkEnd w:id="18"/>
    <w:p w14:paraId="543119EE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384" w:firstLine="0"/>
        <w:jc w:val="left"/>
      </w:pPr>
      <w:r>
        <w:drawing>
          <wp:inline distT="0" distB="0" distL="114300" distR="114300">
            <wp:extent cx="4730115" cy="3277870"/>
            <wp:effectExtent l="0" t="0" r="9525" b="13970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EECB6F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eastAsia"/>
        </w:rPr>
      </w:pPr>
      <w:bookmarkStart w:id="19" w:name="OLE_LINK16"/>
      <w:bookmarkStart w:id="20" w:name="OLE_LINK19"/>
      <w:r>
        <w:rPr>
          <w:rFonts w:hint="eastAsia"/>
        </w:rPr>
        <w:t>下方的【api_key】、【model】为 步骤1中创建的api和model；需从豆包AI后台获取</w:t>
      </w:r>
    </w:p>
    <w:bookmarkEnd w:id="19"/>
    <w:p w14:paraId="7C5216A0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eastAsia"/>
        </w:rPr>
      </w:pPr>
      <w:r>
        <w:rPr>
          <w:rFonts w:hint="eastAsia"/>
        </w:rPr>
        <w:t>【prompt】为改写指令语句，可自行测试调整</w:t>
      </w:r>
    </w:p>
    <w:bookmarkEnd w:id="20"/>
    <w:p w14:paraId="77060334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386" w:firstLine="0"/>
        <w:jc w:val="left"/>
        <w:textAlignment w:val="auto"/>
        <w:rPr>
          <w:rFonts w:hint="eastAsia" w:ascii="宋体" w:hAnsi="宋体" w:eastAsia="宋体" w:cs="宋体"/>
        </w:rPr>
      </w:pPr>
      <w:bookmarkStart w:id="21" w:name="OLE_LINK14"/>
      <w:r>
        <w:rPr>
          <w:rFonts w:hint="eastAsia" w:ascii="宋体" w:hAnsi="宋体" w:eastAsia="宋体" w:cs="宋体"/>
          <w:b/>
          <w:bCs/>
          <w:color w:val="FE0300"/>
        </w:rPr>
        <w:t>token不足可使用下方api(5亿额度)</w:t>
      </w:r>
    </w:p>
    <w:p w14:paraId="27B9B5FD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386" w:firstLine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color w:val="FE0300"/>
        </w:rPr>
        <w:t>备用api_key：c8157416-64c7-4504-952e-a293b8f5316d</w:t>
      </w:r>
    </w:p>
    <w:p w14:paraId="32A40DDB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386" w:firstLine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color w:val="FE0300"/>
        </w:rPr>
        <w:t>备用model：ep-20240708025111-84kp6</w:t>
      </w:r>
    </w:p>
    <w:bookmarkEnd w:id="21"/>
    <w:p w14:paraId="043825F4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384" w:firstLine="0"/>
        <w:jc w:val="left"/>
      </w:pPr>
      <w:r>
        <w:drawing>
          <wp:inline distT="0" distB="0" distL="114300" distR="114300">
            <wp:extent cx="4730115" cy="3875405"/>
            <wp:effectExtent l="0" t="0" r="9525" b="1079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87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C93B37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384" w:firstLine="0"/>
        <w:jc w:val="left"/>
      </w:pPr>
    </w:p>
    <w:p w14:paraId="43D75A3D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3.3插件启用</w:t>
      </w:r>
    </w:p>
    <w:p w14:paraId="377B47DA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r>
        <w:t>在【采集任务】-【其他设置】-【插件】-【采集结果处理插件】处启用插件</w:t>
      </w:r>
    </w:p>
    <w:p w14:paraId="48D71A5F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384" w:firstLine="0"/>
        <w:jc w:val="left"/>
      </w:pPr>
      <w:r>
        <w:drawing>
          <wp:inline distT="0" distB="0" distL="114300" distR="114300">
            <wp:extent cx="4730115" cy="3944620"/>
            <wp:effectExtent l="0" t="0" r="9525" b="254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94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508397"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3.4效果查看</w:t>
      </w:r>
    </w:p>
    <w:p w14:paraId="06AC2A33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r>
        <w:t>点击测试查看效果</w:t>
      </w:r>
    </w:p>
    <w:p w14:paraId="25EBD5E1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384" w:firstLine="0"/>
        <w:jc w:val="left"/>
      </w:pPr>
      <w:r>
        <w:drawing>
          <wp:inline distT="0" distB="0" distL="114300" distR="114300">
            <wp:extent cx="4730115" cy="3942080"/>
            <wp:effectExtent l="0" t="0" r="9525" b="5080"/>
            <wp:docPr id="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2FFD74D3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384" w:firstLine="0"/>
        <w:jc w:val="left"/>
      </w:pPr>
    </w:p>
    <w:p w14:paraId="72C33D73">
      <w:pPr>
        <w:pStyle w:val="7"/>
        <w:jc w:val="left"/>
        <w:rPr>
          <w:rFonts w:hint="default"/>
        </w:rPr>
      </w:pPr>
      <w:r>
        <w:rPr>
          <w:rFonts w:hint="default"/>
        </w:rPr>
        <w:t>附：豆包接入文档</w:t>
      </w:r>
    </w:p>
    <w:p w14:paraId="4D357324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</w:pPr>
      <w:bookmarkStart w:id="22" w:name="OLE_LINK21"/>
      <w:r>
        <w:t>Doubao-pro-4k 模型官方接入文档（不定时更新）</w:t>
      </w:r>
    </w:p>
    <w:p w14:paraId="7CD3A91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/>
          <w:szCs w:val="22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"https://www.volcengine.com/docs/82379/1302008" \t "_blank"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https://www.volcengine.com/docs/82379/1302008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End w:id="22"/>
    </w:p>
    <w:p w14:paraId="0D2C3DA1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附：api和模型接口：</w:t>
      </w:r>
    </w:p>
    <w:p w14:paraId="393C6202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 Key:f0b187cf-c2dd-434d-abca-7da88787629b</w:t>
      </w:r>
    </w:p>
    <w:p w14:paraId="6A468F5E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在线推理模型：</w:t>
      </w:r>
    </w:p>
    <w:p w14:paraId="3D416FEB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Doubao-pro-4k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ep-20240821103224-4xtkz</w:t>
      </w:r>
    </w:p>
    <w:p w14:paraId="607678E4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Doubao-pro-32k:ep-20240902152514-jc8jb</w:t>
      </w:r>
    </w:p>
    <w:p w14:paraId="6EBAD489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Doubao-pro-128k:ep-20240902152636-rp57q</w:t>
      </w:r>
    </w:p>
    <w:p w14:paraId="7771AD5A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Doubao-lite-128k:ep-20240902152824-6dvhc</w:t>
      </w:r>
    </w:p>
    <w:p w14:paraId="6FF94DBC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Doubao-lite-4k:ep-20240902152805-dzw8z</w:t>
      </w:r>
    </w:p>
    <w:p w14:paraId="5FE5A64B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20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Doubao-lite-32k:ep-20240902152735-wcjd8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8D0EDA"/>
    <w:multiLevelType w:val="singleLevel"/>
    <w:tmpl w:val="2F8D0ED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M1MjA1NWI1M2ZjMjQ3ZGY1NTI3OGI2NWFmMjcwYWUifQ=="/>
  </w:docVars>
  <w:rsids>
    <w:rsidRoot w:val="6BC03B1F"/>
    <w:rsid w:val="08A80966"/>
    <w:rsid w:val="127203E1"/>
    <w:rsid w:val="145376B8"/>
    <w:rsid w:val="15892AE3"/>
    <w:rsid w:val="2A794CEB"/>
    <w:rsid w:val="2DD65871"/>
    <w:rsid w:val="324367F8"/>
    <w:rsid w:val="3C7626F9"/>
    <w:rsid w:val="3F776097"/>
    <w:rsid w:val="50256650"/>
    <w:rsid w:val="5925632B"/>
    <w:rsid w:val="5B9E71F9"/>
    <w:rsid w:val="5F4905E3"/>
    <w:rsid w:val="6BC03B1F"/>
    <w:rsid w:val="75CD54D4"/>
    <w:rsid w:val="7B3E01CE"/>
    <w:rsid w:val="7CE85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7">
    <w:name w:val="章 标题"/>
    <w:basedOn w:val="1"/>
    <w:autoRedefine/>
    <w:qFormat/>
    <w:uiPriority w:val="0"/>
    <w:pPr>
      <w:spacing w:line="360" w:lineRule="auto"/>
      <w:jc w:val="center"/>
      <w:outlineLvl w:val="0"/>
    </w:pPr>
    <w:rPr>
      <w:rFonts w:ascii="黑体" w:hAnsi="黑体" w:eastAsia="黑体"/>
      <w:sz w:val="28"/>
      <w:szCs w:val="28"/>
    </w:rPr>
  </w:style>
  <w:style w:type="paragraph" w:customStyle="1" w:styleId="8">
    <w:name w:val="节 标题"/>
    <w:basedOn w:val="1"/>
    <w:autoRedefine/>
    <w:qFormat/>
    <w:uiPriority w:val="0"/>
    <w:pPr>
      <w:spacing w:line="360" w:lineRule="auto"/>
      <w:jc w:val="left"/>
      <w:outlineLvl w:val="1"/>
    </w:pPr>
    <w:rPr>
      <w:rFonts w:ascii="宋体" w:hAnsi="宋体" w:eastAsia="宋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563</Words>
  <Characters>917</Characters>
  <Lines>0</Lines>
  <Paragraphs>0</Paragraphs>
  <TotalTime>1</TotalTime>
  <ScaleCrop>false</ScaleCrop>
  <LinksUpToDate>false</LinksUpToDate>
  <CharactersWithSpaces>933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2024-09-02T13:30:00Z</dcterms:created>
  <dc:creator>程文就</dc:creator>
  <cp:lastModifiedBy>程文就</cp:lastModifiedBy>
  <dcterms:modified xsi:type="dcterms:W3CDTF">2024-09-02T15:00:24Z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C16CA3C8F85843E9989EC61401A28AF5_13</vt:lpwstr>
  </property>
</Properties>
</file>