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6D59" w14:textId="77777777" w:rsidR="00A04BFE" w:rsidRPr="008F5C71" w:rsidRDefault="00A04BFE" w:rsidP="00A04BFE">
      <w:pPr>
        <w:pStyle w:val="DAMTitle"/>
      </w:pPr>
      <w:r>
        <w:t>HVE-720: Mathematical Foundations of a Harmonic Encoding over a Finite Abelian Group</w:t>
      </w:r>
    </w:p>
    <w:p w14:paraId="02DDB339" w14:textId="77777777" w:rsidR="00A04BFE" w:rsidRPr="00E84847" w:rsidRDefault="00A04BFE" w:rsidP="00A04BFE">
      <w:pPr>
        <w:pStyle w:val="DAMAuthor"/>
      </w:pPr>
      <w:r>
        <w:t>Charles de Paula Eugênio*</w:t>
      </w:r>
    </w:p>
    <w:p w14:paraId="0E31348D" w14:textId="77777777" w:rsidR="00A04BFE" w:rsidRPr="004442CA" w:rsidRDefault="00A04BFE" w:rsidP="00A04BFE">
      <w:pPr>
        <w:pStyle w:val="DAMAffiliation"/>
      </w:pPr>
      <w:r>
        <w:t xml:space="preserve">Independent Researcher, </w:t>
      </w:r>
      <w:proofErr w:type="spellStart"/>
      <w:r>
        <w:t>Parauapebas</w:t>
      </w:r>
      <w:proofErr w:type="spellEnd"/>
      <w:r>
        <w:t>, PA 68515-000, Brazil</w:t>
      </w:r>
    </w:p>
    <w:p w14:paraId="10B9CA76" w14:textId="77777777" w:rsidR="00A04BFE" w:rsidRPr="004442CA" w:rsidRDefault="00A04BFE" w:rsidP="00A04BFE">
      <w:pPr>
        <w:pStyle w:val="DAMAffiliation"/>
      </w:pPr>
      <w:r>
        <w:t>Corresponding author: charles.dir13@gmail.com; Tel.: +55-94-98156-1009</w:t>
      </w:r>
    </w:p>
    <w:p w14:paraId="4298D50D" w14:textId="77777777" w:rsidR="00A04BFE" w:rsidRPr="00E84847" w:rsidRDefault="00A04BFE" w:rsidP="00A04BFE">
      <w:pPr>
        <w:pStyle w:val="DAMAffiliation"/>
        <w:spacing w:after="240"/>
      </w:pPr>
      <w:r>
        <w:t>Code repository: https://github.com/CharlesEugeniodr/HVE-720-6480--Harmonic-Vector-Encoding-</w:t>
      </w:r>
    </w:p>
    <w:p w14:paraId="7C3238CC" w14:textId="77777777" w:rsidR="00A04BFE" w:rsidRPr="00A04CF1" w:rsidRDefault="00A04BFE" w:rsidP="00A04BFE">
      <w:pPr>
        <w:pStyle w:val="DAMHeading1"/>
      </w:pPr>
      <w:r>
        <w:t>Abstract</w:t>
      </w:r>
    </w:p>
    <w:p w14:paraId="2DB9EB96" w14:textId="77777777" w:rsidR="00A04BFE" w:rsidRPr="00E84847" w:rsidRDefault="00A04BFE" w:rsidP="00A04BFE">
      <w:pPr>
        <w:pStyle w:val="MDPI17abstract"/>
        <w:spacing w:before="0" w:after="0"/>
        <w:ind w:left="340" w:right="340"/>
      </w:pPr>
      <w:r>
        <w:rPr>
          <w:rFonts w:ascii="Times New Roman" w:hAnsi="Times New Roman"/>
        </w:rPr>
        <w:t>Conventional character encodings preserve symbol identity but do not make relational structure explicit in their numerical organization. This work formalizes HVE-720 as a finite and exactly enumerable state architecture. The core is modeled as the finite Abelian group G = Z₃₆₀ × Z₂ × Z₅ × Z₉, with 32,400 states, decomposed into 720 symbolic positions and 45 auxiliary states per position. A mixed-radix bijection and its inverse are proved, and exhaustive verification confirms 32,400 distinct indices with zero round-trip errors. Circular metrics, a 7-regular Cartesian-product graph, finite-group characters, a discrete harmonic transform, and a refinement family Gₘ are defined. The formal chromatic extension HVE-χ introduces C* = {∅} ⊔ Z₂₅₆³, distinguishing no color from RGB black, and yields 543,581,830,800 BASE states. Its monolithic encoding is bijective and requires 39 bits, while an aligned profile uses 40 bits. The results establish HVE as a specialized algebraic encoding framework rather than a real vector space or differentiable manifold. The architecture separates mathematical core, protocol, chromatic extension, and applications, providing a rigorous basis for serialization, graph and spectral analysis, structured embeddings, multimodal states, and reproducible implementation.</w:t>
      </w:r>
    </w:p>
    <w:p w14:paraId="508FAE89" w14:textId="77777777" w:rsidR="00A04BFE" w:rsidRPr="00E84847" w:rsidRDefault="00A04BFE" w:rsidP="00A04BFE">
      <w:pPr>
        <w:pStyle w:val="MDPI18keywords"/>
        <w:ind w:left="340" w:right="340"/>
        <w:jc w:val="left"/>
        <w:rPr>
          <w:szCs w:val="18"/>
        </w:rPr>
      </w:pPr>
      <w:r>
        <w:rPr>
          <w:rFonts w:ascii="Times New Roman" w:hAnsi="Times New Roman"/>
        </w:rPr>
        <w:t>Keywords: Harmonic Vector Encoding; Finite Abelian Groups; Mixed-Radix Bijection; Discrete Harmonic Analysis; Character Encoding; Chromatic State Space; Graph-Based Representation</w:t>
      </w:r>
    </w:p>
    <w:p w14:paraId="33279DD4" w14:textId="77777777" w:rsidR="00A04BFE" w:rsidRPr="00E84847" w:rsidRDefault="00A04BFE" w:rsidP="00A04BFE">
      <w:pPr>
        <w:pStyle w:val="MDPI18keywords"/>
        <w:ind w:left="340" w:right="340"/>
        <w:jc w:val="left"/>
        <w:rPr>
          <w:b/>
          <w:bCs/>
        </w:rPr>
      </w:pPr>
      <w:r>
        <w:rPr>
          <w:rFonts w:ascii="Times New Roman" w:hAnsi="Times New Roman"/>
        </w:rPr>
        <w:t>MSC: 20K01; 43A40; 05C50; 68P30; 94A15</w:t>
      </w:r>
    </w:p>
    <w:p w14:paraId="11DEA29D" w14:textId="77777777" w:rsidR="00A04BFE" w:rsidRDefault="00A04BFE" w:rsidP="00A04BFE">
      <w:pPr>
        <w:rPr>
          <w:b/>
          <w:snapToGrid w:val="0"/>
          <w:sz w:val="24"/>
          <w:lang w:eastAsia="de-DE" w:bidi="en-US"/>
        </w:rPr>
      </w:pPr>
    </w:p>
    <w:p w14:paraId="25111749" w14:textId="77777777" w:rsidR="00A04BFE" w:rsidRDefault="00A04BFE" w:rsidP="00A04BFE">
      <w:pPr>
        <w:pStyle w:val="DAMHeading1"/>
      </w:pPr>
      <w:r>
        <w:t>1. Introduction</w:t>
      </w:r>
    </w:p>
    <w:p w14:paraId="1BB7127B" w14:textId="77777777" w:rsidR="00A04BFE" w:rsidRDefault="00A04BFE" w:rsidP="00A04BFE">
      <w:pPr>
        <w:pStyle w:val="MDPI31text"/>
        <w:spacing w:after="80" w:line="276" w:lineRule="auto"/>
        <w:ind w:firstLine="312"/>
      </w:pPr>
      <w:r>
        <w:rPr>
          <w:rFonts w:ascii="Times New Roman" w:hAnsi="Times New Roman"/>
        </w:rPr>
        <w:t>Conventional encoding systems, such as ASCII, Unicode, and UTF-8, were designed primarily to identify symbols, ensure interoperability, and enable lossless transmission. These systems are not intended to make the numerical position of each code point express, by itself, geometric, categorical, or operational relationships among symbols. This is neither a logical deficiency nor a violation of information theory; it is a design decision.</w:t>
      </w:r>
    </w:p>
    <w:p w14:paraId="594CACAF" w14:textId="77777777" w:rsidR="00A04BFE" w:rsidRDefault="00A04BFE" w:rsidP="00A04BFE">
      <w:pPr>
        <w:pStyle w:val="MDPI31text"/>
        <w:spacing w:after="80" w:line="276" w:lineRule="auto"/>
        <w:ind w:firstLine="312"/>
      </w:pPr>
      <w:r>
        <w:rPr>
          <w:rFonts w:ascii="Times New Roman" w:hAnsi="Times New Roman"/>
        </w:rPr>
        <w:t>HVE-720 starts from a different decision. Instead of treating each symbol merely as an opaque integer, it associates the symbol with a position in a discrete state architecture. The design hypothesis is that an explicit organization of coordinates may be useful when downstream applications require categorical ordering, modular transformations, per-symbol metadata, geometric representations, or discrete spectral operators.</w:t>
      </w:r>
    </w:p>
    <w:p w14:paraId="6D8991A9" w14:textId="77777777" w:rsidR="00A04BFE" w:rsidRDefault="00A04BFE" w:rsidP="00A04BFE">
      <w:pPr>
        <w:pStyle w:val="MDPI31text"/>
        <w:spacing w:after="80" w:line="276" w:lineRule="auto"/>
        <w:ind w:firstLine="312"/>
      </w:pPr>
      <w:r>
        <w:rPr>
          <w:rFonts w:ascii="Times New Roman" w:hAnsi="Times New Roman"/>
        </w:rPr>
        <w:t>The previous version of the manuscript combined, in a single text, the encoding, a virtual machine, a domain-specific language, experimental ciphers, steganography, embeddings, software infrastructure, and analogies with field theories. That breadth obscured the scientific core. The present work removes the associations with Maxwell's equations and focuses on the mathematical and architectural formulation of HVE and its states.</w:t>
      </w:r>
    </w:p>
    <w:p w14:paraId="51A5E34D" w14:textId="77777777" w:rsidR="00A04BFE" w:rsidRDefault="00A04BFE" w:rsidP="00A04BFE">
      <w:pPr>
        <w:pStyle w:val="MDPI31text"/>
        <w:spacing w:after="80" w:line="276" w:lineRule="auto"/>
        <w:ind w:firstLine="312"/>
      </w:pPr>
      <w:r>
        <w:rPr>
          <w:rFonts w:ascii="Times New Roman" w:hAnsi="Times New Roman"/>
        </w:rPr>
        <w:lastRenderedPageBreak/>
        <w:t>The contributions of this paper are:</w:t>
      </w:r>
    </w:p>
    <w:p w14:paraId="640DD1D2" w14:textId="77777777" w:rsidR="00A04BFE" w:rsidRDefault="00A04BFE" w:rsidP="00A04BFE">
      <w:pPr>
        <w:pStyle w:val="MDPI38bullet"/>
        <w:spacing w:after="30"/>
        <w:ind w:left="425" w:hanging="198"/>
        <w:jc w:val="left"/>
      </w:pPr>
      <w:r>
        <w:rPr>
          <w:rFonts w:ascii="Times New Roman" w:hAnsi="Times New Roman"/>
        </w:rPr>
        <w:t>modeling HVE-720 as the finite Abelian group G = Z₃₆₀ × Z₂ × Z₅ × Z₉;</w:t>
      </w:r>
    </w:p>
    <w:p w14:paraId="01373EC2" w14:textId="77777777" w:rsidR="00A04BFE" w:rsidRDefault="00A04BFE" w:rsidP="00A04BFE">
      <w:pPr>
        <w:pStyle w:val="MDPI38bullet"/>
        <w:spacing w:after="30"/>
        <w:ind w:left="425" w:hanging="198"/>
        <w:jc w:val="left"/>
      </w:pPr>
      <w:r>
        <w:rPr>
          <w:rFonts w:ascii="Times New Roman" w:hAnsi="Times New Roman"/>
        </w:rPr>
        <w:t>decomposing the system into a visible alphabet A, with 720 positions, and an auxiliary space M, with 45 states per position;</w:t>
      </w:r>
    </w:p>
    <w:p w14:paraId="3F6F474F" w14:textId="77777777" w:rsidR="00A04BFE" w:rsidRDefault="00A04BFE" w:rsidP="00A04BFE">
      <w:pPr>
        <w:pStyle w:val="MDPI38bullet"/>
        <w:spacing w:after="30"/>
        <w:ind w:left="425" w:hanging="198"/>
        <w:jc w:val="left"/>
      </w:pPr>
      <w:r>
        <w:rPr>
          <w:rFonts w:ascii="Times New Roman" w:hAnsi="Times New Roman"/>
        </w:rPr>
        <w:t>formally proving the mixed-radix bijection between the coordinates and the monolithic index;</w:t>
      </w:r>
    </w:p>
    <w:p w14:paraId="2B0F6955" w14:textId="77777777" w:rsidR="00A04BFE" w:rsidRDefault="00A04BFE" w:rsidP="00A04BFE">
      <w:pPr>
        <w:pStyle w:val="MDPI38bullet"/>
        <w:spacing w:after="30"/>
        <w:ind w:left="425" w:hanging="198"/>
        <w:jc w:val="left"/>
      </w:pPr>
      <w:r>
        <w:rPr>
          <w:rFonts w:ascii="Times New Roman" w:hAnsi="Times New Roman"/>
        </w:rPr>
        <w:t>defining group operations, circular metrics, and neighborhood graphs;</w:t>
      </w:r>
    </w:p>
    <w:p w14:paraId="0948B9B3" w14:textId="77777777" w:rsidR="00A04BFE" w:rsidRDefault="00A04BFE" w:rsidP="00A04BFE">
      <w:pPr>
        <w:pStyle w:val="MDPI38bullet"/>
        <w:spacing w:after="30"/>
        <w:ind w:left="425" w:hanging="198"/>
        <w:jc w:val="left"/>
      </w:pPr>
      <w:r>
        <w:rPr>
          <w:rFonts w:ascii="Times New Roman" w:hAnsi="Times New Roman"/>
        </w:rPr>
        <w:t>providing a foundation for the term harmonic through group characters and a discrete transform;</w:t>
      </w:r>
    </w:p>
    <w:p w14:paraId="4608B702" w14:textId="77777777" w:rsidR="00A04BFE" w:rsidRDefault="00A04BFE" w:rsidP="00A04BFE">
      <w:pPr>
        <w:pStyle w:val="MDPI38bullet"/>
        <w:spacing w:after="30"/>
        <w:ind w:left="425" w:hanging="198"/>
        <w:jc w:val="left"/>
      </w:pPr>
      <w:r>
        <w:rPr>
          <w:rFonts w:ascii="Times New Roman" w:hAnsi="Times New Roman"/>
        </w:rPr>
        <w:t>defining a family of resolutions Gₘ and the maps between different levels;</w:t>
      </w:r>
    </w:p>
    <w:p w14:paraId="57619D4B" w14:textId="77777777" w:rsidR="00A04BFE" w:rsidRDefault="00A04BFE" w:rsidP="00A04BFE">
      <w:pPr>
        <w:pStyle w:val="MDPI38bullet"/>
        <w:spacing w:after="30"/>
        <w:ind w:left="425" w:hanging="198"/>
        <w:jc w:val="left"/>
      </w:pPr>
      <w:r>
        <w:rPr>
          <w:rFonts w:ascii="Times New Roman" w:hAnsi="Times New Roman"/>
        </w:rPr>
        <w:t>rigorously separating encoding, serialization protocol, and higher-layer applications.</w:t>
      </w:r>
    </w:p>
    <w:p w14:paraId="56DC30B8" w14:textId="77777777" w:rsidR="00A04BFE" w:rsidRDefault="00A04BFE" w:rsidP="00A04BFE">
      <w:pPr>
        <w:pStyle w:val="MDPI31text"/>
        <w:spacing w:after="80" w:line="276" w:lineRule="auto"/>
      </w:pPr>
      <w:r>
        <w:rPr>
          <w:rFonts w:ascii="Times New Roman" w:hAnsi="Times New Roman"/>
        </w:rPr>
        <w:t>Figure 1 summarizes the adopted separation among the mathematical core, the encoding protocol, and higher-layer applications.</w:t>
      </w:r>
    </w:p>
    <w:p w14:paraId="5845E0F4"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3389E1F3" wp14:editId="4BAE06F6">
            <wp:extent cx="4752000" cy="2789217"/>
            <wp:effectExtent l="0" t="0" r="0" b="0"/>
            <wp:docPr id="621109630" name="Picture 1" descr="Figure 1. Layered architecture of HVE-720. Source: prepared by the autho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64.png"/>
                    <pic:cNvPicPr/>
                  </pic:nvPicPr>
                  <pic:blipFill>
                    <a:blip r:embed="rId8"/>
                    <a:stretch>
                      <a:fillRect/>
                    </a:stretch>
                  </pic:blipFill>
                  <pic:spPr>
                    <a:xfrm>
                      <a:off x="0" y="0"/>
                      <a:ext cx="4752000" cy="2789217"/>
                    </a:xfrm>
                    <a:prstGeom prst="rect">
                      <a:avLst/>
                    </a:prstGeom>
                  </pic:spPr>
                </pic:pic>
              </a:graphicData>
            </a:graphic>
          </wp:inline>
        </w:drawing>
      </w:r>
    </w:p>
    <w:p w14:paraId="0BD3CFE1" w14:textId="77777777" w:rsidR="00A04BFE" w:rsidRDefault="00A04BFE" w:rsidP="00A04BFE">
      <w:pPr>
        <w:pStyle w:val="MDPI51figurecaption"/>
        <w:keepLines/>
        <w:spacing w:after="120"/>
        <w:jc w:val="left"/>
      </w:pPr>
      <w:r>
        <w:rPr>
          <w:rFonts w:ascii="Times New Roman" w:hAnsi="Times New Roman"/>
        </w:rPr>
        <w:t>Figure 1. Layered architecture of HVE-720.</w:t>
      </w:r>
    </w:p>
    <w:p w14:paraId="57DA990B" w14:textId="77777777" w:rsidR="00A04BFE" w:rsidRDefault="00A04BFE" w:rsidP="00A04BFE">
      <w:pPr>
        <w:pStyle w:val="DAMHeading1"/>
      </w:pPr>
      <w:r>
        <w:t>2. Scope, Terminology, and Mathematical Limits</w:t>
      </w:r>
    </w:p>
    <w:p w14:paraId="782E1E93" w14:textId="77777777" w:rsidR="00A04BFE" w:rsidRDefault="00A04BFE" w:rsidP="00A04BFE">
      <w:pPr>
        <w:pStyle w:val="DAMHeading2"/>
      </w:pPr>
      <w:r>
        <w:t>2.1. State, Symbol, and Metadata</w:t>
      </w:r>
    </w:p>
    <w:p w14:paraId="1C57D69B" w14:textId="77777777" w:rsidR="00A04BFE" w:rsidRDefault="00A04BFE" w:rsidP="00A04BFE">
      <w:pPr>
        <w:pStyle w:val="MDPI31text"/>
        <w:spacing w:after="80" w:line="276" w:lineRule="auto"/>
        <w:ind w:firstLine="312"/>
      </w:pPr>
      <w:r>
        <w:rPr>
          <w:rFonts w:ascii="Times New Roman" w:hAnsi="Times New Roman"/>
        </w:rPr>
        <w:t>An HVE state is a quadruple g = (θ, s, τ, φ). In the base configuration, the visible symbol is determined by the projection (θ, s), while (τ, φ) constitutes an auxiliary state. This distinction prevents the incorrect interpretation that the system has 32,400 independent characters. It has 720 symbolic positions, each accompanied by 45 auxiliary combinations.</w:t>
      </w:r>
    </w:p>
    <w:p w14:paraId="70D0ACAE" w14:textId="77777777" w:rsidR="00A04BFE" w:rsidRDefault="00A04BFE" w:rsidP="00A04BFE">
      <w:pPr>
        <w:pStyle w:val="MDPI39equation"/>
        <w:keepLines/>
        <w:spacing w:before="60" w:after="60"/>
      </w:pPr>
      <w:r>
        <w:rPr>
          <w:rFonts w:ascii="Times New Roman" w:hAnsi="Times New Roman"/>
        </w:rPr>
        <w:t>A = Z₃₆₀ × Z₂,     M = Z₅ × Z₉,     G = A × M.    (1)</w:t>
      </w:r>
    </w:p>
    <w:p w14:paraId="107D8E25" w14:textId="77777777" w:rsidR="00A04BFE" w:rsidRDefault="00A04BFE" w:rsidP="00A04BFE">
      <w:pPr>
        <w:pStyle w:val="MDPI39equation"/>
        <w:keepLines/>
        <w:spacing w:before="60" w:after="60"/>
      </w:pPr>
      <w:r>
        <w:rPr>
          <w:rFonts w:ascii="Times New Roman" w:hAnsi="Times New Roman"/>
        </w:rPr>
        <w:t>|A| = 720,     |M| = 45,     |G| = 32,400.    (2)</w:t>
      </w:r>
    </w:p>
    <w:p w14:paraId="3BC2C987" w14:textId="77777777" w:rsidR="00A04BFE" w:rsidRDefault="00A04BFE" w:rsidP="00A04BFE">
      <w:pPr>
        <w:pStyle w:val="DAMHeading2"/>
      </w:pPr>
      <w:r>
        <w:t>2.2. HVE Is Not a Real Vector Space</w:t>
      </w:r>
    </w:p>
    <w:p w14:paraId="3ABA20B3" w14:textId="77777777" w:rsidR="00A04BFE" w:rsidRDefault="00A04BFE" w:rsidP="00A04BFE">
      <w:pPr>
        <w:pStyle w:val="MDPI31text"/>
        <w:spacing w:after="80" w:line="276" w:lineRule="auto"/>
        <w:ind w:firstLine="312"/>
      </w:pPr>
      <w:r>
        <w:rPr>
          <w:rFonts w:ascii="Times New Roman" w:hAnsi="Times New Roman"/>
        </w:rPr>
        <w:t>The term “vector” in the name HVE must be understood in a computational sense: a state is stored as a coordinate vector. It is not claimed that G is a vector space over R or C. In particular, multiplication by real scalars, linear basis, linear independence, and vector-space dimension are not defined. The natural mathematical structure of G is that of a finite Abelian group.</w:t>
      </w:r>
    </w:p>
    <w:p w14:paraId="11855902" w14:textId="77777777" w:rsidR="00A04BFE" w:rsidRDefault="00A04BFE" w:rsidP="00A04BFE">
      <w:pPr>
        <w:pStyle w:val="DAMHeading2"/>
      </w:pPr>
      <w:r>
        <w:lastRenderedPageBreak/>
        <w:t>2.3. HVE Is Not a Differentiable Manifold</w:t>
      </w:r>
    </w:p>
    <w:p w14:paraId="43B45D5F" w14:textId="77777777" w:rsidR="00A04BFE" w:rsidRDefault="00A04BFE" w:rsidP="00A04BFE">
      <w:pPr>
        <w:pStyle w:val="MDPI31text"/>
        <w:spacing w:after="80" w:line="276" w:lineRule="auto"/>
        <w:ind w:firstLine="312"/>
      </w:pPr>
      <w:r>
        <w:rPr>
          <w:rFonts w:ascii="Times New Roman" w:hAnsi="Times New Roman"/>
        </w:rPr>
        <w:t>Because G is finite, its natural discrete topology does not produce a four-dimensional differentiable manifold. Consequently, gradient, divergence, curl, and other continuous differential operators are not automatic properties of HVE. Discrete operators may be defined on graphs or complexes associated with the system, but this requires additional constructions and is not assumed in this paper.</w:t>
      </w:r>
    </w:p>
    <w:p w14:paraId="796ECF76" w14:textId="77777777" w:rsidR="00A04BFE" w:rsidRDefault="00A04BFE" w:rsidP="00A04BFE">
      <w:pPr>
        <w:pStyle w:val="DAMHeading1"/>
      </w:pPr>
      <w:r>
        <w:t>3. Mathematical Core of HVE-720</w:t>
      </w:r>
    </w:p>
    <w:p w14:paraId="2B19ECC9" w14:textId="77777777" w:rsidR="00A04BFE" w:rsidRDefault="00A04BFE" w:rsidP="00A04BFE">
      <w:pPr>
        <w:pStyle w:val="DAMHeading2"/>
      </w:pPr>
      <w:r>
        <w:t>3.1. Coordinate Domains</w:t>
      </w:r>
    </w:p>
    <w:p w14:paraId="1C9DABDF" w14:textId="77777777" w:rsidR="00A04BFE" w:rsidRDefault="00A04BFE" w:rsidP="00A04BFE">
      <w:pPr>
        <w:pStyle w:val="MDPI31text"/>
        <w:spacing w:after="80" w:line="276" w:lineRule="auto"/>
        <w:ind w:firstLine="312"/>
      </w:pPr>
      <w:r>
        <w:rPr>
          <w:rFonts w:ascii="Times New Roman" w:hAnsi="Times New Roman"/>
        </w:rPr>
        <w:t>We define the following residue-class sets: θ ∈ Z₃₆₀ is the angular position; s ∈ Z₂ is the binary polarity coordinate; τ ∈ Z₅ is the discrete torsion state; and φ ∈ Z₉ is the plane state. The external representation σ ∈ {+1, −1} is obtained by σ = (−1)ˢ.</w:t>
      </w:r>
    </w:p>
    <w:p w14:paraId="67D73D1C" w14:textId="77777777" w:rsidR="00A04BFE" w:rsidRDefault="00A04BFE" w:rsidP="00A04BFE">
      <w:pPr>
        <w:pStyle w:val="MDPI41tablecaption"/>
        <w:keepNext/>
        <w:keepLines/>
        <w:spacing w:before="120" w:after="60"/>
        <w:jc w:val="left"/>
      </w:pPr>
      <w:r>
        <w:rPr>
          <w:rFonts w:ascii="Times New Roman" w:hAnsi="Times New Roman"/>
          <w:b/>
        </w:rPr>
        <w:t>Table 1. Coordinate domains of the HVE-720 core.</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409"/>
        <w:gridCol w:w="2378"/>
        <w:gridCol w:w="2411"/>
        <w:gridCol w:w="2434"/>
      </w:tblGrid>
      <w:tr w:rsidR="00A04BFE" w14:paraId="2EC13F24" w14:textId="77777777" w:rsidTr="00D10826">
        <w:trPr>
          <w:tblHeader/>
          <w:jc w:val="center"/>
        </w:trPr>
        <w:tc>
          <w:tcPr>
            <w:tcW w:w="2616" w:type="dxa"/>
            <w:shd w:val="clear" w:color="auto" w:fill="FFFFFF"/>
            <w:vAlign w:val="center"/>
          </w:tcPr>
          <w:p w14:paraId="475056BA" w14:textId="77777777" w:rsidR="00A04BFE" w:rsidRDefault="00A04BFE" w:rsidP="00D10826">
            <w:pPr>
              <w:pStyle w:val="MDPI42tablebody"/>
              <w:spacing w:line="240" w:lineRule="auto"/>
            </w:pPr>
            <w:r>
              <w:rPr>
                <w:rFonts w:ascii="Times New Roman" w:hAnsi="Times New Roman"/>
                <w:b/>
                <w:sz w:val="18"/>
              </w:rPr>
              <w:t>Coordinate</w:t>
            </w:r>
          </w:p>
        </w:tc>
        <w:tc>
          <w:tcPr>
            <w:tcW w:w="2616" w:type="dxa"/>
            <w:shd w:val="clear" w:color="auto" w:fill="FFFFFF"/>
            <w:vAlign w:val="center"/>
          </w:tcPr>
          <w:p w14:paraId="701C0B90" w14:textId="77777777" w:rsidR="00A04BFE" w:rsidRDefault="00A04BFE" w:rsidP="00D10826">
            <w:pPr>
              <w:pStyle w:val="MDPI42tablebody"/>
              <w:spacing w:line="240" w:lineRule="auto"/>
            </w:pPr>
            <w:r>
              <w:rPr>
                <w:rFonts w:ascii="Times New Roman" w:hAnsi="Times New Roman"/>
                <w:b/>
                <w:sz w:val="18"/>
              </w:rPr>
              <w:t>Domain</w:t>
            </w:r>
          </w:p>
        </w:tc>
        <w:tc>
          <w:tcPr>
            <w:tcW w:w="2616" w:type="dxa"/>
            <w:shd w:val="clear" w:color="auto" w:fill="FFFFFF"/>
            <w:vAlign w:val="center"/>
          </w:tcPr>
          <w:p w14:paraId="7EF48606" w14:textId="77777777" w:rsidR="00A04BFE" w:rsidRDefault="00A04BFE" w:rsidP="00D10826">
            <w:pPr>
              <w:pStyle w:val="MDPI42tablebody"/>
              <w:spacing w:line="240" w:lineRule="auto"/>
            </w:pPr>
            <w:r>
              <w:rPr>
                <w:rFonts w:ascii="Times New Roman" w:hAnsi="Times New Roman"/>
                <w:b/>
                <w:sz w:val="18"/>
              </w:rPr>
              <w:t>Cardinality</w:t>
            </w:r>
          </w:p>
        </w:tc>
        <w:tc>
          <w:tcPr>
            <w:tcW w:w="2616" w:type="dxa"/>
            <w:shd w:val="clear" w:color="auto" w:fill="FFFFFF"/>
            <w:vAlign w:val="center"/>
          </w:tcPr>
          <w:p w14:paraId="05C697FC" w14:textId="77777777" w:rsidR="00A04BFE" w:rsidRDefault="00A04BFE" w:rsidP="00D10826">
            <w:pPr>
              <w:pStyle w:val="MDPI42tablebody"/>
              <w:spacing w:line="240" w:lineRule="auto"/>
            </w:pPr>
            <w:r>
              <w:rPr>
                <w:rFonts w:ascii="Times New Roman" w:hAnsi="Times New Roman"/>
                <w:b/>
                <w:sz w:val="18"/>
              </w:rPr>
              <w:t>Operational interpretation</w:t>
            </w:r>
          </w:p>
        </w:tc>
      </w:tr>
      <w:tr w:rsidR="00A04BFE" w14:paraId="1FFB7037" w14:textId="77777777" w:rsidTr="00D10826">
        <w:trPr>
          <w:jc w:val="center"/>
        </w:trPr>
        <w:tc>
          <w:tcPr>
            <w:tcW w:w="2616" w:type="dxa"/>
            <w:shd w:val="clear" w:color="auto" w:fill="FFFFFF"/>
            <w:vAlign w:val="center"/>
          </w:tcPr>
          <w:p w14:paraId="46A02271" w14:textId="77777777" w:rsidR="00A04BFE" w:rsidRDefault="00A04BFE" w:rsidP="00D10826">
            <w:pPr>
              <w:pStyle w:val="MDPI42tablebody"/>
              <w:spacing w:line="240" w:lineRule="auto"/>
            </w:pPr>
            <w:r>
              <w:rPr>
                <w:rFonts w:ascii="Times New Roman" w:hAnsi="Times New Roman"/>
                <w:sz w:val="18"/>
              </w:rPr>
              <w:t>θ</w:t>
            </w:r>
          </w:p>
        </w:tc>
        <w:tc>
          <w:tcPr>
            <w:tcW w:w="2616" w:type="dxa"/>
            <w:shd w:val="clear" w:color="auto" w:fill="FFFFFF"/>
            <w:vAlign w:val="center"/>
          </w:tcPr>
          <w:p w14:paraId="08562524" w14:textId="77777777" w:rsidR="00A04BFE" w:rsidRDefault="00A04BFE" w:rsidP="00D10826">
            <w:pPr>
              <w:pStyle w:val="MDPI42tablebody"/>
              <w:spacing w:line="240" w:lineRule="auto"/>
            </w:pPr>
            <w:r>
              <w:rPr>
                <w:rFonts w:ascii="Times New Roman" w:hAnsi="Times New Roman"/>
                <w:sz w:val="18"/>
              </w:rPr>
              <w:t>Z₃₆₀</w:t>
            </w:r>
          </w:p>
        </w:tc>
        <w:tc>
          <w:tcPr>
            <w:tcW w:w="2616" w:type="dxa"/>
            <w:shd w:val="clear" w:color="auto" w:fill="FFFFFF"/>
            <w:vAlign w:val="center"/>
          </w:tcPr>
          <w:p w14:paraId="6BDB929E" w14:textId="77777777" w:rsidR="00A04BFE" w:rsidRDefault="00A04BFE" w:rsidP="00D10826">
            <w:pPr>
              <w:pStyle w:val="MDPI42tablebody"/>
              <w:spacing w:line="240" w:lineRule="auto"/>
            </w:pPr>
            <w:r>
              <w:rPr>
                <w:rFonts w:ascii="Times New Roman" w:hAnsi="Times New Roman"/>
                <w:sz w:val="18"/>
              </w:rPr>
              <w:t>360</w:t>
            </w:r>
          </w:p>
        </w:tc>
        <w:tc>
          <w:tcPr>
            <w:tcW w:w="2616" w:type="dxa"/>
            <w:shd w:val="clear" w:color="auto" w:fill="FFFFFF"/>
            <w:vAlign w:val="center"/>
          </w:tcPr>
          <w:p w14:paraId="6194AE9C" w14:textId="77777777" w:rsidR="00A04BFE" w:rsidRDefault="00A04BFE" w:rsidP="00D10826">
            <w:pPr>
              <w:pStyle w:val="MDPI42tablebody"/>
              <w:spacing w:line="240" w:lineRule="auto"/>
            </w:pPr>
            <w:r>
              <w:rPr>
                <w:rFonts w:ascii="Times New Roman" w:hAnsi="Times New Roman"/>
                <w:sz w:val="18"/>
              </w:rPr>
              <w:t>base angular position</w:t>
            </w:r>
          </w:p>
        </w:tc>
      </w:tr>
      <w:tr w:rsidR="00A04BFE" w14:paraId="3A3446A8" w14:textId="77777777" w:rsidTr="00D10826">
        <w:trPr>
          <w:jc w:val="center"/>
        </w:trPr>
        <w:tc>
          <w:tcPr>
            <w:tcW w:w="2616" w:type="dxa"/>
            <w:shd w:val="clear" w:color="auto" w:fill="FFFFFF"/>
            <w:vAlign w:val="center"/>
          </w:tcPr>
          <w:p w14:paraId="0C0CA3C8" w14:textId="77777777" w:rsidR="00A04BFE" w:rsidRDefault="00A04BFE" w:rsidP="00D10826">
            <w:pPr>
              <w:pStyle w:val="MDPI42tablebody"/>
              <w:spacing w:line="240" w:lineRule="auto"/>
            </w:pPr>
            <w:r>
              <w:rPr>
                <w:rFonts w:ascii="Times New Roman" w:hAnsi="Times New Roman"/>
                <w:sz w:val="18"/>
              </w:rPr>
              <w:t>s</w:t>
            </w:r>
          </w:p>
        </w:tc>
        <w:tc>
          <w:tcPr>
            <w:tcW w:w="2616" w:type="dxa"/>
            <w:shd w:val="clear" w:color="auto" w:fill="FFFFFF"/>
            <w:vAlign w:val="center"/>
          </w:tcPr>
          <w:p w14:paraId="5BF3F32A" w14:textId="77777777" w:rsidR="00A04BFE" w:rsidRDefault="00A04BFE" w:rsidP="00D10826">
            <w:pPr>
              <w:pStyle w:val="MDPI42tablebody"/>
              <w:spacing w:line="240" w:lineRule="auto"/>
            </w:pPr>
            <w:r>
              <w:rPr>
                <w:rFonts w:ascii="Times New Roman" w:hAnsi="Times New Roman"/>
                <w:sz w:val="18"/>
              </w:rPr>
              <w:t>Z₂</w:t>
            </w:r>
          </w:p>
        </w:tc>
        <w:tc>
          <w:tcPr>
            <w:tcW w:w="2616" w:type="dxa"/>
            <w:shd w:val="clear" w:color="auto" w:fill="FFFFFF"/>
            <w:vAlign w:val="center"/>
          </w:tcPr>
          <w:p w14:paraId="38C48559" w14:textId="77777777" w:rsidR="00A04BFE" w:rsidRDefault="00A04BFE" w:rsidP="00D10826">
            <w:pPr>
              <w:pStyle w:val="MDPI42tablebody"/>
              <w:spacing w:line="240" w:lineRule="auto"/>
            </w:pPr>
            <w:r>
              <w:rPr>
                <w:rFonts w:ascii="Times New Roman" w:hAnsi="Times New Roman"/>
                <w:sz w:val="18"/>
              </w:rPr>
              <w:t>2</w:t>
            </w:r>
          </w:p>
        </w:tc>
        <w:tc>
          <w:tcPr>
            <w:tcW w:w="2616" w:type="dxa"/>
            <w:shd w:val="clear" w:color="auto" w:fill="FFFFFF"/>
            <w:vAlign w:val="center"/>
          </w:tcPr>
          <w:p w14:paraId="663C812B" w14:textId="77777777" w:rsidR="00A04BFE" w:rsidRDefault="00A04BFE" w:rsidP="00D10826">
            <w:pPr>
              <w:pStyle w:val="MDPI42tablebody"/>
              <w:spacing w:line="240" w:lineRule="auto"/>
            </w:pPr>
            <w:r>
              <w:rPr>
                <w:rFonts w:ascii="Times New Roman" w:hAnsi="Times New Roman"/>
                <w:sz w:val="18"/>
              </w:rPr>
              <w:t>polarity; σ = (−1)ˢ</w:t>
            </w:r>
          </w:p>
        </w:tc>
      </w:tr>
      <w:tr w:rsidR="00A04BFE" w14:paraId="7FFDDDD6" w14:textId="77777777" w:rsidTr="00D10826">
        <w:trPr>
          <w:jc w:val="center"/>
        </w:trPr>
        <w:tc>
          <w:tcPr>
            <w:tcW w:w="2616" w:type="dxa"/>
            <w:shd w:val="clear" w:color="auto" w:fill="FFFFFF"/>
            <w:vAlign w:val="center"/>
          </w:tcPr>
          <w:p w14:paraId="0287746D" w14:textId="77777777" w:rsidR="00A04BFE" w:rsidRDefault="00A04BFE" w:rsidP="00D10826">
            <w:pPr>
              <w:pStyle w:val="MDPI42tablebody"/>
              <w:spacing w:line="240" w:lineRule="auto"/>
            </w:pPr>
            <w:r>
              <w:rPr>
                <w:rFonts w:ascii="Times New Roman" w:hAnsi="Times New Roman"/>
                <w:sz w:val="18"/>
              </w:rPr>
              <w:t>τ</w:t>
            </w:r>
          </w:p>
        </w:tc>
        <w:tc>
          <w:tcPr>
            <w:tcW w:w="2616" w:type="dxa"/>
            <w:shd w:val="clear" w:color="auto" w:fill="FFFFFF"/>
            <w:vAlign w:val="center"/>
          </w:tcPr>
          <w:p w14:paraId="218A2176" w14:textId="77777777" w:rsidR="00A04BFE" w:rsidRDefault="00A04BFE" w:rsidP="00D10826">
            <w:pPr>
              <w:pStyle w:val="MDPI42tablebody"/>
              <w:spacing w:line="240" w:lineRule="auto"/>
            </w:pPr>
            <w:r>
              <w:rPr>
                <w:rFonts w:ascii="Times New Roman" w:hAnsi="Times New Roman"/>
                <w:sz w:val="18"/>
              </w:rPr>
              <w:t>Z₅</w:t>
            </w:r>
          </w:p>
        </w:tc>
        <w:tc>
          <w:tcPr>
            <w:tcW w:w="2616" w:type="dxa"/>
            <w:shd w:val="clear" w:color="auto" w:fill="FFFFFF"/>
            <w:vAlign w:val="center"/>
          </w:tcPr>
          <w:p w14:paraId="4B32779F" w14:textId="77777777" w:rsidR="00A04BFE" w:rsidRDefault="00A04BFE" w:rsidP="00D10826">
            <w:pPr>
              <w:pStyle w:val="MDPI42tablebody"/>
              <w:spacing w:line="240" w:lineRule="auto"/>
            </w:pPr>
            <w:r>
              <w:rPr>
                <w:rFonts w:ascii="Times New Roman" w:hAnsi="Times New Roman"/>
                <w:sz w:val="18"/>
              </w:rPr>
              <w:t>5</w:t>
            </w:r>
          </w:p>
        </w:tc>
        <w:tc>
          <w:tcPr>
            <w:tcW w:w="2616" w:type="dxa"/>
            <w:shd w:val="clear" w:color="auto" w:fill="FFFFFF"/>
            <w:vAlign w:val="center"/>
          </w:tcPr>
          <w:p w14:paraId="6A23F1BD" w14:textId="77777777" w:rsidR="00A04BFE" w:rsidRDefault="00A04BFE" w:rsidP="00D10826">
            <w:pPr>
              <w:pStyle w:val="MDPI42tablebody"/>
              <w:spacing w:line="240" w:lineRule="auto"/>
            </w:pPr>
            <w:r>
              <w:rPr>
                <w:rFonts w:ascii="Times New Roman" w:hAnsi="Times New Roman"/>
                <w:sz w:val="18"/>
              </w:rPr>
              <w:t>auxiliary torsion state</w:t>
            </w:r>
          </w:p>
        </w:tc>
      </w:tr>
      <w:tr w:rsidR="00A04BFE" w14:paraId="71898212" w14:textId="77777777" w:rsidTr="00D10826">
        <w:trPr>
          <w:jc w:val="center"/>
        </w:trPr>
        <w:tc>
          <w:tcPr>
            <w:tcW w:w="2616" w:type="dxa"/>
            <w:shd w:val="clear" w:color="auto" w:fill="FFFFFF"/>
            <w:vAlign w:val="center"/>
          </w:tcPr>
          <w:p w14:paraId="49345673" w14:textId="77777777" w:rsidR="00A04BFE" w:rsidRDefault="00A04BFE" w:rsidP="00D10826">
            <w:pPr>
              <w:pStyle w:val="MDPI42tablebody"/>
              <w:spacing w:line="240" w:lineRule="auto"/>
            </w:pPr>
            <w:r>
              <w:rPr>
                <w:rFonts w:ascii="Times New Roman" w:hAnsi="Times New Roman"/>
                <w:sz w:val="18"/>
              </w:rPr>
              <w:t>φ</w:t>
            </w:r>
          </w:p>
        </w:tc>
        <w:tc>
          <w:tcPr>
            <w:tcW w:w="2616" w:type="dxa"/>
            <w:shd w:val="clear" w:color="auto" w:fill="FFFFFF"/>
            <w:vAlign w:val="center"/>
          </w:tcPr>
          <w:p w14:paraId="77E54F6B" w14:textId="77777777" w:rsidR="00A04BFE" w:rsidRDefault="00A04BFE" w:rsidP="00D10826">
            <w:pPr>
              <w:pStyle w:val="MDPI42tablebody"/>
              <w:spacing w:line="240" w:lineRule="auto"/>
            </w:pPr>
            <w:r>
              <w:rPr>
                <w:rFonts w:ascii="Times New Roman" w:hAnsi="Times New Roman"/>
                <w:sz w:val="18"/>
              </w:rPr>
              <w:t>Z₉</w:t>
            </w:r>
          </w:p>
        </w:tc>
        <w:tc>
          <w:tcPr>
            <w:tcW w:w="2616" w:type="dxa"/>
            <w:shd w:val="clear" w:color="auto" w:fill="FFFFFF"/>
            <w:vAlign w:val="center"/>
          </w:tcPr>
          <w:p w14:paraId="3324AD50" w14:textId="77777777" w:rsidR="00A04BFE" w:rsidRDefault="00A04BFE" w:rsidP="00D10826">
            <w:pPr>
              <w:pStyle w:val="MDPI42tablebody"/>
              <w:spacing w:line="240" w:lineRule="auto"/>
            </w:pPr>
            <w:r>
              <w:rPr>
                <w:rFonts w:ascii="Times New Roman" w:hAnsi="Times New Roman"/>
                <w:sz w:val="18"/>
              </w:rPr>
              <w:t>9</w:t>
            </w:r>
          </w:p>
        </w:tc>
        <w:tc>
          <w:tcPr>
            <w:tcW w:w="2616" w:type="dxa"/>
            <w:shd w:val="clear" w:color="auto" w:fill="FFFFFF"/>
            <w:vAlign w:val="center"/>
          </w:tcPr>
          <w:p w14:paraId="2119B034" w14:textId="77777777" w:rsidR="00A04BFE" w:rsidRDefault="00A04BFE" w:rsidP="00D10826">
            <w:pPr>
              <w:pStyle w:val="MDPI42tablebody"/>
              <w:spacing w:line="240" w:lineRule="auto"/>
            </w:pPr>
            <w:r>
              <w:rPr>
                <w:rFonts w:ascii="Times New Roman" w:hAnsi="Times New Roman"/>
                <w:sz w:val="18"/>
              </w:rPr>
              <w:t>auxiliary plane state</w:t>
            </w:r>
          </w:p>
        </w:tc>
      </w:tr>
    </w:tbl>
    <w:p w14:paraId="434FDBCF" w14:textId="77777777" w:rsidR="00A04BFE" w:rsidRDefault="00A04BFE" w:rsidP="00A04BFE">
      <w:pPr>
        <w:pStyle w:val="MDPI31text"/>
        <w:spacing w:after="80" w:line="276" w:lineRule="auto"/>
      </w:pPr>
    </w:p>
    <w:p w14:paraId="69B063FF" w14:textId="77777777" w:rsidR="00A04BFE" w:rsidRDefault="00A04BFE" w:rsidP="00A04BFE">
      <w:pPr>
        <w:pStyle w:val="MDPI31text"/>
        <w:spacing w:after="80" w:line="276" w:lineRule="auto"/>
        <w:ind w:firstLine="312"/>
      </w:pPr>
      <w:r>
        <w:rPr>
          <w:rFonts w:ascii="Times New Roman" w:hAnsi="Times New Roman"/>
        </w:rPr>
        <w:t>The decomposition G = A × M, with 720 symbolic positions and 45 auxiliary states per position, is summarized in Figure 2.</w:t>
      </w:r>
    </w:p>
    <w:p w14:paraId="2EF918A3"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6E4DE37B" wp14:editId="3D1CD6E7">
            <wp:extent cx="4752000" cy="2650572"/>
            <wp:effectExtent l="0" t="0" r="0" b="0"/>
            <wp:docPr id="349108059" name="Picture 2" descr="Figure 2. Decomposition of the HVE-720 state space. Source: prepared by the autho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80.png"/>
                    <pic:cNvPicPr/>
                  </pic:nvPicPr>
                  <pic:blipFill>
                    <a:blip r:embed="rId9"/>
                    <a:stretch>
                      <a:fillRect/>
                    </a:stretch>
                  </pic:blipFill>
                  <pic:spPr>
                    <a:xfrm>
                      <a:off x="0" y="0"/>
                      <a:ext cx="4752000" cy="2650572"/>
                    </a:xfrm>
                    <a:prstGeom prst="rect">
                      <a:avLst/>
                    </a:prstGeom>
                  </pic:spPr>
                </pic:pic>
              </a:graphicData>
            </a:graphic>
          </wp:inline>
        </w:drawing>
      </w:r>
    </w:p>
    <w:p w14:paraId="2532E761" w14:textId="77777777" w:rsidR="00A04BFE" w:rsidRDefault="00A04BFE" w:rsidP="00A04BFE">
      <w:pPr>
        <w:pStyle w:val="MDPI51figurecaption"/>
        <w:keepLines/>
        <w:spacing w:after="120"/>
        <w:jc w:val="left"/>
      </w:pPr>
      <w:r>
        <w:rPr>
          <w:rFonts w:ascii="Times New Roman" w:hAnsi="Times New Roman"/>
        </w:rPr>
        <w:t>Figure 2. Decomposition of the HVE-720 state space.</w:t>
      </w:r>
    </w:p>
    <w:p w14:paraId="2CE336A0" w14:textId="77777777" w:rsidR="00A04BFE" w:rsidRDefault="00A04BFE" w:rsidP="00A04BFE">
      <w:pPr>
        <w:pStyle w:val="DAMHeading2"/>
      </w:pPr>
      <w:r>
        <w:t>3.2. Composition Law</w:t>
      </w:r>
    </w:p>
    <w:p w14:paraId="23B36F6B" w14:textId="77777777" w:rsidR="00A04BFE" w:rsidRDefault="00A04BFE" w:rsidP="00A04BFE">
      <w:pPr>
        <w:pStyle w:val="MDPI31text"/>
        <w:spacing w:after="80" w:line="276" w:lineRule="auto"/>
        <w:ind w:firstLine="312"/>
      </w:pPr>
      <w:r>
        <w:rPr>
          <w:rFonts w:ascii="Times New Roman" w:hAnsi="Times New Roman"/>
        </w:rPr>
        <w:t xml:space="preserve">The group operation is defined </w:t>
      </w:r>
      <w:proofErr w:type="spellStart"/>
      <w:r>
        <w:rPr>
          <w:rFonts w:ascii="Times New Roman" w:hAnsi="Times New Roman"/>
        </w:rPr>
        <w:t>componentwise</w:t>
      </w:r>
      <w:proofErr w:type="spellEnd"/>
      <w:r>
        <w:rPr>
          <w:rFonts w:ascii="Times New Roman" w:hAnsi="Times New Roman"/>
        </w:rPr>
        <w:t>:</w:t>
      </w:r>
    </w:p>
    <w:p w14:paraId="35C626CD" w14:textId="77777777" w:rsidR="00A04BFE" w:rsidRDefault="00A04BFE" w:rsidP="00A04BFE">
      <w:pPr>
        <w:pStyle w:val="MDPI39equation"/>
        <w:keepLines/>
        <w:spacing w:before="60" w:after="60"/>
      </w:pPr>
      <w:r>
        <w:rPr>
          <w:rFonts w:ascii="Times New Roman" w:hAnsi="Times New Roman"/>
        </w:rPr>
        <w:t>(</w:t>
      </w:r>
      <w:proofErr w:type="spellStart"/>
      <w:r>
        <w:rPr>
          <w:rFonts w:ascii="Times New Roman" w:hAnsi="Times New Roman"/>
        </w:rPr>
        <w:t>θ,s,τ,φ</w:t>
      </w:r>
      <w:proofErr w:type="spellEnd"/>
      <w:r>
        <w:rPr>
          <w:rFonts w:ascii="Times New Roman" w:hAnsi="Times New Roman"/>
        </w:rPr>
        <w:t>) ⊕ (</w:t>
      </w:r>
      <w:proofErr w:type="spellStart"/>
      <w:r>
        <w:rPr>
          <w:rFonts w:ascii="Times New Roman" w:hAnsi="Times New Roman"/>
        </w:rPr>
        <w:t>θ′,s′,τ′,φ</w:t>
      </w:r>
      <w:proofErr w:type="spellEnd"/>
      <w:r>
        <w:rPr>
          <w:rFonts w:ascii="Times New Roman" w:hAnsi="Times New Roman"/>
        </w:rPr>
        <w:t>′) = (</w:t>
      </w:r>
      <w:proofErr w:type="spellStart"/>
      <w:r>
        <w:rPr>
          <w:rFonts w:ascii="Times New Roman" w:hAnsi="Times New Roman"/>
        </w:rPr>
        <w:t>θ+θ</w:t>
      </w:r>
      <w:proofErr w:type="spellEnd"/>
      <w:r>
        <w:rPr>
          <w:rFonts w:ascii="Times New Roman" w:hAnsi="Times New Roman"/>
        </w:rPr>
        <w:t xml:space="preserve">′ mod 360, </w:t>
      </w:r>
      <w:proofErr w:type="spellStart"/>
      <w:r>
        <w:rPr>
          <w:rFonts w:ascii="Times New Roman" w:hAnsi="Times New Roman"/>
        </w:rPr>
        <w:t>s+s</w:t>
      </w:r>
      <w:proofErr w:type="spellEnd"/>
      <w:r>
        <w:rPr>
          <w:rFonts w:ascii="Times New Roman" w:hAnsi="Times New Roman"/>
        </w:rPr>
        <w:t xml:space="preserve">′ mod 2, </w:t>
      </w:r>
      <w:proofErr w:type="spellStart"/>
      <w:r>
        <w:rPr>
          <w:rFonts w:ascii="Times New Roman" w:hAnsi="Times New Roman"/>
        </w:rPr>
        <w:t>τ+τ</w:t>
      </w:r>
      <w:proofErr w:type="spellEnd"/>
      <w:r>
        <w:rPr>
          <w:rFonts w:ascii="Times New Roman" w:hAnsi="Times New Roman"/>
        </w:rPr>
        <w:t xml:space="preserve">′ mod 5, </w:t>
      </w:r>
      <w:proofErr w:type="spellStart"/>
      <w:r>
        <w:rPr>
          <w:rFonts w:ascii="Times New Roman" w:hAnsi="Times New Roman"/>
        </w:rPr>
        <w:t>φ+φ</w:t>
      </w:r>
      <w:proofErr w:type="spellEnd"/>
      <w:r>
        <w:rPr>
          <w:rFonts w:ascii="Times New Roman" w:hAnsi="Times New Roman"/>
        </w:rPr>
        <w:t>′ mod 9).    (3)</w:t>
      </w:r>
    </w:p>
    <w:p w14:paraId="0DCB5287" w14:textId="77777777" w:rsidR="00A04BFE" w:rsidRDefault="00A04BFE" w:rsidP="00A04BFE">
      <w:pPr>
        <w:pStyle w:val="MDPI31text"/>
        <w:spacing w:after="80" w:line="276" w:lineRule="auto"/>
        <w:ind w:firstLine="312"/>
      </w:pPr>
      <w:r>
        <w:rPr>
          <w:rFonts w:ascii="Times New Roman" w:hAnsi="Times New Roman"/>
        </w:rPr>
        <w:t>The identity element is e = (0,0,0,0), and the inverse of g = (</w:t>
      </w:r>
      <w:proofErr w:type="spellStart"/>
      <w:r>
        <w:rPr>
          <w:rFonts w:ascii="Times New Roman" w:hAnsi="Times New Roman"/>
        </w:rPr>
        <w:t>θ,s,τ,φ</w:t>
      </w:r>
      <w:proofErr w:type="spellEnd"/>
      <w:r>
        <w:rPr>
          <w:rFonts w:ascii="Times New Roman" w:hAnsi="Times New Roman"/>
        </w:rPr>
        <w:t>) is −g = (−θ mod 360, −s mod 2, −τ mod 5, −φ mod 9). Because each factor is a cyclic group, G is a finite Abelian group.</w:t>
      </w:r>
    </w:p>
    <w:p w14:paraId="4C29C688" w14:textId="77777777" w:rsidR="00A04BFE" w:rsidRDefault="00A04BFE" w:rsidP="00A04BFE">
      <w:pPr>
        <w:pStyle w:val="MDPI82theorem"/>
        <w:spacing w:before="80" w:after="40"/>
      </w:pPr>
      <w:r>
        <w:rPr>
          <w:rFonts w:ascii="Times New Roman" w:hAnsi="Times New Roman"/>
          <w:b/>
        </w:rPr>
        <w:t xml:space="preserve">Proposition 1. </w:t>
      </w:r>
      <w:r>
        <w:rPr>
          <w:rFonts w:ascii="Times New Roman" w:hAnsi="Times New Roman"/>
        </w:rPr>
        <w:t>G = Z₃₆₀ × Z₂ × Z₅ × Z₉, equipped with ⊕, is a finite Abelian group of order 32,400.</w:t>
      </w:r>
    </w:p>
    <w:p w14:paraId="79B21FCD" w14:textId="77777777" w:rsidR="00A04BFE" w:rsidRDefault="00A04BFE" w:rsidP="00A04BFE">
      <w:pPr>
        <w:pStyle w:val="MDPI83proof"/>
        <w:spacing w:after="100"/>
      </w:pPr>
      <w:r>
        <w:rPr>
          <w:rFonts w:ascii="Times New Roman" w:hAnsi="Times New Roman"/>
        </w:rPr>
        <w:lastRenderedPageBreak/>
        <w:t>Proof. Each factor Zₙ is an Abelian cyclic group under modular addition. A finite direct product of Abelian groups is Abelian. The cardinality of the product is the product of the cardinalities: 360 · 2 · 5 · 9 = 32,400. ∎</w:t>
      </w:r>
    </w:p>
    <w:p w14:paraId="417AF7DB" w14:textId="77777777" w:rsidR="00A04BFE" w:rsidRDefault="00A04BFE" w:rsidP="00A04BFE">
      <w:pPr>
        <w:pStyle w:val="DAMHeading2"/>
      </w:pPr>
      <w:r>
        <w:t>3.3. Mixed-Radix Bijection</w:t>
      </w:r>
    </w:p>
    <w:p w14:paraId="2583541E" w14:textId="77777777" w:rsidR="00A04BFE" w:rsidRDefault="00A04BFE" w:rsidP="00A04BFE">
      <w:pPr>
        <w:pStyle w:val="MDPI31text"/>
        <w:spacing w:after="80" w:line="276" w:lineRule="auto"/>
        <w:ind w:firstLine="312"/>
      </w:pPr>
      <w:r>
        <w:rPr>
          <w:rFonts w:ascii="Times New Roman" w:hAnsi="Times New Roman"/>
        </w:rPr>
        <w:t>To convert the external polarity σ into a binary digit, we use s = (1 − σ)/2. Thus, σ = +1 corresponds to s = 0, and σ = −1 corresponds to s = 1.</w:t>
      </w:r>
    </w:p>
    <w:p w14:paraId="3A3EC848" w14:textId="77777777" w:rsidR="00A04BFE" w:rsidRDefault="00A04BFE" w:rsidP="00A04BFE">
      <w:pPr>
        <w:pStyle w:val="MDPI31text"/>
        <w:spacing w:after="80" w:line="276" w:lineRule="auto"/>
        <w:ind w:firstLine="312"/>
      </w:pPr>
      <w:r>
        <w:rPr>
          <w:rFonts w:ascii="Times New Roman" w:hAnsi="Times New Roman"/>
        </w:rPr>
        <w:t>We define the encoding function E: G → {0, …, 32,399} by:</w:t>
      </w:r>
    </w:p>
    <w:p w14:paraId="159653A4" w14:textId="77777777" w:rsidR="00A04BFE" w:rsidRDefault="00A04BFE" w:rsidP="00A04BFE">
      <w:pPr>
        <w:pStyle w:val="MDPI39equation"/>
        <w:keepLines/>
        <w:spacing w:before="60" w:after="60"/>
      </w:pPr>
      <w:r>
        <w:rPr>
          <w:rFonts w:ascii="Times New Roman" w:hAnsi="Times New Roman"/>
        </w:rPr>
        <w:t>E(</w:t>
      </w:r>
      <w:proofErr w:type="spellStart"/>
      <w:r>
        <w:rPr>
          <w:rFonts w:ascii="Times New Roman" w:hAnsi="Times New Roman"/>
        </w:rPr>
        <w:t>θ,s,τ,φ</w:t>
      </w:r>
      <w:proofErr w:type="spellEnd"/>
      <w:r>
        <w:rPr>
          <w:rFonts w:ascii="Times New Roman" w:hAnsi="Times New Roman"/>
        </w:rPr>
        <w:t>) = (((θ · 2 + s) · 5 + τ) · 9 + φ).    (4)</w:t>
      </w:r>
    </w:p>
    <w:p w14:paraId="43137A1E" w14:textId="77777777" w:rsidR="00A04BFE" w:rsidRDefault="00A04BFE" w:rsidP="00A04BFE">
      <w:pPr>
        <w:pStyle w:val="MDPI31text"/>
        <w:spacing w:after="80" w:line="276" w:lineRule="auto"/>
      </w:pPr>
      <w:r>
        <w:rPr>
          <w:rFonts w:ascii="Times New Roman" w:hAnsi="Times New Roman"/>
        </w:rPr>
        <w:t>Figure 3 presents the direct construction of the monolithic index and the reverse order of the Euclidean divisions.</w:t>
      </w:r>
    </w:p>
    <w:p w14:paraId="5D40ABEF"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166D2114" wp14:editId="739AC8D7">
            <wp:extent cx="4752000" cy="2122180"/>
            <wp:effectExtent l="0" t="0" r="0" b="0"/>
            <wp:docPr id="3" name="Picture 3" descr="Figure 3. Mixed-radix bijection and coordinate recovery. Source: prepared by the autho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93.png"/>
                    <pic:cNvPicPr/>
                  </pic:nvPicPr>
                  <pic:blipFill>
                    <a:blip r:embed="rId10"/>
                    <a:stretch>
                      <a:fillRect/>
                    </a:stretch>
                  </pic:blipFill>
                  <pic:spPr>
                    <a:xfrm>
                      <a:off x="0" y="0"/>
                      <a:ext cx="4752000" cy="2122180"/>
                    </a:xfrm>
                    <a:prstGeom prst="rect">
                      <a:avLst/>
                    </a:prstGeom>
                  </pic:spPr>
                </pic:pic>
              </a:graphicData>
            </a:graphic>
          </wp:inline>
        </w:drawing>
      </w:r>
    </w:p>
    <w:p w14:paraId="1510E444" w14:textId="77777777" w:rsidR="00A04BFE" w:rsidRDefault="00A04BFE" w:rsidP="00A04BFE">
      <w:pPr>
        <w:pStyle w:val="MDPI51figurecaption"/>
        <w:keepLines/>
        <w:spacing w:after="120"/>
        <w:jc w:val="left"/>
      </w:pPr>
      <w:r>
        <w:rPr>
          <w:rFonts w:ascii="Times New Roman" w:hAnsi="Times New Roman"/>
        </w:rPr>
        <w:t>Figure 3. Mixed-radix bijection and coordinate recovery.</w:t>
      </w:r>
    </w:p>
    <w:p w14:paraId="4411C285" w14:textId="77777777" w:rsidR="00A04BFE" w:rsidRDefault="00A04BFE" w:rsidP="00A04BFE">
      <w:pPr>
        <w:pStyle w:val="MDPI82theorem"/>
        <w:spacing w:before="80" w:after="40"/>
      </w:pPr>
      <w:r>
        <w:rPr>
          <w:rFonts w:ascii="Times New Roman" w:hAnsi="Times New Roman"/>
          <w:b/>
        </w:rPr>
        <w:t xml:space="preserve">Theorem 1. </w:t>
      </w:r>
      <w:r>
        <w:rPr>
          <w:rFonts w:ascii="Times New Roman" w:hAnsi="Times New Roman"/>
        </w:rPr>
        <w:t>The function E defined in (4) is bijective.</w:t>
      </w:r>
    </w:p>
    <w:p w14:paraId="78603C88" w14:textId="77777777" w:rsidR="00A04BFE" w:rsidRDefault="00A04BFE" w:rsidP="00A04BFE">
      <w:pPr>
        <w:pStyle w:val="MDPI83proof"/>
        <w:spacing w:after="100"/>
      </w:pPr>
      <w:r>
        <w:rPr>
          <w:rFonts w:ascii="Times New Roman" w:hAnsi="Times New Roman"/>
        </w:rPr>
        <w:t>Proof. Every integer n in the interval 0 ≤ n &lt; 32,400 admits successive Euclidean division by the bases 9, 5, 2, and 360. The remainders are unique and belong, respectively, to Z₉, Z₅, Z₂, and Z₃₆₀. Therefore, there is a unique quadruple (</w:t>
      </w:r>
      <w:proofErr w:type="spellStart"/>
      <w:r>
        <w:rPr>
          <w:rFonts w:ascii="Times New Roman" w:hAnsi="Times New Roman"/>
        </w:rPr>
        <w:t>θ,s,τ,φ</w:t>
      </w:r>
      <w:proofErr w:type="spellEnd"/>
      <w:r>
        <w:rPr>
          <w:rFonts w:ascii="Times New Roman" w:hAnsi="Times New Roman"/>
        </w:rPr>
        <w:t>) associated with n. Conversely, each quadruple produces an integer in the specified interval. Hence, E is both injective and surjective. ∎</w:t>
      </w:r>
    </w:p>
    <w:p w14:paraId="1EFF33E8" w14:textId="77777777" w:rsidR="00A04BFE" w:rsidRDefault="00A04BFE" w:rsidP="00A04BFE">
      <w:pPr>
        <w:pStyle w:val="DAMHeading2"/>
      </w:pPr>
      <w:r>
        <w:t>3.4. Inverse Function</w:t>
      </w:r>
    </w:p>
    <w:p w14:paraId="3F77008E" w14:textId="77777777" w:rsidR="00A04BFE" w:rsidRDefault="00A04BFE" w:rsidP="00A04BFE">
      <w:pPr>
        <w:pStyle w:val="MDPI31text"/>
        <w:spacing w:after="80" w:line="276" w:lineRule="auto"/>
        <w:ind w:firstLine="312"/>
      </w:pPr>
      <w:r>
        <w:rPr>
          <w:rFonts w:ascii="Times New Roman" w:hAnsi="Times New Roman"/>
        </w:rPr>
        <w:t>Given n ∈ {0, …, 32,399}, the coordinates are recovered by:</w:t>
      </w:r>
    </w:p>
    <w:p w14:paraId="535D270B" w14:textId="77777777" w:rsidR="00A04BFE" w:rsidRDefault="00A04BFE" w:rsidP="00A04BFE">
      <w:pPr>
        <w:pStyle w:val="MDPI39equation"/>
        <w:keepLines/>
        <w:spacing w:before="60" w:after="60"/>
      </w:pPr>
      <w:r>
        <w:rPr>
          <w:rFonts w:ascii="Times New Roman" w:hAnsi="Times New Roman"/>
        </w:rPr>
        <w:t>φ = n mod 9;                    q₁ = ⌊n/9⌋,    (5)</w:t>
      </w:r>
    </w:p>
    <w:p w14:paraId="37AFBA92" w14:textId="77777777" w:rsidR="00A04BFE" w:rsidRDefault="00A04BFE" w:rsidP="00A04BFE">
      <w:pPr>
        <w:pStyle w:val="MDPI39equation"/>
        <w:keepLines/>
        <w:spacing w:before="60" w:after="60"/>
      </w:pPr>
      <w:r>
        <w:rPr>
          <w:rFonts w:ascii="Times New Roman" w:hAnsi="Times New Roman"/>
        </w:rPr>
        <w:t>τ = q₁ mod 5;                  q₂ = ⌊q₁/5⌋,    (6)</w:t>
      </w:r>
    </w:p>
    <w:p w14:paraId="6B954A41" w14:textId="77777777" w:rsidR="00A04BFE" w:rsidRDefault="00A04BFE" w:rsidP="00A04BFE">
      <w:pPr>
        <w:pStyle w:val="MDPI39equation"/>
        <w:keepLines/>
        <w:spacing w:before="60" w:after="60"/>
      </w:pPr>
      <w:r>
        <w:rPr>
          <w:rFonts w:ascii="Times New Roman" w:hAnsi="Times New Roman"/>
        </w:rPr>
        <w:t>s = q₂ mod 2;                  θ = ⌊q₂/2⌋.    (7)</w:t>
      </w:r>
    </w:p>
    <w:p w14:paraId="594E89EF" w14:textId="77777777" w:rsidR="00A04BFE" w:rsidRDefault="00A04BFE" w:rsidP="00A04BFE">
      <w:pPr>
        <w:pStyle w:val="MDPI31text"/>
        <w:spacing w:after="80" w:line="276" w:lineRule="auto"/>
        <w:ind w:firstLine="312"/>
      </w:pPr>
      <w:r>
        <w:rPr>
          <w:rFonts w:ascii="Times New Roman" w:hAnsi="Times New Roman"/>
        </w:rPr>
        <w:t>The external polarity is then reconstructed by σ = (−1)ˢ.</w:t>
      </w:r>
    </w:p>
    <w:p w14:paraId="350E8C70" w14:textId="77777777" w:rsidR="00A04BFE" w:rsidRDefault="00A04BFE" w:rsidP="00A04BFE">
      <w:pPr>
        <w:pStyle w:val="DAMHeading2"/>
      </w:pPr>
      <w:r>
        <w:t>3.5. Proof and Implementation Verification</w:t>
      </w:r>
    </w:p>
    <w:p w14:paraId="0A2E6CC6" w14:textId="77777777" w:rsidR="00A04BFE" w:rsidRDefault="00A04BFE" w:rsidP="00A04BFE">
      <w:pPr>
        <w:pStyle w:val="MDPI31text"/>
        <w:spacing w:after="80" w:line="276" w:lineRule="auto"/>
        <w:ind w:firstLine="312"/>
      </w:pPr>
      <w:r>
        <w:rPr>
          <w:rFonts w:ascii="Times New Roman" w:hAnsi="Times New Roman"/>
        </w:rPr>
        <w:t>Theorem 1 proves the correctness of the abstract specification. Exhaustive enumeration of the 32,400 states verifies a different property: that a particular computational implementation complies with the specification. Software verification does not replace the proof, but it is relevant for detecting implementation errors, incorrect bounds, and reversals in the order of the radices.</w:t>
      </w:r>
    </w:p>
    <w:p w14:paraId="320F915E" w14:textId="77777777" w:rsidR="00A04BFE" w:rsidRDefault="00A04BFE" w:rsidP="00A04BFE">
      <w:pPr>
        <w:pStyle w:val="DAMHeading1"/>
      </w:pPr>
      <w:r>
        <w:lastRenderedPageBreak/>
        <w:t>4. State Architecture</w:t>
      </w:r>
    </w:p>
    <w:p w14:paraId="1A4887C9" w14:textId="77777777" w:rsidR="00A04BFE" w:rsidRDefault="00A04BFE" w:rsidP="00A04BFE">
      <w:pPr>
        <w:pStyle w:val="DAMHeading2"/>
      </w:pPr>
      <w:r>
        <w:t>4.1. Visible Alphabet</w:t>
      </w:r>
    </w:p>
    <w:p w14:paraId="6B8DEC2E" w14:textId="77777777" w:rsidR="00A04BFE" w:rsidRDefault="00A04BFE" w:rsidP="00A04BFE">
      <w:pPr>
        <w:pStyle w:val="MDPI31text"/>
        <w:spacing w:after="80" w:line="276" w:lineRule="auto"/>
        <w:ind w:firstLine="312"/>
      </w:pPr>
      <w:r>
        <w:rPr>
          <w:rFonts w:ascii="Times New Roman" w:hAnsi="Times New Roman"/>
        </w:rPr>
        <w:t>The visible alphabet A contains 720 positions. It may be organized into two hemispheres of 360 positions: T⁺ for s = 0 and T⁻ for s = 1. The word “hemisphere” is an architectural convention; mathematically, A is the product Z₃₆₀ × Z₂.</w:t>
      </w:r>
    </w:p>
    <w:p w14:paraId="3EAA8976" w14:textId="77777777" w:rsidR="00A04BFE" w:rsidRDefault="00A04BFE" w:rsidP="00A04BFE">
      <w:pPr>
        <w:pStyle w:val="MDPI31text"/>
        <w:spacing w:after="80" w:line="276" w:lineRule="auto"/>
        <w:ind w:firstLine="312"/>
      </w:pPr>
      <w:r>
        <w:rPr>
          <w:rFonts w:ascii="Times New Roman" w:hAnsi="Times New Roman"/>
        </w:rPr>
        <w:t>Assigning categories to intervals of θ is a design choice, not a necessary consequence of the algebra. It must be documented in a versioned canonical table. Proximity between two categories depends on that table and therefore constitutes semantics imposed by the protocol.</w:t>
      </w:r>
    </w:p>
    <w:p w14:paraId="2F684B4F" w14:textId="77777777" w:rsidR="00A04BFE" w:rsidRDefault="00A04BFE" w:rsidP="00A04BFE">
      <w:pPr>
        <w:pStyle w:val="MDPI41tablecaption"/>
        <w:keepNext/>
        <w:keepLines/>
        <w:spacing w:before="120" w:after="60"/>
        <w:jc w:val="left"/>
      </w:pPr>
      <w:r>
        <w:rPr>
          <w:rFonts w:ascii="Times New Roman" w:hAnsi="Times New Roman"/>
          <w:b/>
        </w:rPr>
        <w:t>Table 2. Canonical category allocation in the T⁺ hemisphere.</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187"/>
        <w:gridCol w:w="3234"/>
        <w:gridCol w:w="3211"/>
      </w:tblGrid>
      <w:tr w:rsidR="00A04BFE" w14:paraId="00C4A6AA" w14:textId="77777777" w:rsidTr="00D10826">
        <w:trPr>
          <w:tblHeader/>
          <w:jc w:val="center"/>
        </w:trPr>
        <w:tc>
          <w:tcPr>
            <w:tcW w:w="3489" w:type="dxa"/>
            <w:shd w:val="clear" w:color="auto" w:fill="FFFFFF"/>
            <w:vAlign w:val="center"/>
          </w:tcPr>
          <w:p w14:paraId="4F1DEE90" w14:textId="77777777" w:rsidR="00A04BFE" w:rsidRDefault="00A04BFE" w:rsidP="00D10826">
            <w:pPr>
              <w:pStyle w:val="MDPI42tablebody"/>
              <w:spacing w:line="240" w:lineRule="auto"/>
            </w:pPr>
            <w:r>
              <w:rPr>
                <w:rFonts w:ascii="Times New Roman" w:hAnsi="Times New Roman"/>
                <w:b/>
                <w:sz w:val="18"/>
              </w:rPr>
              <w:t>θ range in T⁺</w:t>
            </w:r>
          </w:p>
        </w:tc>
        <w:tc>
          <w:tcPr>
            <w:tcW w:w="3489" w:type="dxa"/>
            <w:shd w:val="clear" w:color="auto" w:fill="FFFFFF"/>
            <w:vAlign w:val="center"/>
          </w:tcPr>
          <w:p w14:paraId="4A55F47C" w14:textId="77777777" w:rsidR="00A04BFE" w:rsidRDefault="00A04BFE" w:rsidP="00D10826">
            <w:pPr>
              <w:pStyle w:val="MDPI42tablebody"/>
              <w:spacing w:line="240" w:lineRule="auto"/>
            </w:pPr>
            <w:r>
              <w:rPr>
                <w:rFonts w:ascii="Times New Roman" w:hAnsi="Times New Roman"/>
                <w:b/>
                <w:sz w:val="18"/>
              </w:rPr>
              <w:t>Category</w:t>
            </w:r>
          </w:p>
        </w:tc>
        <w:tc>
          <w:tcPr>
            <w:tcW w:w="3489" w:type="dxa"/>
            <w:shd w:val="clear" w:color="auto" w:fill="FFFFFF"/>
            <w:vAlign w:val="center"/>
          </w:tcPr>
          <w:p w14:paraId="5E9121A5" w14:textId="77777777" w:rsidR="00A04BFE" w:rsidRDefault="00A04BFE" w:rsidP="00D10826">
            <w:pPr>
              <w:pStyle w:val="MDPI42tablebody"/>
              <w:spacing w:line="240" w:lineRule="auto"/>
            </w:pPr>
            <w:r>
              <w:rPr>
                <w:rFonts w:ascii="Times New Roman" w:hAnsi="Times New Roman"/>
                <w:b/>
                <w:sz w:val="18"/>
              </w:rPr>
              <w:t>Quantity</w:t>
            </w:r>
          </w:p>
        </w:tc>
      </w:tr>
      <w:tr w:rsidR="00A04BFE" w14:paraId="253DDDD7" w14:textId="77777777" w:rsidTr="00D10826">
        <w:trPr>
          <w:jc w:val="center"/>
        </w:trPr>
        <w:tc>
          <w:tcPr>
            <w:tcW w:w="3489" w:type="dxa"/>
            <w:shd w:val="clear" w:color="auto" w:fill="FFFFFF"/>
            <w:vAlign w:val="center"/>
          </w:tcPr>
          <w:p w14:paraId="133A7491" w14:textId="77777777" w:rsidR="00A04BFE" w:rsidRDefault="00A04BFE" w:rsidP="00D10826">
            <w:pPr>
              <w:pStyle w:val="MDPI42tablebody"/>
              <w:spacing w:line="240" w:lineRule="auto"/>
            </w:pPr>
            <w:r>
              <w:rPr>
                <w:rFonts w:ascii="Times New Roman" w:hAnsi="Times New Roman"/>
                <w:sz w:val="18"/>
              </w:rPr>
              <w:t>0–9</w:t>
            </w:r>
          </w:p>
        </w:tc>
        <w:tc>
          <w:tcPr>
            <w:tcW w:w="3489" w:type="dxa"/>
            <w:shd w:val="clear" w:color="auto" w:fill="FFFFFF"/>
            <w:vAlign w:val="center"/>
          </w:tcPr>
          <w:p w14:paraId="4496A9FB" w14:textId="77777777" w:rsidR="00A04BFE" w:rsidRDefault="00A04BFE" w:rsidP="00D10826">
            <w:pPr>
              <w:pStyle w:val="MDPI42tablebody"/>
              <w:spacing w:line="240" w:lineRule="auto"/>
            </w:pPr>
            <w:r>
              <w:rPr>
                <w:rFonts w:ascii="Times New Roman" w:hAnsi="Times New Roman"/>
                <w:sz w:val="18"/>
              </w:rPr>
              <w:t>Digits</w:t>
            </w:r>
          </w:p>
        </w:tc>
        <w:tc>
          <w:tcPr>
            <w:tcW w:w="3489" w:type="dxa"/>
            <w:shd w:val="clear" w:color="auto" w:fill="FFFFFF"/>
            <w:vAlign w:val="center"/>
          </w:tcPr>
          <w:p w14:paraId="6303D637" w14:textId="77777777" w:rsidR="00A04BFE" w:rsidRDefault="00A04BFE" w:rsidP="00D10826">
            <w:pPr>
              <w:pStyle w:val="MDPI42tablebody"/>
              <w:spacing w:line="240" w:lineRule="auto"/>
            </w:pPr>
            <w:r>
              <w:rPr>
                <w:rFonts w:ascii="Times New Roman" w:hAnsi="Times New Roman"/>
                <w:sz w:val="18"/>
              </w:rPr>
              <w:t>10</w:t>
            </w:r>
          </w:p>
        </w:tc>
      </w:tr>
      <w:tr w:rsidR="00A04BFE" w14:paraId="015161B4" w14:textId="77777777" w:rsidTr="00D10826">
        <w:trPr>
          <w:jc w:val="center"/>
        </w:trPr>
        <w:tc>
          <w:tcPr>
            <w:tcW w:w="3489" w:type="dxa"/>
            <w:shd w:val="clear" w:color="auto" w:fill="FFFFFF"/>
            <w:vAlign w:val="center"/>
          </w:tcPr>
          <w:p w14:paraId="51743D1F" w14:textId="77777777" w:rsidR="00A04BFE" w:rsidRDefault="00A04BFE" w:rsidP="00D10826">
            <w:pPr>
              <w:pStyle w:val="MDPI42tablebody"/>
              <w:spacing w:line="240" w:lineRule="auto"/>
            </w:pPr>
            <w:r>
              <w:rPr>
                <w:rFonts w:ascii="Times New Roman" w:hAnsi="Times New Roman"/>
                <w:sz w:val="18"/>
              </w:rPr>
              <w:t>10–35</w:t>
            </w:r>
          </w:p>
        </w:tc>
        <w:tc>
          <w:tcPr>
            <w:tcW w:w="3489" w:type="dxa"/>
            <w:shd w:val="clear" w:color="auto" w:fill="FFFFFF"/>
            <w:vAlign w:val="center"/>
          </w:tcPr>
          <w:p w14:paraId="7359BB0E" w14:textId="77777777" w:rsidR="00A04BFE" w:rsidRDefault="00A04BFE" w:rsidP="00D10826">
            <w:pPr>
              <w:pStyle w:val="MDPI42tablebody"/>
              <w:spacing w:line="240" w:lineRule="auto"/>
            </w:pPr>
            <w:r>
              <w:rPr>
                <w:rFonts w:ascii="Times New Roman" w:hAnsi="Times New Roman"/>
                <w:sz w:val="18"/>
              </w:rPr>
              <w:t>Uppercase Latin letters</w:t>
            </w:r>
          </w:p>
        </w:tc>
        <w:tc>
          <w:tcPr>
            <w:tcW w:w="3489" w:type="dxa"/>
            <w:shd w:val="clear" w:color="auto" w:fill="FFFFFF"/>
            <w:vAlign w:val="center"/>
          </w:tcPr>
          <w:p w14:paraId="5469FE66" w14:textId="77777777" w:rsidR="00A04BFE" w:rsidRDefault="00A04BFE" w:rsidP="00D10826">
            <w:pPr>
              <w:pStyle w:val="MDPI42tablebody"/>
              <w:spacing w:line="240" w:lineRule="auto"/>
            </w:pPr>
            <w:r>
              <w:rPr>
                <w:rFonts w:ascii="Times New Roman" w:hAnsi="Times New Roman"/>
                <w:sz w:val="18"/>
              </w:rPr>
              <w:t>26</w:t>
            </w:r>
          </w:p>
        </w:tc>
      </w:tr>
      <w:tr w:rsidR="00A04BFE" w14:paraId="01878D59" w14:textId="77777777" w:rsidTr="00D10826">
        <w:trPr>
          <w:jc w:val="center"/>
        </w:trPr>
        <w:tc>
          <w:tcPr>
            <w:tcW w:w="3489" w:type="dxa"/>
            <w:shd w:val="clear" w:color="auto" w:fill="FFFFFF"/>
            <w:vAlign w:val="center"/>
          </w:tcPr>
          <w:p w14:paraId="2A1DF748" w14:textId="77777777" w:rsidR="00A04BFE" w:rsidRDefault="00A04BFE" w:rsidP="00D10826">
            <w:pPr>
              <w:pStyle w:val="MDPI42tablebody"/>
              <w:spacing w:line="240" w:lineRule="auto"/>
            </w:pPr>
            <w:r>
              <w:rPr>
                <w:rFonts w:ascii="Times New Roman" w:hAnsi="Times New Roman"/>
                <w:sz w:val="18"/>
              </w:rPr>
              <w:t>36–61</w:t>
            </w:r>
          </w:p>
        </w:tc>
        <w:tc>
          <w:tcPr>
            <w:tcW w:w="3489" w:type="dxa"/>
            <w:shd w:val="clear" w:color="auto" w:fill="FFFFFF"/>
            <w:vAlign w:val="center"/>
          </w:tcPr>
          <w:p w14:paraId="5AA4442C" w14:textId="77777777" w:rsidR="00A04BFE" w:rsidRDefault="00A04BFE" w:rsidP="00D10826">
            <w:pPr>
              <w:pStyle w:val="MDPI42tablebody"/>
              <w:spacing w:line="240" w:lineRule="auto"/>
            </w:pPr>
            <w:r>
              <w:rPr>
                <w:rFonts w:ascii="Times New Roman" w:hAnsi="Times New Roman"/>
                <w:sz w:val="18"/>
              </w:rPr>
              <w:t>Lowercase Latin letters</w:t>
            </w:r>
          </w:p>
        </w:tc>
        <w:tc>
          <w:tcPr>
            <w:tcW w:w="3489" w:type="dxa"/>
            <w:shd w:val="clear" w:color="auto" w:fill="FFFFFF"/>
            <w:vAlign w:val="center"/>
          </w:tcPr>
          <w:p w14:paraId="6AD8281B" w14:textId="77777777" w:rsidR="00A04BFE" w:rsidRDefault="00A04BFE" w:rsidP="00D10826">
            <w:pPr>
              <w:pStyle w:val="MDPI42tablebody"/>
              <w:spacing w:line="240" w:lineRule="auto"/>
            </w:pPr>
            <w:r>
              <w:rPr>
                <w:rFonts w:ascii="Times New Roman" w:hAnsi="Times New Roman"/>
                <w:sz w:val="18"/>
              </w:rPr>
              <w:t>26</w:t>
            </w:r>
          </w:p>
        </w:tc>
      </w:tr>
      <w:tr w:rsidR="00A04BFE" w14:paraId="70D6E6EC" w14:textId="77777777" w:rsidTr="00D10826">
        <w:trPr>
          <w:jc w:val="center"/>
        </w:trPr>
        <w:tc>
          <w:tcPr>
            <w:tcW w:w="3489" w:type="dxa"/>
            <w:shd w:val="clear" w:color="auto" w:fill="FFFFFF"/>
            <w:vAlign w:val="center"/>
          </w:tcPr>
          <w:p w14:paraId="4846346C" w14:textId="77777777" w:rsidR="00A04BFE" w:rsidRDefault="00A04BFE" w:rsidP="00D10826">
            <w:pPr>
              <w:pStyle w:val="MDPI42tablebody"/>
              <w:spacing w:line="240" w:lineRule="auto"/>
            </w:pPr>
            <w:r>
              <w:rPr>
                <w:rFonts w:ascii="Times New Roman" w:hAnsi="Times New Roman"/>
                <w:sz w:val="18"/>
              </w:rPr>
              <w:t>62–92</w:t>
            </w:r>
          </w:p>
        </w:tc>
        <w:tc>
          <w:tcPr>
            <w:tcW w:w="3489" w:type="dxa"/>
            <w:shd w:val="clear" w:color="auto" w:fill="FFFFFF"/>
            <w:vAlign w:val="center"/>
          </w:tcPr>
          <w:p w14:paraId="4855E9B4" w14:textId="77777777" w:rsidR="00A04BFE" w:rsidRDefault="00A04BFE" w:rsidP="00D10826">
            <w:pPr>
              <w:pStyle w:val="MDPI42tablebody"/>
              <w:spacing w:line="240" w:lineRule="auto"/>
            </w:pPr>
            <w:r>
              <w:rPr>
                <w:rFonts w:ascii="Times New Roman" w:hAnsi="Times New Roman"/>
                <w:sz w:val="18"/>
              </w:rPr>
              <w:t>Punctuation</w:t>
            </w:r>
          </w:p>
        </w:tc>
        <w:tc>
          <w:tcPr>
            <w:tcW w:w="3489" w:type="dxa"/>
            <w:shd w:val="clear" w:color="auto" w:fill="FFFFFF"/>
            <w:vAlign w:val="center"/>
          </w:tcPr>
          <w:p w14:paraId="22F374DC" w14:textId="77777777" w:rsidR="00A04BFE" w:rsidRDefault="00A04BFE" w:rsidP="00D10826">
            <w:pPr>
              <w:pStyle w:val="MDPI42tablebody"/>
              <w:spacing w:line="240" w:lineRule="auto"/>
            </w:pPr>
            <w:r>
              <w:rPr>
                <w:rFonts w:ascii="Times New Roman" w:hAnsi="Times New Roman"/>
                <w:sz w:val="18"/>
              </w:rPr>
              <w:t>31</w:t>
            </w:r>
          </w:p>
        </w:tc>
      </w:tr>
      <w:tr w:rsidR="00A04BFE" w14:paraId="7E30B4B5" w14:textId="77777777" w:rsidTr="00D10826">
        <w:trPr>
          <w:jc w:val="center"/>
        </w:trPr>
        <w:tc>
          <w:tcPr>
            <w:tcW w:w="3489" w:type="dxa"/>
            <w:shd w:val="clear" w:color="auto" w:fill="FFFFFF"/>
            <w:vAlign w:val="center"/>
          </w:tcPr>
          <w:p w14:paraId="7F65E51D" w14:textId="77777777" w:rsidR="00A04BFE" w:rsidRDefault="00A04BFE" w:rsidP="00D10826">
            <w:pPr>
              <w:pStyle w:val="MDPI42tablebody"/>
              <w:spacing w:line="240" w:lineRule="auto"/>
            </w:pPr>
            <w:r>
              <w:rPr>
                <w:rFonts w:ascii="Times New Roman" w:hAnsi="Times New Roman"/>
                <w:sz w:val="18"/>
              </w:rPr>
              <w:t>93–118</w:t>
            </w:r>
          </w:p>
        </w:tc>
        <w:tc>
          <w:tcPr>
            <w:tcW w:w="3489" w:type="dxa"/>
            <w:shd w:val="clear" w:color="auto" w:fill="FFFFFF"/>
            <w:vAlign w:val="center"/>
          </w:tcPr>
          <w:p w14:paraId="031393A2" w14:textId="77777777" w:rsidR="00A04BFE" w:rsidRDefault="00A04BFE" w:rsidP="00D10826">
            <w:pPr>
              <w:pStyle w:val="MDPI42tablebody"/>
              <w:spacing w:line="240" w:lineRule="auto"/>
            </w:pPr>
            <w:r>
              <w:rPr>
                <w:rFonts w:ascii="Times New Roman" w:hAnsi="Times New Roman"/>
                <w:sz w:val="18"/>
              </w:rPr>
              <w:t>Portuguese extension</w:t>
            </w:r>
          </w:p>
        </w:tc>
        <w:tc>
          <w:tcPr>
            <w:tcW w:w="3489" w:type="dxa"/>
            <w:shd w:val="clear" w:color="auto" w:fill="FFFFFF"/>
            <w:vAlign w:val="center"/>
          </w:tcPr>
          <w:p w14:paraId="21135857" w14:textId="77777777" w:rsidR="00A04BFE" w:rsidRDefault="00A04BFE" w:rsidP="00D10826">
            <w:pPr>
              <w:pStyle w:val="MDPI42tablebody"/>
              <w:spacing w:line="240" w:lineRule="auto"/>
            </w:pPr>
            <w:r>
              <w:rPr>
                <w:rFonts w:ascii="Times New Roman" w:hAnsi="Times New Roman"/>
                <w:sz w:val="18"/>
              </w:rPr>
              <w:t>26</w:t>
            </w:r>
          </w:p>
        </w:tc>
      </w:tr>
      <w:tr w:rsidR="00A04BFE" w14:paraId="3773913F" w14:textId="77777777" w:rsidTr="00D10826">
        <w:trPr>
          <w:jc w:val="center"/>
        </w:trPr>
        <w:tc>
          <w:tcPr>
            <w:tcW w:w="3489" w:type="dxa"/>
            <w:shd w:val="clear" w:color="auto" w:fill="FFFFFF"/>
            <w:vAlign w:val="center"/>
          </w:tcPr>
          <w:p w14:paraId="2D916FF4" w14:textId="77777777" w:rsidR="00A04BFE" w:rsidRDefault="00A04BFE" w:rsidP="00D10826">
            <w:pPr>
              <w:pStyle w:val="MDPI42tablebody"/>
              <w:spacing w:line="240" w:lineRule="auto"/>
            </w:pPr>
            <w:r>
              <w:rPr>
                <w:rFonts w:ascii="Times New Roman" w:hAnsi="Times New Roman"/>
                <w:sz w:val="18"/>
              </w:rPr>
              <w:t>119–121</w:t>
            </w:r>
          </w:p>
        </w:tc>
        <w:tc>
          <w:tcPr>
            <w:tcW w:w="3489" w:type="dxa"/>
            <w:shd w:val="clear" w:color="auto" w:fill="FFFFFF"/>
            <w:vAlign w:val="center"/>
          </w:tcPr>
          <w:p w14:paraId="3F80A235" w14:textId="77777777" w:rsidR="00A04BFE" w:rsidRDefault="00A04BFE" w:rsidP="00D10826">
            <w:pPr>
              <w:pStyle w:val="MDPI42tablebody"/>
              <w:spacing w:line="240" w:lineRule="auto"/>
            </w:pPr>
            <w:r>
              <w:rPr>
                <w:rFonts w:ascii="Times New Roman" w:hAnsi="Times New Roman"/>
                <w:sz w:val="18"/>
              </w:rPr>
              <w:t>Spacing</w:t>
            </w:r>
          </w:p>
        </w:tc>
        <w:tc>
          <w:tcPr>
            <w:tcW w:w="3489" w:type="dxa"/>
            <w:shd w:val="clear" w:color="auto" w:fill="FFFFFF"/>
            <w:vAlign w:val="center"/>
          </w:tcPr>
          <w:p w14:paraId="44DB986E" w14:textId="77777777" w:rsidR="00A04BFE" w:rsidRDefault="00A04BFE" w:rsidP="00D10826">
            <w:pPr>
              <w:pStyle w:val="MDPI42tablebody"/>
              <w:spacing w:line="240" w:lineRule="auto"/>
            </w:pPr>
            <w:r>
              <w:rPr>
                <w:rFonts w:ascii="Times New Roman" w:hAnsi="Times New Roman"/>
                <w:sz w:val="18"/>
              </w:rPr>
              <w:t>3</w:t>
            </w:r>
          </w:p>
        </w:tc>
      </w:tr>
      <w:tr w:rsidR="00A04BFE" w14:paraId="6CBF4108" w14:textId="77777777" w:rsidTr="00D10826">
        <w:trPr>
          <w:jc w:val="center"/>
        </w:trPr>
        <w:tc>
          <w:tcPr>
            <w:tcW w:w="3489" w:type="dxa"/>
            <w:shd w:val="clear" w:color="auto" w:fill="FFFFFF"/>
            <w:vAlign w:val="center"/>
          </w:tcPr>
          <w:p w14:paraId="6797FD32" w14:textId="77777777" w:rsidR="00A04BFE" w:rsidRDefault="00A04BFE" w:rsidP="00D10826">
            <w:pPr>
              <w:pStyle w:val="MDPI42tablebody"/>
              <w:spacing w:line="240" w:lineRule="auto"/>
            </w:pPr>
            <w:r>
              <w:rPr>
                <w:rFonts w:ascii="Times New Roman" w:hAnsi="Times New Roman"/>
                <w:sz w:val="18"/>
              </w:rPr>
              <w:t>122–145</w:t>
            </w:r>
          </w:p>
        </w:tc>
        <w:tc>
          <w:tcPr>
            <w:tcW w:w="3489" w:type="dxa"/>
            <w:shd w:val="clear" w:color="auto" w:fill="FFFFFF"/>
            <w:vAlign w:val="center"/>
          </w:tcPr>
          <w:p w14:paraId="4CD942CD" w14:textId="77777777" w:rsidR="00A04BFE" w:rsidRDefault="00A04BFE" w:rsidP="00D10826">
            <w:pPr>
              <w:pStyle w:val="MDPI42tablebody"/>
              <w:spacing w:line="240" w:lineRule="auto"/>
            </w:pPr>
            <w:r>
              <w:rPr>
                <w:rFonts w:ascii="Times New Roman" w:hAnsi="Times New Roman"/>
                <w:sz w:val="18"/>
              </w:rPr>
              <w:t>Currencies</w:t>
            </w:r>
          </w:p>
        </w:tc>
        <w:tc>
          <w:tcPr>
            <w:tcW w:w="3489" w:type="dxa"/>
            <w:shd w:val="clear" w:color="auto" w:fill="FFFFFF"/>
            <w:vAlign w:val="center"/>
          </w:tcPr>
          <w:p w14:paraId="45E491EE" w14:textId="77777777" w:rsidR="00A04BFE" w:rsidRDefault="00A04BFE" w:rsidP="00D10826">
            <w:pPr>
              <w:pStyle w:val="MDPI42tablebody"/>
              <w:spacing w:line="240" w:lineRule="auto"/>
            </w:pPr>
            <w:r>
              <w:rPr>
                <w:rFonts w:ascii="Times New Roman" w:hAnsi="Times New Roman"/>
                <w:sz w:val="18"/>
              </w:rPr>
              <w:t>24</w:t>
            </w:r>
          </w:p>
        </w:tc>
      </w:tr>
      <w:tr w:rsidR="00A04BFE" w14:paraId="4D524370" w14:textId="77777777" w:rsidTr="00D10826">
        <w:trPr>
          <w:jc w:val="center"/>
        </w:trPr>
        <w:tc>
          <w:tcPr>
            <w:tcW w:w="3489" w:type="dxa"/>
            <w:shd w:val="clear" w:color="auto" w:fill="FFFFFF"/>
            <w:vAlign w:val="center"/>
          </w:tcPr>
          <w:p w14:paraId="002ECD7E" w14:textId="77777777" w:rsidR="00A04BFE" w:rsidRDefault="00A04BFE" w:rsidP="00D10826">
            <w:pPr>
              <w:pStyle w:val="MDPI42tablebody"/>
              <w:spacing w:line="240" w:lineRule="auto"/>
            </w:pPr>
            <w:r>
              <w:rPr>
                <w:rFonts w:ascii="Times New Roman" w:hAnsi="Times New Roman"/>
                <w:sz w:val="18"/>
              </w:rPr>
              <w:t>146–193</w:t>
            </w:r>
          </w:p>
        </w:tc>
        <w:tc>
          <w:tcPr>
            <w:tcW w:w="3489" w:type="dxa"/>
            <w:shd w:val="clear" w:color="auto" w:fill="FFFFFF"/>
            <w:vAlign w:val="center"/>
          </w:tcPr>
          <w:p w14:paraId="1E8DF85F" w14:textId="77777777" w:rsidR="00A04BFE" w:rsidRDefault="00A04BFE" w:rsidP="00D10826">
            <w:pPr>
              <w:pStyle w:val="MDPI42tablebody"/>
              <w:spacing w:line="240" w:lineRule="auto"/>
            </w:pPr>
            <w:r>
              <w:rPr>
                <w:rFonts w:ascii="Times New Roman" w:hAnsi="Times New Roman"/>
                <w:sz w:val="18"/>
              </w:rPr>
              <w:t>Greek</w:t>
            </w:r>
          </w:p>
        </w:tc>
        <w:tc>
          <w:tcPr>
            <w:tcW w:w="3489" w:type="dxa"/>
            <w:shd w:val="clear" w:color="auto" w:fill="FFFFFF"/>
            <w:vAlign w:val="center"/>
          </w:tcPr>
          <w:p w14:paraId="477E24B0" w14:textId="77777777" w:rsidR="00A04BFE" w:rsidRDefault="00A04BFE" w:rsidP="00D10826">
            <w:pPr>
              <w:pStyle w:val="MDPI42tablebody"/>
              <w:spacing w:line="240" w:lineRule="auto"/>
            </w:pPr>
            <w:r>
              <w:rPr>
                <w:rFonts w:ascii="Times New Roman" w:hAnsi="Times New Roman"/>
                <w:sz w:val="18"/>
              </w:rPr>
              <w:t>48</w:t>
            </w:r>
          </w:p>
        </w:tc>
      </w:tr>
      <w:tr w:rsidR="00A04BFE" w14:paraId="0F7CC63F" w14:textId="77777777" w:rsidTr="00D10826">
        <w:trPr>
          <w:jc w:val="center"/>
        </w:trPr>
        <w:tc>
          <w:tcPr>
            <w:tcW w:w="3489" w:type="dxa"/>
            <w:shd w:val="clear" w:color="auto" w:fill="FFFFFF"/>
            <w:vAlign w:val="center"/>
          </w:tcPr>
          <w:p w14:paraId="67F1EECF" w14:textId="77777777" w:rsidR="00A04BFE" w:rsidRDefault="00A04BFE" w:rsidP="00D10826">
            <w:pPr>
              <w:pStyle w:val="MDPI42tablebody"/>
              <w:spacing w:line="240" w:lineRule="auto"/>
            </w:pPr>
            <w:r>
              <w:rPr>
                <w:rFonts w:ascii="Times New Roman" w:hAnsi="Times New Roman"/>
                <w:sz w:val="18"/>
              </w:rPr>
              <w:t>194–213</w:t>
            </w:r>
          </w:p>
        </w:tc>
        <w:tc>
          <w:tcPr>
            <w:tcW w:w="3489" w:type="dxa"/>
            <w:shd w:val="clear" w:color="auto" w:fill="FFFFFF"/>
            <w:vAlign w:val="center"/>
          </w:tcPr>
          <w:p w14:paraId="47637435" w14:textId="77777777" w:rsidR="00A04BFE" w:rsidRDefault="00A04BFE" w:rsidP="00D10826">
            <w:pPr>
              <w:pStyle w:val="MDPI42tablebody"/>
              <w:spacing w:line="240" w:lineRule="auto"/>
            </w:pPr>
            <w:r>
              <w:rPr>
                <w:rFonts w:ascii="Times New Roman" w:hAnsi="Times New Roman"/>
                <w:sz w:val="18"/>
              </w:rPr>
              <w:t>Arrows</w:t>
            </w:r>
          </w:p>
        </w:tc>
        <w:tc>
          <w:tcPr>
            <w:tcW w:w="3489" w:type="dxa"/>
            <w:shd w:val="clear" w:color="auto" w:fill="FFFFFF"/>
            <w:vAlign w:val="center"/>
          </w:tcPr>
          <w:p w14:paraId="4D6DFC81" w14:textId="77777777" w:rsidR="00A04BFE" w:rsidRDefault="00A04BFE" w:rsidP="00D10826">
            <w:pPr>
              <w:pStyle w:val="MDPI42tablebody"/>
              <w:spacing w:line="240" w:lineRule="auto"/>
            </w:pPr>
            <w:r>
              <w:rPr>
                <w:rFonts w:ascii="Times New Roman" w:hAnsi="Times New Roman"/>
                <w:sz w:val="18"/>
              </w:rPr>
              <w:t>20</w:t>
            </w:r>
          </w:p>
        </w:tc>
      </w:tr>
      <w:tr w:rsidR="00A04BFE" w14:paraId="0188B67B" w14:textId="77777777" w:rsidTr="00D10826">
        <w:trPr>
          <w:jc w:val="center"/>
        </w:trPr>
        <w:tc>
          <w:tcPr>
            <w:tcW w:w="3489" w:type="dxa"/>
            <w:shd w:val="clear" w:color="auto" w:fill="FFFFFF"/>
            <w:vAlign w:val="center"/>
          </w:tcPr>
          <w:p w14:paraId="40CE0926" w14:textId="77777777" w:rsidR="00A04BFE" w:rsidRDefault="00A04BFE" w:rsidP="00D10826">
            <w:pPr>
              <w:pStyle w:val="MDPI42tablebody"/>
              <w:spacing w:line="240" w:lineRule="auto"/>
            </w:pPr>
            <w:r>
              <w:rPr>
                <w:rFonts w:ascii="Times New Roman" w:hAnsi="Times New Roman"/>
                <w:sz w:val="18"/>
              </w:rPr>
              <w:t>214–233</w:t>
            </w:r>
          </w:p>
        </w:tc>
        <w:tc>
          <w:tcPr>
            <w:tcW w:w="3489" w:type="dxa"/>
            <w:shd w:val="clear" w:color="auto" w:fill="FFFFFF"/>
            <w:vAlign w:val="center"/>
          </w:tcPr>
          <w:p w14:paraId="3B41BB5D" w14:textId="77777777" w:rsidR="00A04BFE" w:rsidRDefault="00A04BFE" w:rsidP="00D10826">
            <w:pPr>
              <w:pStyle w:val="MDPI42tablebody"/>
              <w:spacing w:line="240" w:lineRule="auto"/>
            </w:pPr>
            <w:r>
              <w:rPr>
                <w:rFonts w:ascii="Times New Roman" w:hAnsi="Times New Roman"/>
                <w:sz w:val="18"/>
              </w:rPr>
              <w:t>Geometric symbols</w:t>
            </w:r>
          </w:p>
        </w:tc>
        <w:tc>
          <w:tcPr>
            <w:tcW w:w="3489" w:type="dxa"/>
            <w:shd w:val="clear" w:color="auto" w:fill="FFFFFF"/>
            <w:vAlign w:val="center"/>
          </w:tcPr>
          <w:p w14:paraId="63BDC057" w14:textId="77777777" w:rsidR="00A04BFE" w:rsidRDefault="00A04BFE" w:rsidP="00D10826">
            <w:pPr>
              <w:pStyle w:val="MDPI42tablebody"/>
              <w:spacing w:line="240" w:lineRule="auto"/>
            </w:pPr>
            <w:r>
              <w:rPr>
                <w:rFonts w:ascii="Times New Roman" w:hAnsi="Times New Roman"/>
                <w:sz w:val="18"/>
              </w:rPr>
              <w:t>20</w:t>
            </w:r>
          </w:p>
        </w:tc>
      </w:tr>
      <w:tr w:rsidR="00A04BFE" w14:paraId="4737D873" w14:textId="77777777" w:rsidTr="00D10826">
        <w:trPr>
          <w:jc w:val="center"/>
        </w:trPr>
        <w:tc>
          <w:tcPr>
            <w:tcW w:w="3489" w:type="dxa"/>
            <w:shd w:val="clear" w:color="auto" w:fill="FFFFFF"/>
            <w:vAlign w:val="center"/>
          </w:tcPr>
          <w:p w14:paraId="74CD3D3C" w14:textId="77777777" w:rsidR="00A04BFE" w:rsidRDefault="00A04BFE" w:rsidP="00D10826">
            <w:pPr>
              <w:pStyle w:val="MDPI42tablebody"/>
              <w:spacing w:line="240" w:lineRule="auto"/>
            </w:pPr>
            <w:r>
              <w:rPr>
                <w:rFonts w:ascii="Times New Roman" w:hAnsi="Times New Roman"/>
                <w:sz w:val="18"/>
              </w:rPr>
              <w:t>234–253</w:t>
            </w:r>
          </w:p>
        </w:tc>
        <w:tc>
          <w:tcPr>
            <w:tcW w:w="3489" w:type="dxa"/>
            <w:shd w:val="clear" w:color="auto" w:fill="FFFFFF"/>
            <w:vAlign w:val="center"/>
          </w:tcPr>
          <w:p w14:paraId="00B31B9E" w14:textId="77777777" w:rsidR="00A04BFE" w:rsidRDefault="00A04BFE" w:rsidP="00D10826">
            <w:pPr>
              <w:pStyle w:val="MDPI42tablebody"/>
              <w:spacing w:line="240" w:lineRule="auto"/>
            </w:pPr>
            <w:r>
              <w:rPr>
                <w:rFonts w:ascii="Times New Roman" w:hAnsi="Times New Roman"/>
                <w:sz w:val="18"/>
              </w:rPr>
              <w:t>Typographic symbols</w:t>
            </w:r>
          </w:p>
        </w:tc>
        <w:tc>
          <w:tcPr>
            <w:tcW w:w="3489" w:type="dxa"/>
            <w:shd w:val="clear" w:color="auto" w:fill="FFFFFF"/>
            <w:vAlign w:val="center"/>
          </w:tcPr>
          <w:p w14:paraId="72371BF1" w14:textId="77777777" w:rsidR="00A04BFE" w:rsidRDefault="00A04BFE" w:rsidP="00D10826">
            <w:pPr>
              <w:pStyle w:val="MDPI42tablebody"/>
              <w:spacing w:line="240" w:lineRule="auto"/>
            </w:pPr>
            <w:r>
              <w:rPr>
                <w:rFonts w:ascii="Times New Roman" w:hAnsi="Times New Roman"/>
                <w:sz w:val="18"/>
              </w:rPr>
              <w:t>20</w:t>
            </w:r>
          </w:p>
        </w:tc>
      </w:tr>
      <w:tr w:rsidR="00A04BFE" w14:paraId="4D82817E" w14:textId="77777777" w:rsidTr="00D10826">
        <w:trPr>
          <w:jc w:val="center"/>
        </w:trPr>
        <w:tc>
          <w:tcPr>
            <w:tcW w:w="3489" w:type="dxa"/>
            <w:shd w:val="clear" w:color="auto" w:fill="FFFFFF"/>
            <w:vAlign w:val="center"/>
          </w:tcPr>
          <w:p w14:paraId="4477885F" w14:textId="77777777" w:rsidR="00A04BFE" w:rsidRDefault="00A04BFE" w:rsidP="00D10826">
            <w:pPr>
              <w:pStyle w:val="MDPI42tablebody"/>
              <w:spacing w:line="240" w:lineRule="auto"/>
            </w:pPr>
            <w:r>
              <w:rPr>
                <w:rFonts w:ascii="Times New Roman" w:hAnsi="Times New Roman"/>
                <w:sz w:val="18"/>
              </w:rPr>
              <w:t>254–293</w:t>
            </w:r>
          </w:p>
        </w:tc>
        <w:tc>
          <w:tcPr>
            <w:tcW w:w="3489" w:type="dxa"/>
            <w:shd w:val="clear" w:color="auto" w:fill="FFFFFF"/>
            <w:vAlign w:val="center"/>
          </w:tcPr>
          <w:p w14:paraId="38B78120" w14:textId="77777777" w:rsidR="00A04BFE" w:rsidRDefault="00A04BFE" w:rsidP="00D10826">
            <w:pPr>
              <w:pStyle w:val="MDPI42tablebody"/>
              <w:spacing w:line="240" w:lineRule="auto"/>
            </w:pPr>
            <w:r>
              <w:rPr>
                <w:rFonts w:ascii="Times New Roman" w:hAnsi="Times New Roman"/>
                <w:sz w:val="18"/>
              </w:rPr>
              <w:t>Extended Latin</w:t>
            </w:r>
          </w:p>
        </w:tc>
        <w:tc>
          <w:tcPr>
            <w:tcW w:w="3489" w:type="dxa"/>
            <w:shd w:val="clear" w:color="auto" w:fill="FFFFFF"/>
            <w:vAlign w:val="center"/>
          </w:tcPr>
          <w:p w14:paraId="72E16F94" w14:textId="77777777" w:rsidR="00A04BFE" w:rsidRDefault="00A04BFE" w:rsidP="00D10826">
            <w:pPr>
              <w:pStyle w:val="MDPI42tablebody"/>
              <w:spacing w:line="240" w:lineRule="auto"/>
            </w:pPr>
            <w:r>
              <w:rPr>
                <w:rFonts w:ascii="Times New Roman" w:hAnsi="Times New Roman"/>
                <w:sz w:val="18"/>
              </w:rPr>
              <w:t>40</w:t>
            </w:r>
          </w:p>
        </w:tc>
      </w:tr>
      <w:tr w:rsidR="00A04BFE" w14:paraId="79C1E527" w14:textId="77777777" w:rsidTr="00D10826">
        <w:trPr>
          <w:jc w:val="center"/>
        </w:trPr>
        <w:tc>
          <w:tcPr>
            <w:tcW w:w="3489" w:type="dxa"/>
            <w:shd w:val="clear" w:color="auto" w:fill="FFFFFF"/>
            <w:vAlign w:val="center"/>
          </w:tcPr>
          <w:p w14:paraId="22AE9B03" w14:textId="77777777" w:rsidR="00A04BFE" w:rsidRDefault="00A04BFE" w:rsidP="00D10826">
            <w:pPr>
              <w:pStyle w:val="MDPI42tablebody"/>
              <w:spacing w:line="240" w:lineRule="auto"/>
            </w:pPr>
            <w:r>
              <w:rPr>
                <w:rFonts w:ascii="Times New Roman" w:hAnsi="Times New Roman"/>
                <w:sz w:val="18"/>
              </w:rPr>
              <w:t>294–333</w:t>
            </w:r>
          </w:p>
        </w:tc>
        <w:tc>
          <w:tcPr>
            <w:tcW w:w="3489" w:type="dxa"/>
            <w:shd w:val="clear" w:color="auto" w:fill="FFFFFF"/>
            <w:vAlign w:val="center"/>
          </w:tcPr>
          <w:p w14:paraId="1F7D8C92" w14:textId="77777777" w:rsidR="00A04BFE" w:rsidRDefault="00A04BFE" w:rsidP="00D10826">
            <w:pPr>
              <w:pStyle w:val="MDPI42tablebody"/>
              <w:spacing w:line="240" w:lineRule="auto"/>
            </w:pPr>
            <w:r>
              <w:rPr>
                <w:rFonts w:ascii="Times New Roman" w:hAnsi="Times New Roman"/>
                <w:sz w:val="18"/>
              </w:rPr>
              <w:t>Cyrillic</w:t>
            </w:r>
          </w:p>
        </w:tc>
        <w:tc>
          <w:tcPr>
            <w:tcW w:w="3489" w:type="dxa"/>
            <w:shd w:val="clear" w:color="auto" w:fill="FFFFFF"/>
            <w:vAlign w:val="center"/>
          </w:tcPr>
          <w:p w14:paraId="2E8685A5" w14:textId="77777777" w:rsidR="00A04BFE" w:rsidRDefault="00A04BFE" w:rsidP="00D10826">
            <w:pPr>
              <w:pStyle w:val="MDPI42tablebody"/>
              <w:spacing w:line="240" w:lineRule="auto"/>
            </w:pPr>
            <w:r>
              <w:rPr>
                <w:rFonts w:ascii="Times New Roman" w:hAnsi="Times New Roman"/>
                <w:sz w:val="18"/>
              </w:rPr>
              <w:t>40</w:t>
            </w:r>
          </w:p>
        </w:tc>
      </w:tr>
      <w:tr w:rsidR="00A04BFE" w14:paraId="57172CB7" w14:textId="77777777" w:rsidTr="00D10826">
        <w:trPr>
          <w:jc w:val="center"/>
        </w:trPr>
        <w:tc>
          <w:tcPr>
            <w:tcW w:w="3489" w:type="dxa"/>
            <w:shd w:val="clear" w:color="auto" w:fill="FFFFFF"/>
            <w:vAlign w:val="center"/>
          </w:tcPr>
          <w:p w14:paraId="1E80FDAF" w14:textId="77777777" w:rsidR="00A04BFE" w:rsidRDefault="00A04BFE" w:rsidP="00D10826">
            <w:pPr>
              <w:pStyle w:val="MDPI42tablebody"/>
              <w:spacing w:line="240" w:lineRule="auto"/>
            </w:pPr>
            <w:r>
              <w:rPr>
                <w:rFonts w:ascii="Times New Roman" w:hAnsi="Times New Roman"/>
                <w:sz w:val="18"/>
              </w:rPr>
              <w:t>334–349</w:t>
            </w:r>
          </w:p>
        </w:tc>
        <w:tc>
          <w:tcPr>
            <w:tcW w:w="3489" w:type="dxa"/>
            <w:shd w:val="clear" w:color="auto" w:fill="FFFFFF"/>
            <w:vAlign w:val="center"/>
          </w:tcPr>
          <w:p w14:paraId="5590E76F" w14:textId="77777777" w:rsidR="00A04BFE" w:rsidRDefault="00A04BFE" w:rsidP="00D10826">
            <w:pPr>
              <w:pStyle w:val="MDPI42tablebody"/>
              <w:spacing w:line="240" w:lineRule="auto"/>
            </w:pPr>
            <w:r>
              <w:rPr>
                <w:rFonts w:ascii="Times New Roman" w:hAnsi="Times New Roman"/>
                <w:sz w:val="18"/>
              </w:rPr>
              <w:t>Superscripts and subscripts</w:t>
            </w:r>
          </w:p>
        </w:tc>
        <w:tc>
          <w:tcPr>
            <w:tcW w:w="3489" w:type="dxa"/>
            <w:shd w:val="clear" w:color="auto" w:fill="FFFFFF"/>
            <w:vAlign w:val="center"/>
          </w:tcPr>
          <w:p w14:paraId="330B6464" w14:textId="77777777" w:rsidR="00A04BFE" w:rsidRDefault="00A04BFE" w:rsidP="00D10826">
            <w:pPr>
              <w:pStyle w:val="MDPI42tablebody"/>
              <w:spacing w:line="240" w:lineRule="auto"/>
            </w:pPr>
            <w:r>
              <w:rPr>
                <w:rFonts w:ascii="Times New Roman" w:hAnsi="Times New Roman"/>
                <w:sz w:val="18"/>
              </w:rPr>
              <w:t>16</w:t>
            </w:r>
          </w:p>
        </w:tc>
      </w:tr>
      <w:tr w:rsidR="00A04BFE" w14:paraId="5071A359" w14:textId="77777777" w:rsidTr="00D10826">
        <w:trPr>
          <w:jc w:val="center"/>
        </w:trPr>
        <w:tc>
          <w:tcPr>
            <w:tcW w:w="3489" w:type="dxa"/>
            <w:shd w:val="clear" w:color="auto" w:fill="FFFFFF"/>
            <w:vAlign w:val="center"/>
          </w:tcPr>
          <w:p w14:paraId="2F1B40E6" w14:textId="77777777" w:rsidR="00A04BFE" w:rsidRDefault="00A04BFE" w:rsidP="00D10826">
            <w:pPr>
              <w:pStyle w:val="MDPI42tablebody"/>
              <w:spacing w:line="240" w:lineRule="auto"/>
            </w:pPr>
            <w:r>
              <w:rPr>
                <w:rFonts w:ascii="Times New Roman" w:hAnsi="Times New Roman"/>
                <w:sz w:val="18"/>
              </w:rPr>
              <w:t>350–359</w:t>
            </w:r>
          </w:p>
        </w:tc>
        <w:tc>
          <w:tcPr>
            <w:tcW w:w="3489" w:type="dxa"/>
            <w:shd w:val="clear" w:color="auto" w:fill="FFFFFF"/>
            <w:vAlign w:val="center"/>
          </w:tcPr>
          <w:p w14:paraId="439577EB" w14:textId="77777777" w:rsidR="00A04BFE" w:rsidRDefault="00A04BFE" w:rsidP="00D10826">
            <w:pPr>
              <w:pStyle w:val="MDPI42tablebody"/>
              <w:spacing w:line="240" w:lineRule="auto"/>
            </w:pPr>
            <w:r>
              <w:rPr>
                <w:rFonts w:ascii="Times New Roman" w:hAnsi="Times New Roman"/>
                <w:sz w:val="18"/>
              </w:rPr>
              <w:t>Pictograms</w:t>
            </w:r>
          </w:p>
        </w:tc>
        <w:tc>
          <w:tcPr>
            <w:tcW w:w="3489" w:type="dxa"/>
            <w:shd w:val="clear" w:color="auto" w:fill="FFFFFF"/>
            <w:vAlign w:val="center"/>
          </w:tcPr>
          <w:p w14:paraId="58264D55" w14:textId="77777777" w:rsidR="00A04BFE" w:rsidRDefault="00A04BFE" w:rsidP="00D10826">
            <w:pPr>
              <w:pStyle w:val="MDPI42tablebody"/>
              <w:spacing w:line="240" w:lineRule="auto"/>
            </w:pPr>
            <w:r>
              <w:rPr>
                <w:rFonts w:ascii="Times New Roman" w:hAnsi="Times New Roman"/>
                <w:sz w:val="18"/>
              </w:rPr>
              <w:t>10</w:t>
            </w:r>
          </w:p>
        </w:tc>
      </w:tr>
    </w:tbl>
    <w:p w14:paraId="329475A2" w14:textId="77777777" w:rsidR="00A04BFE" w:rsidRDefault="00A04BFE" w:rsidP="00A04BFE">
      <w:pPr>
        <w:pStyle w:val="MDPI31text"/>
        <w:spacing w:after="80" w:line="276" w:lineRule="auto"/>
      </w:pPr>
    </w:p>
    <w:p w14:paraId="04719BB3" w14:textId="77777777" w:rsidR="00A04BFE" w:rsidRDefault="00A04BFE" w:rsidP="00A04BFE">
      <w:pPr>
        <w:pStyle w:val="MDPI31text"/>
        <w:spacing w:after="80" w:line="276" w:lineRule="auto"/>
      </w:pPr>
      <w:r>
        <w:rPr>
          <w:rFonts w:ascii="Times New Roman" w:hAnsi="Times New Roman"/>
        </w:rPr>
        <w:t>Figure 4 shows the distribution of the fifteen categories of T⁺ across the 360 angular positions. The geometry represents the selected canonical table; it does not imply universal semantics.</w:t>
      </w:r>
    </w:p>
    <w:p w14:paraId="156EDF52" w14:textId="77777777" w:rsidR="00A04BFE" w:rsidRDefault="00A04BFE" w:rsidP="00A04BFE">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1417D260" wp14:editId="70EE607F">
            <wp:extent cx="4752000" cy="4856642"/>
            <wp:effectExtent l="0" t="0" r="0" b="0"/>
            <wp:docPr id="4" name="Picture 4" descr="Figure 4. Categorical angular map of T⁺. Source: prepared by the auth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11.png"/>
                    <pic:cNvPicPr/>
                  </pic:nvPicPr>
                  <pic:blipFill>
                    <a:blip r:embed="rId11"/>
                    <a:stretch>
                      <a:fillRect/>
                    </a:stretch>
                  </pic:blipFill>
                  <pic:spPr>
                    <a:xfrm>
                      <a:off x="0" y="0"/>
                      <a:ext cx="4752000" cy="4856642"/>
                    </a:xfrm>
                    <a:prstGeom prst="rect">
                      <a:avLst/>
                    </a:prstGeom>
                  </pic:spPr>
                </pic:pic>
              </a:graphicData>
            </a:graphic>
          </wp:inline>
        </w:drawing>
      </w:r>
    </w:p>
    <w:p w14:paraId="597A1698" w14:textId="77777777" w:rsidR="00A04BFE" w:rsidRDefault="00A04BFE" w:rsidP="00A04BFE">
      <w:pPr>
        <w:pStyle w:val="MDPI51figurecaption"/>
        <w:keepLines/>
        <w:spacing w:after="120"/>
        <w:jc w:val="left"/>
      </w:pPr>
      <w:r>
        <w:rPr>
          <w:rFonts w:ascii="Times New Roman" w:hAnsi="Times New Roman"/>
        </w:rPr>
        <w:t>Figure 4. Categorical angular map of T⁺.</w:t>
      </w:r>
    </w:p>
    <w:p w14:paraId="3BC19BD6" w14:textId="77777777" w:rsidR="00A04BFE" w:rsidRDefault="00A04BFE" w:rsidP="00A04BFE">
      <w:pPr>
        <w:pStyle w:val="DAMHeading2"/>
      </w:pPr>
      <w:r>
        <w:t>4.2. Auxiliary Space</w:t>
      </w:r>
    </w:p>
    <w:p w14:paraId="0D8439AF" w14:textId="77777777" w:rsidR="00A04BFE" w:rsidRDefault="00A04BFE" w:rsidP="00A04BFE">
      <w:pPr>
        <w:pStyle w:val="MDPI31text"/>
        <w:spacing w:after="80" w:line="276" w:lineRule="auto"/>
        <w:ind w:firstLine="312"/>
      </w:pPr>
      <w:r>
        <w:rPr>
          <w:rFonts w:ascii="Times New Roman" w:hAnsi="Times New Roman"/>
        </w:rPr>
        <w:t>The space M = Z₅ × Z₉ has 45 states. The interpretation of τ and φ must be determined by the protocol. Three uses are mathematically possible: (</w:t>
      </w:r>
      <w:proofErr w:type="spellStart"/>
      <w:r>
        <w:rPr>
          <w:rFonts w:ascii="Times New Roman" w:hAnsi="Times New Roman"/>
        </w:rPr>
        <w:t>i</w:t>
      </w:r>
      <w:proofErr w:type="spellEnd"/>
      <w:r>
        <w:rPr>
          <w:rFonts w:ascii="Times New Roman" w:hAnsi="Times New Roman"/>
        </w:rPr>
        <w:t>) cyclic coordinates; (ii) ordered levels; or (iii) nominal categories. The choice changes the applicable metric.</w:t>
      </w:r>
    </w:p>
    <w:p w14:paraId="24A5B95B" w14:textId="77777777" w:rsidR="00A04BFE" w:rsidRDefault="00A04BFE" w:rsidP="00A04BFE">
      <w:pPr>
        <w:pStyle w:val="MDPI31text"/>
        <w:spacing w:after="80" w:line="276" w:lineRule="auto"/>
        <w:ind w:firstLine="312"/>
      </w:pPr>
      <w:r>
        <w:rPr>
          <w:rFonts w:ascii="Times New Roman" w:hAnsi="Times New Roman"/>
        </w:rPr>
        <w:t>When τ = 0 and φ = 0 represent the canonical text state, the remaining 44 states may carry auxiliary information. This information does not alter the projection onto the visible symbol, but it remains observable in the HVE stream. Therefore, such states should not be described as intrinsically invisible; they are invisible only after a projection that discards M.</w:t>
      </w:r>
    </w:p>
    <w:p w14:paraId="04C4962E" w14:textId="77777777" w:rsidR="00A04BFE" w:rsidRDefault="00A04BFE" w:rsidP="00A04BFE">
      <w:pPr>
        <w:pStyle w:val="DAMHeading2"/>
      </w:pPr>
      <w:r>
        <w:t>4.3. Canonical Projections</w:t>
      </w:r>
    </w:p>
    <w:p w14:paraId="04C20615" w14:textId="77777777" w:rsidR="00A04BFE" w:rsidRDefault="00A04BFE" w:rsidP="00A04BFE">
      <w:pPr>
        <w:pStyle w:val="MDPI39equation"/>
        <w:keepLines/>
        <w:spacing w:before="60" w:after="60"/>
      </w:pPr>
      <w:r>
        <w:rPr>
          <w:rFonts w:ascii="Times New Roman" w:hAnsi="Times New Roman"/>
        </w:rPr>
        <w:t>π_A : G → A,     π_A(</w:t>
      </w:r>
      <w:proofErr w:type="spellStart"/>
      <w:r>
        <w:rPr>
          <w:rFonts w:ascii="Times New Roman" w:hAnsi="Times New Roman"/>
        </w:rPr>
        <w:t>θ,s,τ,φ</w:t>
      </w:r>
      <w:proofErr w:type="spellEnd"/>
      <w:r>
        <w:rPr>
          <w:rFonts w:ascii="Times New Roman" w:hAnsi="Times New Roman"/>
        </w:rPr>
        <w:t>) = (</w:t>
      </w:r>
      <w:proofErr w:type="spellStart"/>
      <w:r>
        <w:rPr>
          <w:rFonts w:ascii="Times New Roman" w:hAnsi="Times New Roman"/>
        </w:rPr>
        <w:t>θ,s</w:t>
      </w:r>
      <w:proofErr w:type="spellEnd"/>
      <w:r>
        <w:rPr>
          <w:rFonts w:ascii="Times New Roman" w:hAnsi="Times New Roman"/>
        </w:rPr>
        <w:t>),    (8)</w:t>
      </w:r>
    </w:p>
    <w:p w14:paraId="226FFCEB" w14:textId="77777777" w:rsidR="00A04BFE" w:rsidRDefault="00A04BFE" w:rsidP="00A04BFE">
      <w:pPr>
        <w:pStyle w:val="MDPI39equation"/>
        <w:keepLines/>
        <w:spacing w:before="60" w:after="60"/>
      </w:pPr>
      <w:r>
        <w:rPr>
          <w:rFonts w:ascii="Times New Roman" w:hAnsi="Times New Roman"/>
        </w:rPr>
        <w:t>π_M : G → M,     π_M(</w:t>
      </w:r>
      <w:proofErr w:type="spellStart"/>
      <w:r>
        <w:rPr>
          <w:rFonts w:ascii="Times New Roman" w:hAnsi="Times New Roman"/>
        </w:rPr>
        <w:t>θ,s,τ,φ</w:t>
      </w:r>
      <w:proofErr w:type="spellEnd"/>
      <w:r>
        <w:rPr>
          <w:rFonts w:ascii="Times New Roman" w:hAnsi="Times New Roman"/>
        </w:rPr>
        <w:t>) = (</w:t>
      </w:r>
      <w:proofErr w:type="spellStart"/>
      <w:r>
        <w:rPr>
          <w:rFonts w:ascii="Times New Roman" w:hAnsi="Times New Roman"/>
        </w:rPr>
        <w:t>τ,φ</w:t>
      </w:r>
      <w:proofErr w:type="spellEnd"/>
      <w:r>
        <w:rPr>
          <w:rFonts w:ascii="Times New Roman" w:hAnsi="Times New Roman"/>
        </w:rPr>
        <w:t>).    (9)</w:t>
      </w:r>
    </w:p>
    <w:p w14:paraId="3D467A12" w14:textId="77777777" w:rsidR="00A04BFE" w:rsidRDefault="00A04BFE" w:rsidP="00A04BFE">
      <w:pPr>
        <w:pStyle w:val="MDPI31text"/>
        <w:spacing w:after="80" w:line="276" w:lineRule="auto"/>
        <w:ind w:firstLine="312"/>
      </w:pPr>
      <w:r>
        <w:rPr>
          <w:rFonts w:ascii="Times New Roman" w:hAnsi="Times New Roman"/>
        </w:rPr>
        <w:t>The projection πA provides the base symbol. For each a ∈ A, define the fiber F(a) = {g ∈ G : πA(g) = a}. The set F(a) contains exactly 45 states. This property is the precise mathematical formulation of the phrase “45 auxiliary states per symbol.”</w:t>
      </w:r>
    </w:p>
    <w:p w14:paraId="53C5CEF1" w14:textId="77777777" w:rsidR="00A04BFE" w:rsidRDefault="00A04BFE" w:rsidP="00A04BFE">
      <w:pPr>
        <w:pStyle w:val="MDPI82theorem"/>
        <w:spacing w:before="80" w:after="40"/>
      </w:pPr>
      <w:r>
        <w:rPr>
          <w:rFonts w:ascii="Times New Roman" w:hAnsi="Times New Roman"/>
          <w:b/>
        </w:rPr>
        <w:lastRenderedPageBreak/>
        <w:t xml:space="preserve">Proposition 2. </w:t>
      </w:r>
      <w:r>
        <w:rPr>
          <w:rFonts w:ascii="Times New Roman" w:hAnsi="Times New Roman"/>
        </w:rPr>
        <w:t>For every a ∈ A, |F(a)| = 45.</w:t>
      </w:r>
    </w:p>
    <w:p w14:paraId="66A0DB8D" w14:textId="77777777" w:rsidR="00A04BFE" w:rsidRDefault="00A04BFE" w:rsidP="00A04BFE">
      <w:pPr>
        <w:pStyle w:val="MDPI83proof"/>
        <w:spacing w:after="100"/>
      </w:pPr>
      <w:r>
        <w:rPr>
          <w:rFonts w:ascii="Times New Roman" w:hAnsi="Times New Roman"/>
        </w:rPr>
        <w:t>Proof. Once a = (</w:t>
      </w:r>
      <w:proofErr w:type="spellStart"/>
      <w:r>
        <w:rPr>
          <w:rFonts w:ascii="Times New Roman" w:hAnsi="Times New Roman"/>
        </w:rPr>
        <w:t>θ,s</w:t>
      </w:r>
      <w:proofErr w:type="spellEnd"/>
      <w:r>
        <w:rPr>
          <w:rFonts w:ascii="Times New Roman" w:hAnsi="Times New Roman"/>
        </w:rPr>
        <w:t>) is fixed, the coordinates τ and φ may independently assume 5 and 9 values. Therefore, there are 5 · 9 = 45 states in the fiber. ∎</w:t>
      </w:r>
    </w:p>
    <w:p w14:paraId="44138E8F" w14:textId="77777777" w:rsidR="00A04BFE" w:rsidRDefault="00A04BFE" w:rsidP="00A04BFE">
      <w:pPr>
        <w:pStyle w:val="MDPI31text"/>
        <w:spacing w:after="80" w:line="276" w:lineRule="auto"/>
      </w:pPr>
      <w:r>
        <w:rPr>
          <w:rFonts w:ascii="Times New Roman" w:hAnsi="Times New Roman"/>
        </w:rPr>
        <w:t>Figure 5 displays all 45 states in the fiber of a fixed symbol. The state (</w:t>
      </w:r>
      <w:proofErr w:type="spellStart"/>
      <w:r>
        <w:rPr>
          <w:rFonts w:ascii="Times New Roman" w:hAnsi="Times New Roman"/>
        </w:rPr>
        <w:t>τ,φ</w:t>
      </w:r>
      <w:proofErr w:type="spellEnd"/>
      <w:r>
        <w:rPr>
          <w:rFonts w:ascii="Times New Roman" w:hAnsi="Times New Roman"/>
        </w:rPr>
        <w:t>) = (0,0) is the canonical representative; the remaining states are auxiliary states.</w:t>
      </w:r>
    </w:p>
    <w:p w14:paraId="3D50D1BA"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03F8EE1D" wp14:editId="7FD37951">
            <wp:extent cx="4752000" cy="3153147"/>
            <wp:effectExtent l="0" t="0" r="0" b="0"/>
            <wp:docPr id="5" name="Picture 5" descr="Figure 5. Complete fiber of 45 auxiliary states for a fixed symbolic position. Source: prepared by the autho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23.png"/>
                    <pic:cNvPicPr/>
                  </pic:nvPicPr>
                  <pic:blipFill>
                    <a:blip r:embed="rId12"/>
                    <a:stretch>
                      <a:fillRect/>
                    </a:stretch>
                  </pic:blipFill>
                  <pic:spPr>
                    <a:xfrm>
                      <a:off x="0" y="0"/>
                      <a:ext cx="4752000" cy="3153147"/>
                    </a:xfrm>
                    <a:prstGeom prst="rect">
                      <a:avLst/>
                    </a:prstGeom>
                  </pic:spPr>
                </pic:pic>
              </a:graphicData>
            </a:graphic>
          </wp:inline>
        </w:drawing>
      </w:r>
    </w:p>
    <w:p w14:paraId="608A94E0" w14:textId="77777777" w:rsidR="00A04BFE" w:rsidRDefault="00A04BFE" w:rsidP="00A04BFE">
      <w:pPr>
        <w:pStyle w:val="MDPI51figurecaption"/>
        <w:keepLines/>
        <w:spacing w:after="120"/>
        <w:jc w:val="left"/>
      </w:pPr>
      <w:r>
        <w:rPr>
          <w:rFonts w:ascii="Times New Roman" w:hAnsi="Times New Roman"/>
        </w:rPr>
        <w:t>Figure 5. Complete fiber of 45 auxiliary states for a fixed symbolic position.</w:t>
      </w:r>
    </w:p>
    <w:p w14:paraId="3F7E3A14" w14:textId="77777777" w:rsidR="00A04BFE" w:rsidRDefault="00A04BFE" w:rsidP="00A04BFE">
      <w:pPr>
        <w:pStyle w:val="DAMHeading1"/>
      </w:pPr>
      <w:r>
        <w:t>5. Discrete Geometry and Metrics</w:t>
      </w:r>
    </w:p>
    <w:p w14:paraId="6886EFE6" w14:textId="77777777" w:rsidR="00A04BFE" w:rsidRDefault="00A04BFE" w:rsidP="00A04BFE">
      <w:pPr>
        <w:pStyle w:val="DAMHeading2"/>
      </w:pPr>
      <w:r>
        <w:t>5.1. Circular Distance</w:t>
      </w:r>
    </w:p>
    <w:p w14:paraId="1BAE3435" w14:textId="77777777" w:rsidR="00A04BFE" w:rsidRDefault="00A04BFE" w:rsidP="00A04BFE">
      <w:pPr>
        <w:pStyle w:val="MDPI31text"/>
        <w:spacing w:after="80" w:line="276" w:lineRule="auto"/>
        <w:ind w:firstLine="312"/>
      </w:pPr>
      <w:r>
        <w:rPr>
          <w:rFonts w:ascii="Times New Roman" w:hAnsi="Times New Roman"/>
        </w:rPr>
        <w:t>Because θ belongs to a cycle, the absolute difference |θ−θ′| is not an appropriate angular distance. The points 0 and 359 must be neighbors. For Zₙ, we define:</w:t>
      </w:r>
    </w:p>
    <w:p w14:paraId="05158D14" w14:textId="77777777" w:rsidR="00A04BFE" w:rsidRDefault="00A04BFE" w:rsidP="00A04BFE">
      <w:pPr>
        <w:pStyle w:val="MDPI39equation"/>
        <w:keepLines/>
        <w:spacing w:before="60" w:after="60"/>
      </w:pPr>
      <w:r>
        <w:rPr>
          <w:rFonts w:ascii="Times New Roman" w:hAnsi="Times New Roman"/>
        </w:rPr>
        <w:t>δₙ(</w:t>
      </w:r>
      <w:proofErr w:type="spellStart"/>
      <w:r>
        <w:rPr>
          <w:rFonts w:ascii="Times New Roman" w:hAnsi="Times New Roman"/>
        </w:rPr>
        <w:t>x,y</w:t>
      </w:r>
      <w:proofErr w:type="spellEnd"/>
      <w:r>
        <w:rPr>
          <w:rFonts w:ascii="Times New Roman" w:hAnsi="Times New Roman"/>
        </w:rPr>
        <w:t>) = min(|x−y|, n−|x−y|).    (10)</w:t>
      </w:r>
    </w:p>
    <w:p w14:paraId="26D1F81B" w14:textId="77777777" w:rsidR="00A04BFE" w:rsidRDefault="00A04BFE" w:rsidP="00A04BFE">
      <w:pPr>
        <w:pStyle w:val="MDPI31text"/>
        <w:spacing w:after="80" w:line="276" w:lineRule="auto"/>
        <w:ind w:firstLine="312"/>
      </w:pPr>
      <w:r>
        <w:rPr>
          <w:rFonts w:ascii="Times New Roman" w:hAnsi="Times New Roman"/>
        </w:rPr>
        <w:t>A normalized version is given by:</w:t>
      </w:r>
    </w:p>
    <w:p w14:paraId="6027F45B" w14:textId="77777777" w:rsidR="00A04BFE" w:rsidRDefault="00A04BFE" w:rsidP="00A04BFE">
      <w:pPr>
        <w:pStyle w:val="MDPI39equation"/>
        <w:keepLines/>
        <w:spacing w:before="60" w:after="60"/>
      </w:pPr>
      <w:r>
        <w:rPr>
          <w:rFonts w:ascii="Times New Roman" w:hAnsi="Times New Roman"/>
        </w:rPr>
        <w:t>δ</w:t>
      </w:r>
      <w:r w:rsidRPr="004442CA">
        <w:rPr>
          <w:rFonts w:ascii="Times New Roman" w:hAnsi="Times New Roman"/>
          <w:lang w:val="es-ES"/>
        </w:rPr>
        <w:t>̄ₙ(</w:t>
      </w:r>
      <w:proofErr w:type="spellStart"/>
      <w:r w:rsidRPr="004442CA">
        <w:rPr>
          <w:rFonts w:ascii="Times New Roman" w:hAnsi="Times New Roman"/>
          <w:lang w:val="es-ES"/>
        </w:rPr>
        <w:t>x,y</w:t>
      </w:r>
      <w:proofErr w:type="spellEnd"/>
      <w:r w:rsidRPr="004442CA">
        <w:rPr>
          <w:rFonts w:ascii="Times New Roman" w:hAnsi="Times New Roman"/>
          <w:lang w:val="es-ES"/>
        </w:rPr>
        <w:t xml:space="preserve">) = </w:t>
      </w:r>
      <w:r>
        <w:rPr>
          <w:rFonts w:ascii="Times New Roman" w:hAnsi="Times New Roman"/>
        </w:rPr>
        <w:t>δ</w:t>
      </w:r>
      <w:r w:rsidRPr="004442CA">
        <w:rPr>
          <w:rFonts w:ascii="Times New Roman" w:hAnsi="Times New Roman"/>
          <w:lang w:val="es-ES"/>
        </w:rPr>
        <w:t>ₙ(</w:t>
      </w:r>
      <w:proofErr w:type="spellStart"/>
      <w:r w:rsidRPr="004442CA">
        <w:rPr>
          <w:rFonts w:ascii="Times New Roman" w:hAnsi="Times New Roman"/>
          <w:lang w:val="es-ES"/>
        </w:rPr>
        <w:t>x,y</w:t>
      </w:r>
      <w:proofErr w:type="spellEnd"/>
      <w:r w:rsidRPr="004442CA">
        <w:rPr>
          <w:rFonts w:ascii="Times New Roman" w:hAnsi="Times New Roman"/>
          <w:lang w:val="es-ES"/>
        </w:rPr>
        <w:t xml:space="preserve">) / </w:t>
      </w:r>
      <w:proofErr w:type="spellStart"/>
      <w:r w:rsidRPr="004442CA">
        <w:rPr>
          <w:rFonts w:ascii="Times New Roman" w:hAnsi="Times New Roman"/>
          <w:lang w:val="es-ES"/>
        </w:rPr>
        <w:t>floor</w:t>
      </w:r>
      <w:proofErr w:type="spellEnd"/>
      <w:r w:rsidRPr="004442CA">
        <w:rPr>
          <w:rFonts w:ascii="Times New Roman" w:hAnsi="Times New Roman"/>
          <w:lang w:val="es-ES"/>
        </w:rPr>
        <w:t xml:space="preserve">(n/2).    </w:t>
      </w:r>
      <w:r>
        <w:rPr>
          <w:rFonts w:ascii="Times New Roman" w:hAnsi="Times New Roman"/>
        </w:rPr>
        <w:t>(11)</w:t>
      </w:r>
    </w:p>
    <w:p w14:paraId="77D62B03" w14:textId="77777777" w:rsidR="00A04BFE" w:rsidRDefault="00A04BFE" w:rsidP="00A04BFE">
      <w:pPr>
        <w:pStyle w:val="DAMHeading2"/>
      </w:pPr>
      <w:r>
        <w:t>5.2. Weighted Product Metric</w:t>
      </w:r>
    </w:p>
    <w:p w14:paraId="6E3CF7C4" w14:textId="77777777" w:rsidR="00A04BFE" w:rsidRDefault="00A04BFE" w:rsidP="00A04BFE">
      <w:pPr>
        <w:pStyle w:val="MDPI31text"/>
        <w:spacing w:after="80" w:line="276" w:lineRule="auto"/>
        <w:ind w:firstLine="312"/>
      </w:pPr>
      <w:r>
        <w:rPr>
          <w:rFonts w:ascii="Times New Roman" w:hAnsi="Times New Roman"/>
        </w:rPr>
        <w:t>When all four coordinates are treated as cyclic, a weighted metric is:</w:t>
      </w:r>
    </w:p>
    <w:p w14:paraId="33FA06C6" w14:textId="77777777" w:rsidR="00A04BFE" w:rsidRDefault="00A04BFE" w:rsidP="00A04BFE">
      <w:pPr>
        <w:pStyle w:val="MDPI39equation"/>
        <w:keepLines/>
        <w:spacing w:before="60" w:after="60"/>
      </w:pPr>
      <w:proofErr w:type="spellStart"/>
      <w:r>
        <w:rPr>
          <w:rFonts w:ascii="Times New Roman" w:hAnsi="Times New Roman"/>
        </w:rPr>
        <w:t>d_w</w:t>
      </w:r>
      <w:proofErr w:type="spellEnd"/>
      <w:r>
        <w:rPr>
          <w:rFonts w:ascii="Times New Roman" w:hAnsi="Times New Roman"/>
        </w:rPr>
        <w:t>(</w:t>
      </w:r>
      <w:proofErr w:type="spellStart"/>
      <w:r>
        <w:rPr>
          <w:rFonts w:ascii="Times New Roman" w:hAnsi="Times New Roman"/>
        </w:rPr>
        <w:t>g,h</w:t>
      </w:r>
      <w:proofErr w:type="spellEnd"/>
      <w:r>
        <w:rPr>
          <w:rFonts w:ascii="Times New Roman" w:hAnsi="Times New Roman"/>
        </w:rPr>
        <w:t>) = [</w:t>
      </w:r>
      <w:proofErr w:type="spellStart"/>
      <w:r>
        <w:rPr>
          <w:rFonts w:ascii="Times New Roman" w:hAnsi="Times New Roman"/>
        </w:rPr>
        <w:t>wθ</w:t>
      </w:r>
      <w:proofErr w:type="spellEnd"/>
      <w:r>
        <w:rPr>
          <w:rFonts w:ascii="Times New Roman" w:hAnsi="Times New Roman"/>
        </w:rPr>
        <w:t xml:space="preserve"> δ̄₃₆₀(</w:t>
      </w:r>
      <w:proofErr w:type="spellStart"/>
      <w:r>
        <w:rPr>
          <w:rFonts w:ascii="Times New Roman" w:hAnsi="Times New Roman"/>
        </w:rPr>
        <w:t>θ,θ</w:t>
      </w:r>
      <w:proofErr w:type="spellEnd"/>
      <w:r>
        <w:rPr>
          <w:rFonts w:ascii="Times New Roman" w:hAnsi="Times New Roman"/>
        </w:rPr>
        <w:t xml:space="preserve">′) + </w:t>
      </w:r>
      <w:proofErr w:type="spellStart"/>
      <w:r>
        <w:rPr>
          <w:rFonts w:ascii="Times New Roman" w:hAnsi="Times New Roman"/>
        </w:rPr>
        <w:t>ws</w:t>
      </w:r>
      <w:proofErr w:type="spellEnd"/>
      <w:r>
        <w:rPr>
          <w:rFonts w:ascii="Times New Roman" w:hAnsi="Times New Roman"/>
        </w:rPr>
        <w:t xml:space="preserve"> δ̄₂(</w:t>
      </w:r>
      <w:proofErr w:type="spellStart"/>
      <w:r>
        <w:rPr>
          <w:rFonts w:ascii="Times New Roman" w:hAnsi="Times New Roman"/>
        </w:rPr>
        <w:t>s,s</w:t>
      </w:r>
      <w:proofErr w:type="spellEnd"/>
      <w:r>
        <w:rPr>
          <w:rFonts w:ascii="Times New Roman" w:hAnsi="Times New Roman"/>
        </w:rPr>
        <w:t xml:space="preserve">′) + </w:t>
      </w:r>
      <w:proofErr w:type="spellStart"/>
      <w:r>
        <w:rPr>
          <w:rFonts w:ascii="Times New Roman" w:hAnsi="Times New Roman"/>
        </w:rPr>
        <w:t>wτ</w:t>
      </w:r>
      <w:proofErr w:type="spellEnd"/>
      <w:r>
        <w:rPr>
          <w:rFonts w:ascii="Times New Roman" w:hAnsi="Times New Roman"/>
        </w:rPr>
        <w:t xml:space="preserve"> δ̄₅(</w:t>
      </w:r>
      <w:proofErr w:type="spellStart"/>
      <w:r>
        <w:rPr>
          <w:rFonts w:ascii="Times New Roman" w:hAnsi="Times New Roman"/>
        </w:rPr>
        <w:t>τ,τ</w:t>
      </w:r>
      <w:proofErr w:type="spellEnd"/>
      <w:r>
        <w:rPr>
          <w:rFonts w:ascii="Times New Roman" w:hAnsi="Times New Roman"/>
        </w:rPr>
        <w:t xml:space="preserve">′) + </w:t>
      </w:r>
      <w:proofErr w:type="spellStart"/>
      <w:r>
        <w:rPr>
          <w:rFonts w:ascii="Times New Roman" w:hAnsi="Times New Roman"/>
        </w:rPr>
        <w:t>wφ</w:t>
      </w:r>
      <w:proofErr w:type="spellEnd"/>
      <w:r>
        <w:rPr>
          <w:rFonts w:ascii="Times New Roman" w:hAnsi="Times New Roman"/>
        </w:rPr>
        <w:t xml:space="preserve"> δ̄₉(</w:t>
      </w:r>
      <w:proofErr w:type="spellStart"/>
      <w:r>
        <w:rPr>
          <w:rFonts w:ascii="Times New Roman" w:hAnsi="Times New Roman"/>
        </w:rPr>
        <w:t>φ,φ</w:t>
      </w:r>
      <w:proofErr w:type="spellEnd"/>
      <w:r>
        <w:rPr>
          <w:rFonts w:ascii="Times New Roman" w:hAnsi="Times New Roman"/>
        </w:rPr>
        <w:t>′)] / (</w:t>
      </w:r>
      <w:proofErr w:type="spellStart"/>
      <w:r>
        <w:rPr>
          <w:rFonts w:ascii="Times New Roman" w:hAnsi="Times New Roman"/>
        </w:rPr>
        <w:t>wθ+ws+wτ+wφ</w:t>
      </w:r>
      <w:proofErr w:type="spellEnd"/>
      <w:r>
        <w:rPr>
          <w:rFonts w:ascii="Times New Roman" w:hAnsi="Times New Roman"/>
        </w:rPr>
        <w:t>).    (12)</w:t>
      </w:r>
    </w:p>
    <w:p w14:paraId="19E2BB6A" w14:textId="77777777" w:rsidR="00A04BFE" w:rsidRDefault="00A04BFE" w:rsidP="00A04BFE">
      <w:pPr>
        <w:pStyle w:val="MDPI31text"/>
        <w:spacing w:after="80" w:line="276" w:lineRule="auto"/>
        <w:ind w:firstLine="312"/>
      </w:pPr>
      <w:r>
        <w:rPr>
          <w:rFonts w:ascii="Times New Roman" w:hAnsi="Times New Roman"/>
        </w:rPr>
        <w:t>The weights must be declared by the application. There is no universal choice. If τ or φ are nominal, the circular distance is replaced by the discrete distance, equal to zero for identical values and one for distinct values.</w:t>
      </w:r>
    </w:p>
    <w:p w14:paraId="2A3C910C" w14:textId="77777777" w:rsidR="00A04BFE" w:rsidRDefault="00A04BFE" w:rsidP="00A04BFE">
      <w:pPr>
        <w:pStyle w:val="MDPI82theorem"/>
        <w:spacing w:before="80" w:after="40"/>
      </w:pPr>
      <w:r>
        <w:rPr>
          <w:rFonts w:ascii="Times New Roman" w:hAnsi="Times New Roman"/>
          <w:b/>
        </w:rPr>
        <w:t xml:space="preserve">Proposition 3. </w:t>
      </w:r>
      <w:r>
        <w:rPr>
          <w:rFonts w:ascii="Times New Roman" w:hAnsi="Times New Roman"/>
        </w:rPr>
        <w:t xml:space="preserve">If all weights are positive and each component uses a metric, then </w:t>
      </w:r>
      <w:proofErr w:type="spellStart"/>
      <w:r>
        <w:rPr>
          <w:rFonts w:ascii="Times New Roman" w:hAnsi="Times New Roman"/>
        </w:rPr>
        <w:t>d_w</w:t>
      </w:r>
      <w:proofErr w:type="spellEnd"/>
      <w:r>
        <w:rPr>
          <w:rFonts w:ascii="Times New Roman" w:hAnsi="Times New Roman"/>
        </w:rPr>
        <w:t xml:space="preserve"> is a metric </w:t>
      </w:r>
      <w:proofErr w:type="spellStart"/>
      <w:r>
        <w:rPr>
          <w:rFonts w:ascii="Times New Roman" w:hAnsi="Times New Roman"/>
        </w:rPr>
        <w:t>on</w:t>
      </w:r>
      <w:proofErr w:type="spellEnd"/>
      <w:r>
        <w:rPr>
          <w:rFonts w:ascii="Times New Roman" w:hAnsi="Times New Roman"/>
        </w:rPr>
        <w:t xml:space="preserve"> G.</w:t>
      </w:r>
    </w:p>
    <w:p w14:paraId="70955465" w14:textId="77777777" w:rsidR="00A04BFE" w:rsidRDefault="00A04BFE" w:rsidP="00A04BFE">
      <w:pPr>
        <w:pStyle w:val="MDPI83proof"/>
        <w:spacing w:after="100"/>
      </w:pPr>
      <w:r>
        <w:rPr>
          <w:rFonts w:ascii="Times New Roman" w:hAnsi="Times New Roman"/>
        </w:rPr>
        <w:t xml:space="preserve">Proof. A positive linear combination of metrics, normalized by a positive constant, preserves nonnegativity, identity of </w:t>
      </w:r>
      <w:proofErr w:type="spellStart"/>
      <w:r>
        <w:rPr>
          <w:rFonts w:ascii="Times New Roman" w:hAnsi="Times New Roman"/>
        </w:rPr>
        <w:t>indiscernibles</w:t>
      </w:r>
      <w:proofErr w:type="spellEnd"/>
      <w:r>
        <w:rPr>
          <w:rFonts w:ascii="Times New Roman" w:hAnsi="Times New Roman"/>
        </w:rPr>
        <w:t>, symmetry, and the triangle inequality. ∎</w:t>
      </w:r>
    </w:p>
    <w:p w14:paraId="2BD39B22" w14:textId="77777777" w:rsidR="00A04BFE" w:rsidRDefault="00A04BFE" w:rsidP="00A04BFE">
      <w:pPr>
        <w:pStyle w:val="DAMHeading2"/>
      </w:pPr>
      <w:r>
        <w:lastRenderedPageBreak/>
        <w:t>5.3. Neighborhood Graph</w:t>
      </w:r>
    </w:p>
    <w:p w14:paraId="6FF32551" w14:textId="77777777" w:rsidR="00A04BFE" w:rsidRDefault="00A04BFE" w:rsidP="00A04BFE">
      <w:pPr>
        <w:pStyle w:val="MDPI31text"/>
        <w:spacing w:after="80" w:line="276" w:lineRule="auto"/>
        <w:ind w:firstLine="312"/>
      </w:pPr>
      <w:r>
        <w:rPr>
          <w:rFonts w:ascii="Times New Roman" w:hAnsi="Times New Roman"/>
        </w:rPr>
        <w:t>An alternative combinatorial geometry is obtained by defining a graph Γ(G). Two states are adjacent when they differ by one modular unit in exactly one coordinate. The resulting graph is the Cartesian product, denoted by Cart(C₃₆₀, K₂, C₅, C₉).</w:t>
      </w:r>
    </w:p>
    <w:p w14:paraId="5DEB7695" w14:textId="77777777" w:rsidR="00A04BFE" w:rsidRDefault="00A04BFE" w:rsidP="00A04BFE">
      <w:pPr>
        <w:pStyle w:val="MDPI39equation"/>
        <w:keepLines/>
        <w:spacing w:before="60" w:after="60"/>
      </w:pPr>
      <w:r>
        <w:rPr>
          <w:rFonts w:ascii="Times New Roman" w:hAnsi="Times New Roman"/>
        </w:rPr>
        <w:t>Γ(G) = Cart(C₃₆₀, K₂, C₅, C₉).    (13)</w:t>
      </w:r>
    </w:p>
    <w:p w14:paraId="2D310A2C" w14:textId="77777777" w:rsidR="00A04BFE" w:rsidRDefault="00A04BFE" w:rsidP="00A04BFE">
      <w:pPr>
        <w:pStyle w:val="MDPI82theorem"/>
        <w:spacing w:before="80" w:after="40"/>
      </w:pPr>
      <w:r>
        <w:rPr>
          <w:rFonts w:ascii="Times New Roman" w:hAnsi="Times New Roman"/>
          <w:b/>
        </w:rPr>
        <w:t xml:space="preserve">Proposition 4. </w:t>
      </w:r>
      <w:r>
        <w:rPr>
          <w:rFonts w:ascii="Times New Roman" w:hAnsi="Times New Roman"/>
        </w:rPr>
        <w:t>The graph Γ(G) = Cart(C₃₆₀, K₂, C₅, C₉) is connected, 7-regular, has 32,400 vertices, 113,400 edges, and diameter 187.</w:t>
      </w:r>
    </w:p>
    <w:p w14:paraId="4D5FFDDE" w14:textId="77777777" w:rsidR="00A04BFE" w:rsidRDefault="00A04BFE" w:rsidP="00A04BFE">
      <w:pPr>
        <w:pStyle w:val="MDPI83proof"/>
        <w:spacing w:after="100"/>
      </w:pPr>
      <w:r>
        <w:rPr>
          <w:rFonts w:ascii="Times New Roman" w:hAnsi="Times New Roman"/>
        </w:rPr>
        <w:t>Proof. Each factor is connected, so the Cartesian product is connected. The degrees of the factors are 2, 1, 2, and 2; therefore, the total degree is 7. By the handshaking lemma, |E| = 32,400·7/2 = 113,400. The diameter of the Cartesian product is the sum of the diameters: 180 + 1 + 2 + 4 = 187. ∎</w:t>
      </w:r>
    </w:p>
    <w:p w14:paraId="769B1D37" w14:textId="77777777" w:rsidR="00A04BFE" w:rsidRDefault="00A04BFE" w:rsidP="00A04BFE">
      <w:pPr>
        <w:pStyle w:val="MDPI31text"/>
        <w:spacing w:after="80" w:line="276" w:lineRule="auto"/>
      </w:pPr>
      <w:r>
        <w:rPr>
          <w:rFonts w:ascii="Times New Roman" w:hAnsi="Times New Roman"/>
        </w:rPr>
        <w:t>Figure 6 represents the local neighborhood of a state. Drawing all 32,400 vertices on a single page would make the graph illegible; the Cartesian-product definition and the invariants above describe the complete graph.</w:t>
      </w:r>
    </w:p>
    <w:p w14:paraId="37BCB294"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6EE20DC3" wp14:editId="7136DD0F">
            <wp:extent cx="4752000" cy="3673916"/>
            <wp:effectExtent l="0" t="0" r="0" b="0"/>
            <wp:docPr id="6" name="Picture 6" descr="Figure 6. Local neighborhood and invariants of the technical state graph. Source: prepared by the autho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43.png"/>
                    <pic:cNvPicPr/>
                  </pic:nvPicPr>
                  <pic:blipFill>
                    <a:blip r:embed="rId13"/>
                    <a:stretch>
                      <a:fillRect/>
                    </a:stretch>
                  </pic:blipFill>
                  <pic:spPr>
                    <a:xfrm>
                      <a:off x="0" y="0"/>
                      <a:ext cx="4752000" cy="3673916"/>
                    </a:xfrm>
                    <a:prstGeom prst="rect">
                      <a:avLst/>
                    </a:prstGeom>
                  </pic:spPr>
                </pic:pic>
              </a:graphicData>
            </a:graphic>
          </wp:inline>
        </w:drawing>
      </w:r>
    </w:p>
    <w:p w14:paraId="5D1BAB4F" w14:textId="77777777" w:rsidR="00A04BFE" w:rsidRDefault="00A04BFE" w:rsidP="00A04BFE">
      <w:pPr>
        <w:pStyle w:val="MDPI51figurecaption"/>
        <w:keepLines/>
        <w:spacing w:after="120"/>
        <w:jc w:val="left"/>
      </w:pPr>
      <w:r>
        <w:rPr>
          <w:rFonts w:ascii="Times New Roman" w:hAnsi="Times New Roman"/>
        </w:rPr>
        <w:t>Figure 6. Local neighborhood and invariants of the technical state graph.</w:t>
      </w:r>
    </w:p>
    <w:p w14:paraId="0987E3D9" w14:textId="77777777" w:rsidR="00A04BFE" w:rsidRDefault="00A04BFE" w:rsidP="00A04BFE">
      <w:pPr>
        <w:pStyle w:val="MDPI31text"/>
        <w:spacing w:after="80" w:line="276" w:lineRule="auto"/>
        <w:ind w:firstLine="312"/>
      </w:pPr>
      <w:r>
        <w:rPr>
          <w:rFonts w:ascii="Times New Roman" w:hAnsi="Times New Roman"/>
        </w:rPr>
        <w:t>The global adjacency matrix can be written as a Kronecker sum:</w:t>
      </w:r>
    </w:p>
    <w:p w14:paraId="3D3CAFC2" w14:textId="77777777" w:rsidR="00A04BFE" w:rsidRDefault="00A04BFE" w:rsidP="00A04BFE">
      <w:pPr>
        <w:pStyle w:val="MDPI39equation"/>
        <w:keepLines/>
        <w:spacing w:before="60" w:after="60"/>
      </w:pPr>
      <w:r>
        <w:rPr>
          <w:rFonts w:ascii="Times New Roman" w:hAnsi="Times New Roman"/>
        </w:rPr>
        <w:t>AΓ = A₃₆₀⊗I₂⊗I₅⊗I₉ + I₃₆₀⊗A₂⊗I₅⊗I₉ + I₃₆₀⊗I₂⊗A₅⊗I₉ + I₃₆₀⊗I₂⊗I₅⊗A₉.</w:t>
      </w:r>
    </w:p>
    <w:p w14:paraId="5C2F7A98" w14:textId="77777777" w:rsidR="00A04BFE" w:rsidRDefault="00A04BFE" w:rsidP="00A04BFE">
      <w:pPr>
        <w:pStyle w:val="MDPI31text"/>
        <w:spacing w:after="80" w:line="276" w:lineRule="auto"/>
        <w:ind w:firstLine="312"/>
      </w:pPr>
      <w:r>
        <w:rPr>
          <w:rFonts w:ascii="Times New Roman" w:hAnsi="Times New Roman"/>
        </w:rPr>
        <w:t>Consequently, the Laplacian is the Kronecker sum of the Laplacians of the four factors. This form makes it possible to calculate the global spectrum from the spectra of C₃₆₀, K₂, C₅, and C₉ without explicitly constructing a dense 32,400 × 32,400 matrix.</w:t>
      </w:r>
    </w:p>
    <w:p w14:paraId="247F003F" w14:textId="77777777" w:rsidR="00A04BFE" w:rsidRDefault="00A04BFE" w:rsidP="00A04BFE">
      <w:pPr>
        <w:pStyle w:val="MDPI31text"/>
        <w:spacing w:after="80" w:line="276" w:lineRule="auto"/>
        <w:ind w:firstLine="312"/>
      </w:pPr>
      <w:r>
        <w:rPr>
          <w:rFonts w:ascii="Times New Roman" w:hAnsi="Times New Roman"/>
        </w:rPr>
        <w:t>This representation makes it possible to define shortest paths, graph Laplacians, discrete diffusion, spectral regularization, and search algorithms without assuming a continuous manifold.</w:t>
      </w:r>
    </w:p>
    <w:p w14:paraId="3739415C" w14:textId="77777777" w:rsidR="00A04BFE" w:rsidRDefault="00A04BFE" w:rsidP="00A04BFE">
      <w:pPr>
        <w:pStyle w:val="DAMHeading1"/>
      </w:pPr>
      <w:r>
        <w:lastRenderedPageBreak/>
        <w:t>6. Harmonic Foundation</w:t>
      </w:r>
    </w:p>
    <w:p w14:paraId="2A8D4369" w14:textId="77777777" w:rsidR="00A04BFE" w:rsidRDefault="00A04BFE" w:rsidP="00A04BFE">
      <w:pPr>
        <w:pStyle w:val="DAMHeading2"/>
      </w:pPr>
      <w:r>
        <w:t>6.1. Group Characters</w:t>
      </w:r>
    </w:p>
    <w:p w14:paraId="085FD695" w14:textId="77777777" w:rsidR="00A04BFE" w:rsidRDefault="00A04BFE" w:rsidP="00A04BFE">
      <w:pPr>
        <w:pStyle w:val="MDPI31text"/>
        <w:spacing w:after="80" w:line="276" w:lineRule="auto"/>
        <w:ind w:firstLine="312"/>
      </w:pPr>
      <w:r>
        <w:rPr>
          <w:rFonts w:ascii="Times New Roman" w:hAnsi="Times New Roman"/>
        </w:rPr>
        <w:t>The term “harmonic” is grounded in harmonic analysis on finite Abelian groups. A character of G is a homomorphism χ: G → S¹. For k = (</w:t>
      </w:r>
      <w:proofErr w:type="spellStart"/>
      <w:r>
        <w:rPr>
          <w:rFonts w:ascii="Times New Roman" w:hAnsi="Times New Roman"/>
        </w:rPr>
        <w:t>kθ,ks,kτ,kφ</w:t>
      </w:r>
      <w:proofErr w:type="spellEnd"/>
      <w:r>
        <w:rPr>
          <w:rFonts w:ascii="Times New Roman" w:hAnsi="Times New Roman"/>
        </w:rPr>
        <w:t>) in the dual group Ĝ, we define:</w:t>
      </w:r>
    </w:p>
    <w:p w14:paraId="5FB7D7E3" w14:textId="77777777" w:rsidR="00A04BFE" w:rsidRDefault="00A04BFE" w:rsidP="00A04BFE">
      <w:pPr>
        <w:pStyle w:val="MDPI39equation"/>
        <w:keepLines/>
        <w:spacing w:before="60" w:after="60"/>
      </w:pPr>
      <w:proofErr w:type="spellStart"/>
      <w:r>
        <w:rPr>
          <w:rFonts w:ascii="Times New Roman" w:hAnsi="Times New Roman"/>
        </w:rPr>
        <w:t>χ_k</w:t>
      </w:r>
      <w:proofErr w:type="spellEnd"/>
      <w:r>
        <w:rPr>
          <w:rFonts w:ascii="Times New Roman" w:hAnsi="Times New Roman"/>
        </w:rPr>
        <w:t>(g) = exp{2π</w:t>
      </w:r>
      <w:proofErr w:type="spellStart"/>
      <w:r>
        <w:rPr>
          <w:rFonts w:ascii="Times New Roman" w:hAnsi="Times New Roman"/>
        </w:rPr>
        <w:t>i</w:t>
      </w:r>
      <w:proofErr w:type="spellEnd"/>
      <w:r>
        <w:rPr>
          <w:rFonts w:ascii="Times New Roman" w:hAnsi="Times New Roman"/>
        </w:rPr>
        <w:t>[</w:t>
      </w:r>
      <w:proofErr w:type="spellStart"/>
      <w:r>
        <w:rPr>
          <w:rFonts w:ascii="Times New Roman" w:hAnsi="Times New Roman"/>
        </w:rPr>
        <w:t>kθθ</w:t>
      </w:r>
      <w:proofErr w:type="spellEnd"/>
      <w:r>
        <w:rPr>
          <w:rFonts w:ascii="Times New Roman" w:hAnsi="Times New Roman"/>
        </w:rPr>
        <w:t xml:space="preserve">/360 + </w:t>
      </w:r>
      <w:proofErr w:type="spellStart"/>
      <w:r>
        <w:rPr>
          <w:rFonts w:ascii="Times New Roman" w:hAnsi="Times New Roman"/>
        </w:rPr>
        <w:t>kss</w:t>
      </w:r>
      <w:proofErr w:type="spellEnd"/>
      <w:r>
        <w:rPr>
          <w:rFonts w:ascii="Times New Roman" w:hAnsi="Times New Roman"/>
        </w:rPr>
        <w:t xml:space="preserve">/2 + </w:t>
      </w:r>
      <w:proofErr w:type="spellStart"/>
      <w:r>
        <w:rPr>
          <w:rFonts w:ascii="Times New Roman" w:hAnsi="Times New Roman"/>
        </w:rPr>
        <w:t>kττ</w:t>
      </w:r>
      <w:proofErr w:type="spellEnd"/>
      <w:r>
        <w:rPr>
          <w:rFonts w:ascii="Times New Roman" w:hAnsi="Times New Roman"/>
        </w:rPr>
        <w:t xml:space="preserve">/5 + </w:t>
      </w:r>
      <w:proofErr w:type="spellStart"/>
      <w:r>
        <w:rPr>
          <w:rFonts w:ascii="Times New Roman" w:hAnsi="Times New Roman"/>
        </w:rPr>
        <w:t>kφφ</w:t>
      </w:r>
      <w:proofErr w:type="spellEnd"/>
      <w:r>
        <w:rPr>
          <w:rFonts w:ascii="Times New Roman" w:hAnsi="Times New Roman"/>
        </w:rPr>
        <w:t>/9]}.    (14)</w:t>
      </w:r>
    </w:p>
    <w:p w14:paraId="2AE1FD6D" w14:textId="77777777" w:rsidR="00A04BFE" w:rsidRDefault="00A04BFE" w:rsidP="00A04BFE">
      <w:pPr>
        <w:pStyle w:val="MDPI31text"/>
        <w:spacing w:after="80" w:line="276" w:lineRule="auto"/>
        <w:ind w:firstLine="312"/>
      </w:pPr>
      <w:r>
        <w:rPr>
          <w:rFonts w:ascii="Times New Roman" w:hAnsi="Times New Roman"/>
        </w:rPr>
        <w:t>The characters form an orthogonal basis for the space of complex-valued functions f: G → C. Thus, any function defined on HVE states admits a discrete spectral decomposition.</w:t>
      </w:r>
    </w:p>
    <w:p w14:paraId="3AC40FE5" w14:textId="77777777" w:rsidR="00A04BFE" w:rsidRDefault="00A04BFE" w:rsidP="00A04BFE">
      <w:pPr>
        <w:pStyle w:val="DAMHeading2"/>
      </w:pPr>
      <w:r>
        <w:t>6.2. Discrete Harmonic Transform</w:t>
      </w:r>
    </w:p>
    <w:p w14:paraId="0EA2A11B" w14:textId="77777777" w:rsidR="00A04BFE" w:rsidRDefault="00A04BFE" w:rsidP="00A04BFE">
      <w:pPr>
        <w:pStyle w:val="MDPI39equation"/>
        <w:keepLines/>
        <w:spacing w:before="60" w:after="60"/>
      </w:pPr>
      <w:r>
        <w:rPr>
          <w:rFonts w:ascii="Times New Roman" w:hAnsi="Times New Roman"/>
        </w:rPr>
        <w:t>f̂(k) = Σ_{</w:t>
      </w:r>
      <w:proofErr w:type="spellStart"/>
      <w:r>
        <w:rPr>
          <w:rFonts w:ascii="Times New Roman" w:hAnsi="Times New Roman"/>
        </w:rPr>
        <w:t>g∈G</w:t>
      </w:r>
      <w:proofErr w:type="spellEnd"/>
      <w:r>
        <w:rPr>
          <w:rFonts w:ascii="Times New Roman" w:hAnsi="Times New Roman"/>
        </w:rPr>
        <w:t>} f(g) · overline{</w:t>
      </w:r>
      <w:proofErr w:type="spellStart"/>
      <w:r>
        <w:rPr>
          <w:rFonts w:ascii="Times New Roman" w:hAnsi="Times New Roman"/>
        </w:rPr>
        <w:t>χ_k</w:t>
      </w:r>
      <w:proofErr w:type="spellEnd"/>
      <w:r>
        <w:rPr>
          <w:rFonts w:ascii="Times New Roman" w:hAnsi="Times New Roman"/>
        </w:rPr>
        <w:t>(g)}.    (15)</w:t>
      </w:r>
    </w:p>
    <w:p w14:paraId="100B4547" w14:textId="77777777" w:rsidR="00A04BFE" w:rsidRDefault="00A04BFE" w:rsidP="00A04BFE">
      <w:pPr>
        <w:pStyle w:val="MDPI39equation"/>
        <w:keepLines/>
        <w:spacing w:before="60" w:after="60"/>
      </w:pPr>
      <w:r>
        <w:rPr>
          <w:rFonts w:ascii="Times New Roman" w:hAnsi="Times New Roman"/>
        </w:rPr>
        <w:t>f(g) = (1/|G|) Σ_{</w:t>
      </w:r>
      <w:proofErr w:type="spellStart"/>
      <w:r>
        <w:rPr>
          <w:rFonts w:ascii="Times New Roman" w:hAnsi="Times New Roman"/>
        </w:rPr>
        <w:t>k∈Ĝ</w:t>
      </w:r>
      <w:proofErr w:type="spellEnd"/>
      <w:r>
        <w:rPr>
          <w:rFonts w:ascii="Times New Roman" w:hAnsi="Times New Roman"/>
        </w:rPr>
        <w:t xml:space="preserve">} f̂(k) · </w:t>
      </w:r>
      <w:proofErr w:type="spellStart"/>
      <w:r>
        <w:rPr>
          <w:rFonts w:ascii="Times New Roman" w:hAnsi="Times New Roman"/>
        </w:rPr>
        <w:t>χ_k</w:t>
      </w:r>
      <w:proofErr w:type="spellEnd"/>
      <w:r>
        <w:rPr>
          <w:rFonts w:ascii="Times New Roman" w:hAnsi="Times New Roman"/>
        </w:rPr>
        <w:t>(g).    (16)</w:t>
      </w:r>
    </w:p>
    <w:p w14:paraId="1B6D7EAD" w14:textId="77777777" w:rsidR="00A04BFE" w:rsidRDefault="00A04BFE" w:rsidP="00A04BFE">
      <w:pPr>
        <w:pStyle w:val="MDPI31text"/>
        <w:spacing w:after="80" w:line="276" w:lineRule="auto"/>
        <w:ind w:firstLine="312"/>
      </w:pPr>
      <w:r>
        <w:rPr>
          <w:rFonts w:ascii="Times New Roman" w:hAnsi="Times New Roman"/>
        </w:rPr>
        <w:t>This transform must not be confused with a statement about physical phenomena. It is a Fourier transform on a finite group. Its possible mathematical applications include pattern correlation, filtering, periodicity detection, construction of spectral embeddings, and analysis of the Laplacian of the graph Γ(G).</w:t>
      </w:r>
    </w:p>
    <w:p w14:paraId="52A16A12" w14:textId="77777777" w:rsidR="00A04BFE" w:rsidRDefault="00A04BFE" w:rsidP="00A04BFE">
      <w:pPr>
        <w:pStyle w:val="MDPI31text"/>
        <w:spacing w:after="80" w:line="276" w:lineRule="auto"/>
      </w:pPr>
      <w:r>
        <w:rPr>
          <w:rFonts w:ascii="Times New Roman" w:hAnsi="Times New Roman"/>
        </w:rPr>
        <w:t>Figure 7 illustrates the real parts of four characters of the angular factor Z₃₆₀. These modes form components of the harmonic basis used in the decomposition of functions on G.</w:t>
      </w:r>
    </w:p>
    <w:p w14:paraId="156F095C"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60CB85F4" wp14:editId="7ADEC511">
            <wp:extent cx="4752000" cy="2697894"/>
            <wp:effectExtent l="0" t="0" r="0" b="0"/>
            <wp:docPr id="7" name="Picture 7" descr="Figure 7. Examples of harmonic characters on the factor Z₃₆₀. Source: prepared by the autho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59.png"/>
                    <pic:cNvPicPr/>
                  </pic:nvPicPr>
                  <pic:blipFill>
                    <a:blip r:embed="rId14"/>
                    <a:stretch>
                      <a:fillRect/>
                    </a:stretch>
                  </pic:blipFill>
                  <pic:spPr>
                    <a:xfrm>
                      <a:off x="0" y="0"/>
                      <a:ext cx="4752000" cy="2697894"/>
                    </a:xfrm>
                    <a:prstGeom prst="rect">
                      <a:avLst/>
                    </a:prstGeom>
                  </pic:spPr>
                </pic:pic>
              </a:graphicData>
            </a:graphic>
          </wp:inline>
        </w:drawing>
      </w:r>
    </w:p>
    <w:p w14:paraId="5FC6D993" w14:textId="77777777" w:rsidR="00A04BFE" w:rsidRDefault="00A04BFE" w:rsidP="00A04BFE">
      <w:pPr>
        <w:pStyle w:val="MDPI51figurecaption"/>
        <w:keepLines/>
        <w:spacing w:after="120"/>
        <w:jc w:val="left"/>
      </w:pPr>
      <w:r>
        <w:rPr>
          <w:rFonts w:ascii="Times New Roman" w:hAnsi="Times New Roman"/>
        </w:rPr>
        <w:t>Figure 7. Examples of harmonic characters on the factor Z₃₆₀.</w:t>
      </w:r>
    </w:p>
    <w:p w14:paraId="6A95BD5B" w14:textId="77777777" w:rsidR="00A04BFE" w:rsidRPr="004442CA" w:rsidRDefault="00A04BFE" w:rsidP="00A04BFE">
      <w:pPr>
        <w:pStyle w:val="DAMHeading2"/>
        <w:rPr>
          <w:lang w:val="pt-BR"/>
        </w:rPr>
      </w:pPr>
      <w:r w:rsidRPr="004442CA">
        <w:rPr>
          <w:lang w:val="pt-BR"/>
        </w:rPr>
        <w:t xml:space="preserve">6.3. </w:t>
      </w:r>
      <w:proofErr w:type="spellStart"/>
      <w:r w:rsidRPr="004442CA">
        <w:rPr>
          <w:lang w:val="pt-BR"/>
        </w:rPr>
        <w:t>Convolution</w:t>
      </w:r>
      <w:proofErr w:type="spellEnd"/>
    </w:p>
    <w:p w14:paraId="0D8E4DEA" w14:textId="77777777" w:rsidR="00A04BFE" w:rsidRDefault="00A04BFE" w:rsidP="00A04BFE">
      <w:pPr>
        <w:pStyle w:val="MDPI39equation"/>
        <w:keepLines/>
        <w:spacing w:before="60" w:after="60"/>
      </w:pPr>
      <w:r w:rsidRPr="004442CA">
        <w:rPr>
          <w:rFonts w:ascii="Times New Roman" w:hAnsi="Times New Roman"/>
          <w:lang w:val="pt-BR"/>
        </w:rPr>
        <w:t xml:space="preserve">(f * h)(g) = </w:t>
      </w:r>
      <w:r>
        <w:rPr>
          <w:rFonts w:ascii="Times New Roman" w:hAnsi="Times New Roman"/>
        </w:rPr>
        <w:t>Σ</w:t>
      </w:r>
      <w:r w:rsidRPr="004442CA">
        <w:rPr>
          <w:rFonts w:ascii="Times New Roman" w:hAnsi="Times New Roman"/>
          <w:lang w:val="pt-BR"/>
        </w:rPr>
        <w:t>_{</w:t>
      </w:r>
      <w:proofErr w:type="spellStart"/>
      <w:r w:rsidRPr="004442CA">
        <w:rPr>
          <w:rFonts w:ascii="Times New Roman" w:hAnsi="Times New Roman"/>
          <w:lang w:val="pt-BR"/>
        </w:rPr>
        <w:t>u∈G</w:t>
      </w:r>
      <w:proofErr w:type="spellEnd"/>
      <w:r w:rsidRPr="004442CA">
        <w:rPr>
          <w:rFonts w:ascii="Times New Roman" w:hAnsi="Times New Roman"/>
          <w:lang w:val="pt-BR"/>
        </w:rPr>
        <w:t xml:space="preserve">} f(u) h(g−u).    </w:t>
      </w:r>
      <w:r>
        <w:rPr>
          <w:rFonts w:ascii="Times New Roman" w:hAnsi="Times New Roman"/>
        </w:rPr>
        <w:t>(17)</w:t>
      </w:r>
    </w:p>
    <w:p w14:paraId="274FB52B" w14:textId="77777777" w:rsidR="00A04BFE" w:rsidRDefault="00A04BFE" w:rsidP="00A04BFE">
      <w:pPr>
        <w:pStyle w:val="MDPI31text"/>
        <w:spacing w:after="80" w:line="276" w:lineRule="auto"/>
        <w:ind w:firstLine="312"/>
      </w:pPr>
      <w:r>
        <w:rPr>
          <w:rFonts w:ascii="Times New Roman" w:hAnsi="Times New Roman"/>
        </w:rPr>
        <w:t>By the convolution theorem, the transform converts convolutions into pointwise products. This provides a clear mathematical foundation for filters and translation-invariant operators on the state space.</w:t>
      </w:r>
    </w:p>
    <w:p w14:paraId="37E5FE13" w14:textId="77777777" w:rsidR="00A04BFE" w:rsidRDefault="00A04BFE" w:rsidP="00A04BFE">
      <w:pPr>
        <w:pStyle w:val="DAMHeading1"/>
      </w:pPr>
      <w:r>
        <w:lastRenderedPageBreak/>
        <w:t>7. Refinement Hierarchy</w:t>
      </w:r>
    </w:p>
    <w:p w14:paraId="0D50F55F" w14:textId="77777777" w:rsidR="00A04BFE" w:rsidRDefault="00A04BFE" w:rsidP="00A04BFE">
      <w:pPr>
        <w:pStyle w:val="DAMHeading2"/>
      </w:pPr>
      <w:r>
        <w:t>7.1. Family Gₘ</w:t>
      </w:r>
    </w:p>
    <w:p w14:paraId="75E20883" w14:textId="77777777" w:rsidR="00A04BFE" w:rsidRDefault="00A04BFE" w:rsidP="00A04BFE">
      <w:pPr>
        <w:pStyle w:val="MDPI31text"/>
        <w:spacing w:after="80" w:line="276" w:lineRule="auto"/>
        <w:ind w:firstLine="312"/>
      </w:pPr>
      <w:r>
        <w:rPr>
          <w:rFonts w:ascii="Times New Roman" w:hAnsi="Times New Roman"/>
        </w:rPr>
        <w:t>For an angular resolution m times finer, we define:</w:t>
      </w:r>
    </w:p>
    <w:p w14:paraId="7B6D82F8" w14:textId="77777777" w:rsidR="00A04BFE" w:rsidRDefault="00A04BFE" w:rsidP="00A04BFE">
      <w:pPr>
        <w:pStyle w:val="MDPI39equation"/>
        <w:keepLines/>
        <w:spacing w:before="60" w:after="60"/>
      </w:pPr>
      <w:r>
        <w:rPr>
          <w:rFonts w:ascii="Times New Roman" w:hAnsi="Times New Roman"/>
        </w:rPr>
        <w:t>Gₘ = Z₃₆₀ₘ × Z₂ × Z₅ × Z₉.    (18)</w:t>
      </w:r>
    </w:p>
    <w:p w14:paraId="33466E30" w14:textId="77777777" w:rsidR="00A04BFE" w:rsidRDefault="00A04BFE" w:rsidP="00A04BFE">
      <w:pPr>
        <w:pStyle w:val="MDPI39equation"/>
        <w:keepLines/>
        <w:spacing w:before="60" w:after="60"/>
      </w:pPr>
      <w:r>
        <w:rPr>
          <w:rFonts w:ascii="Times New Roman" w:hAnsi="Times New Roman"/>
        </w:rPr>
        <w:t>|Gₘ| = 32,400 m.    (19)</w:t>
      </w:r>
    </w:p>
    <w:p w14:paraId="2FFDF849" w14:textId="77777777" w:rsidR="00A04BFE" w:rsidRDefault="00A04BFE" w:rsidP="00A04BFE">
      <w:pPr>
        <w:pStyle w:val="MDPI31text"/>
        <w:spacing w:after="80" w:line="276" w:lineRule="auto"/>
        <w:ind w:firstLine="312"/>
      </w:pPr>
      <w:r>
        <w:rPr>
          <w:rFonts w:ascii="Times New Roman" w:hAnsi="Times New Roman"/>
        </w:rPr>
        <w:t>The BASE configuration corresponds to m = 1. The MICRO configuration uses m = 1,000. The NANO configuration described in the implementation uses m = 1,080,000.</w:t>
      </w:r>
    </w:p>
    <w:p w14:paraId="3D2AE1FC" w14:textId="77777777" w:rsidR="00A04BFE" w:rsidRDefault="00A04BFE" w:rsidP="00A04BFE">
      <w:pPr>
        <w:pStyle w:val="MDPI41tablecaption"/>
        <w:keepNext/>
        <w:keepLines/>
        <w:spacing w:before="120" w:after="60"/>
        <w:jc w:val="left"/>
      </w:pPr>
      <w:r>
        <w:rPr>
          <w:rFonts w:ascii="Times New Roman" w:hAnsi="Times New Roman"/>
          <w:b/>
        </w:rPr>
        <w:t>Table 3. Named refinement levels and minimum addressing requirements.</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384"/>
        <w:gridCol w:w="2399"/>
        <w:gridCol w:w="2445"/>
        <w:gridCol w:w="2404"/>
      </w:tblGrid>
      <w:tr w:rsidR="00A04BFE" w14:paraId="48D3C5A5" w14:textId="77777777" w:rsidTr="00D10826">
        <w:trPr>
          <w:tblHeader/>
          <w:jc w:val="center"/>
        </w:trPr>
        <w:tc>
          <w:tcPr>
            <w:tcW w:w="2616" w:type="dxa"/>
            <w:shd w:val="clear" w:color="auto" w:fill="FFFFFF"/>
            <w:vAlign w:val="center"/>
          </w:tcPr>
          <w:p w14:paraId="312C55BE" w14:textId="77777777" w:rsidR="00A04BFE" w:rsidRDefault="00A04BFE" w:rsidP="00D10826">
            <w:pPr>
              <w:pStyle w:val="MDPI42tablebody"/>
              <w:spacing w:line="240" w:lineRule="auto"/>
            </w:pPr>
            <w:r>
              <w:rPr>
                <w:rFonts w:ascii="Times New Roman" w:hAnsi="Times New Roman"/>
                <w:b/>
                <w:sz w:val="18"/>
              </w:rPr>
              <w:t>Level</w:t>
            </w:r>
          </w:p>
        </w:tc>
        <w:tc>
          <w:tcPr>
            <w:tcW w:w="2616" w:type="dxa"/>
            <w:shd w:val="clear" w:color="auto" w:fill="FFFFFF"/>
            <w:vAlign w:val="center"/>
          </w:tcPr>
          <w:p w14:paraId="0CE221A9" w14:textId="77777777" w:rsidR="00A04BFE" w:rsidRDefault="00A04BFE" w:rsidP="00D10826">
            <w:pPr>
              <w:pStyle w:val="MDPI42tablebody"/>
              <w:spacing w:line="240" w:lineRule="auto"/>
            </w:pPr>
            <w:r>
              <w:rPr>
                <w:rFonts w:ascii="Times New Roman" w:hAnsi="Times New Roman"/>
                <w:b/>
                <w:sz w:val="18"/>
              </w:rPr>
              <w:t>m</w:t>
            </w:r>
          </w:p>
        </w:tc>
        <w:tc>
          <w:tcPr>
            <w:tcW w:w="2616" w:type="dxa"/>
            <w:shd w:val="clear" w:color="auto" w:fill="FFFFFF"/>
            <w:vAlign w:val="center"/>
          </w:tcPr>
          <w:p w14:paraId="5A31F662" w14:textId="77777777" w:rsidR="00A04BFE" w:rsidRDefault="00A04BFE" w:rsidP="00D10826">
            <w:pPr>
              <w:pStyle w:val="MDPI42tablebody"/>
              <w:spacing w:line="240" w:lineRule="auto"/>
            </w:pPr>
            <w:r>
              <w:rPr>
                <w:rFonts w:ascii="Times New Roman" w:hAnsi="Times New Roman"/>
                <w:b/>
                <w:sz w:val="18"/>
              </w:rPr>
              <w:t>|Gₘ|</w:t>
            </w:r>
          </w:p>
        </w:tc>
        <w:tc>
          <w:tcPr>
            <w:tcW w:w="2616" w:type="dxa"/>
            <w:shd w:val="clear" w:color="auto" w:fill="FFFFFF"/>
            <w:vAlign w:val="center"/>
          </w:tcPr>
          <w:p w14:paraId="49C5EAF6" w14:textId="77777777" w:rsidR="00A04BFE" w:rsidRDefault="00A04BFE" w:rsidP="00D10826">
            <w:pPr>
              <w:pStyle w:val="MDPI42tablebody"/>
              <w:spacing w:line="240" w:lineRule="auto"/>
            </w:pPr>
            <w:r>
              <w:rPr>
                <w:rFonts w:ascii="Times New Roman" w:hAnsi="Times New Roman"/>
                <w:b/>
                <w:sz w:val="18"/>
              </w:rPr>
              <w:t>Minimum bits</w:t>
            </w:r>
          </w:p>
        </w:tc>
      </w:tr>
      <w:tr w:rsidR="00A04BFE" w14:paraId="7CFD2394" w14:textId="77777777" w:rsidTr="00D10826">
        <w:trPr>
          <w:jc w:val="center"/>
        </w:trPr>
        <w:tc>
          <w:tcPr>
            <w:tcW w:w="2616" w:type="dxa"/>
            <w:shd w:val="clear" w:color="auto" w:fill="FFFFFF"/>
            <w:vAlign w:val="center"/>
          </w:tcPr>
          <w:p w14:paraId="7F522274" w14:textId="77777777" w:rsidR="00A04BFE" w:rsidRDefault="00A04BFE" w:rsidP="00D10826">
            <w:pPr>
              <w:pStyle w:val="MDPI42tablebody"/>
              <w:spacing w:line="240" w:lineRule="auto"/>
            </w:pPr>
            <w:r>
              <w:rPr>
                <w:rFonts w:ascii="Times New Roman" w:hAnsi="Times New Roman"/>
                <w:sz w:val="18"/>
              </w:rPr>
              <w:t>BASE</w:t>
            </w:r>
          </w:p>
        </w:tc>
        <w:tc>
          <w:tcPr>
            <w:tcW w:w="2616" w:type="dxa"/>
            <w:shd w:val="clear" w:color="auto" w:fill="FFFFFF"/>
            <w:vAlign w:val="center"/>
          </w:tcPr>
          <w:p w14:paraId="0D00C257" w14:textId="77777777" w:rsidR="00A04BFE" w:rsidRDefault="00A04BFE" w:rsidP="00D10826">
            <w:pPr>
              <w:pStyle w:val="MDPI42tablebody"/>
              <w:spacing w:line="240" w:lineRule="auto"/>
            </w:pPr>
            <w:r>
              <w:rPr>
                <w:rFonts w:ascii="Times New Roman" w:hAnsi="Times New Roman"/>
                <w:sz w:val="18"/>
              </w:rPr>
              <w:t>1</w:t>
            </w:r>
          </w:p>
        </w:tc>
        <w:tc>
          <w:tcPr>
            <w:tcW w:w="2616" w:type="dxa"/>
            <w:shd w:val="clear" w:color="auto" w:fill="FFFFFF"/>
            <w:vAlign w:val="center"/>
          </w:tcPr>
          <w:p w14:paraId="712C435E" w14:textId="77777777" w:rsidR="00A04BFE" w:rsidRDefault="00A04BFE" w:rsidP="00D10826">
            <w:pPr>
              <w:pStyle w:val="MDPI42tablebody"/>
              <w:spacing w:line="240" w:lineRule="auto"/>
            </w:pPr>
            <w:r>
              <w:rPr>
                <w:rFonts w:ascii="Times New Roman" w:hAnsi="Times New Roman"/>
                <w:sz w:val="18"/>
              </w:rPr>
              <w:t>32,400</w:t>
            </w:r>
          </w:p>
        </w:tc>
        <w:tc>
          <w:tcPr>
            <w:tcW w:w="2616" w:type="dxa"/>
            <w:shd w:val="clear" w:color="auto" w:fill="FFFFFF"/>
            <w:vAlign w:val="center"/>
          </w:tcPr>
          <w:p w14:paraId="4A215D17" w14:textId="77777777" w:rsidR="00A04BFE" w:rsidRDefault="00A04BFE" w:rsidP="00D10826">
            <w:pPr>
              <w:pStyle w:val="MDPI42tablebody"/>
              <w:spacing w:line="240" w:lineRule="auto"/>
            </w:pPr>
            <w:r>
              <w:rPr>
                <w:rFonts w:ascii="Times New Roman" w:hAnsi="Times New Roman"/>
                <w:sz w:val="18"/>
              </w:rPr>
              <w:t>15</w:t>
            </w:r>
          </w:p>
        </w:tc>
      </w:tr>
      <w:tr w:rsidR="00A04BFE" w14:paraId="5C801ABC" w14:textId="77777777" w:rsidTr="00D10826">
        <w:trPr>
          <w:jc w:val="center"/>
        </w:trPr>
        <w:tc>
          <w:tcPr>
            <w:tcW w:w="2616" w:type="dxa"/>
            <w:shd w:val="clear" w:color="auto" w:fill="FFFFFF"/>
            <w:vAlign w:val="center"/>
          </w:tcPr>
          <w:p w14:paraId="164AD802" w14:textId="77777777" w:rsidR="00A04BFE" w:rsidRDefault="00A04BFE" w:rsidP="00D10826">
            <w:pPr>
              <w:pStyle w:val="MDPI42tablebody"/>
              <w:spacing w:line="240" w:lineRule="auto"/>
            </w:pPr>
            <w:r>
              <w:rPr>
                <w:rFonts w:ascii="Times New Roman" w:hAnsi="Times New Roman"/>
                <w:sz w:val="18"/>
              </w:rPr>
              <w:t>MICRO</w:t>
            </w:r>
          </w:p>
        </w:tc>
        <w:tc>
          <w:tcPr>
            <w:tcW w:w="2616" w:type="dxa"/>
            <w:shd w:val="clear" w:color="auto" w:fill="FFFFFF"/>
            <w:vAlign w:val="center"/>
          </w:tcPr>
          <w:p w14:paraId="504D864A" w14:textId="77777777" w:rsidR="00A04BFE" w:rsidRDefault="00A04BFE" w:rsidP="00D10826">
            <w:pPr>
              <w:pStyle w:val="MDPI42tablebody"/>
              <w:spacing w:line="240" w:lineRule="auto"/>
            </w:pPr>
            <w:r>
              <w:rPr>
                <w:rFonts w:ascii="Times New Roman" w:hAnsi="Times New Roman"/>
                <w:sz w:val="18"/>
              </w:rPr>
              <w:t>1,000</w:t>
            </w:r>
          </w:p>
        </w:tc>
        <w:tc>
          <w:tcPr>
            <w:tcW w:w="2616" w:type="dxa"/>
            <w:shd w:val="clear" w:color="auto" w:fill="FFFFFF"/>
            <w:vAlign w:val="center"/>
          </w:tcPr>
          <w:p w14:paraId="49259C40" w14:textId="77777777" w:rsidR="00A04BFE" w:rsidRDefault="00A04BFE" w:rsidP="00D10826">
            <w:pPr>
              <w:pStyle w:val="MDPI42tablebody"/>
              <w:spacing w:line="240" w:lineRule="auto"/>
            </w:pPr>
            <w:r>
              <w:rPr>
                <w:rFonts w:ascii="Times New Roman" w:hAnsi="Times New Roman"/>
                <w:sz w:val="18"/>
              </w:rPr>
              <w:t>32,400,000</w:t>
            </w:r>
          </w:p>
        </w:tc>
        <w:tc>
          <w:tcPr>
            <w:tcW w:w="2616" w:type="dxa"/>
            <w:shd w:val="clear" w:color="auto" w:fill="FFFFFF"/>
            <w:vAlign w:val="center"/>
          </w:tcPr>
          <w:p w14:paraId="42E81526" w14:textId="77777777" w:rsidR="00A04BFE" w:rsidRDefault="00A04BFE" w:rsidP="00D10826">
            <w:pPr>
              <w:pStyle w:val="MDPI42tablebody"/>
              <w:spacing w:line="240" w:lineRule="auto"/>
            </w:pPr>
            <w:r>
              <w:rPr>
                <w:rFonts w:ascii="Times New Roman" w:hAnsi="Times New Roman"/>
                <w:sz w:val="18"/>
              </w:rPr>
              <w:t>25</w:t>
            </w:r>
          </w:p>
        </w:tc>
      </w:tr>
      <w:tr w:rsidR="00A04BFE" w14:paraId="467BFF1E" w14:textId="77777777" w:rsidTr="00D10826">
        <w:trPr>
          <w:jc w:val="center"/>
        </w:trPr>
        <w:tc>
          <w:tcPr>
            <w:tcW w:w="2616" w:type="dxa"/>
            <w:shd w:val="clear" w:color="auto" w:fill="FFFFFF"/>
            <w:vAlign w:val="center"/>
          </w:tcPr>
          <w:p w14:paraId="398E8686" w14:textId="77777777" w:rsidR="00A04BFE" w:rsidRDefault="00A04BFE" w:rsidP="00D10826">
            <w:pPr>
              <w:pStyle w:val="MDPI42tablebody"/>
              <w:spacing w:line="240" w:lineRule="auto"/>
            </w:pPr>
            <w:r>
              <w:rPr>
                <w:rFonts w:ascii="Times New Roman" w:hAnsi="Times New Roman"/>
                <w:sz w:val="18"/>
              </w:rPr>
              <w:t>NANO</w:t>
            </w:r>
          </w:p>
        </w:tc>
        <w:tc>
          <w:tcPr>
            <w:tcW w:w="2616" w:type="dxa"/>
            <w:shd w:val="clear" w:color="auto" w:fill="FFFFFF"/>
            <w:vAlign w:val="center"/>
          </w:tcPr>
          <w:p w14:paraId="2BCB8F8F" w14:textId="77777777" w:rsidR="00A04BFE" w:rsidRDefault="00A04BFE" w:rsidP="00D10826">
            <w:pPr>
              <w:pStyle w:val="MDPI42tablebody"/>
              <w:spacing w:line="240" w:lineRule="auto"/>
            </w:pPr>
            <w:r>
              <w:rPr>
                <w:rFonts w:ascii="Times New Roman" w:hAnsi="Times New Roman"/>
                <w:sz w:val="18"/>
              </w:rPr>
              <w:t>1,080,000</w:t>
            </w:r>
          </w:p>
        </w:tc>
        <w:tc>
          <w:tcPr>
            <w:tcW w:w="2616" w:type="dxa"/>
            <w:shd w:val="clear" w:color="auto" w:fill="FFFFFF"/>
            <w:vAlign w:val="center"/>
          </w:tcPr>
          <w:p w14:paraId="3B4F225D" w14:textId="77777777" w:rsidR="00A04BFE" w:rsidRDefault="00A04BFE" w:rsidP="00D10826">
            <w:pPr>
              <w:pStyle w:val="MDPI42tablebody"/>
              <w:spacing w:line="240" w:lineRule="auto"/>
            </w:pPr>
            <w:r>
              <w:rPr>
                <w:rFonts w:ascii="Times New Roman" w:hAnsi="Times New Roman"/>
                <w:sz w:val="18"/>
              </w:rPr>
              <w:t>34,992,000,000</w:t>
            </w:r>
          </w:p>
        </w:tc>
        <w:tc>
          <w:tcPr>
            <w:tcW w:w="2616" w:type="dxa"/>
            <w:shd w:val="clear" w:color="auto" w:fill="FFFFFF"/>
            <w:vAlign w:val="center"/>
          </w:tcPr>
          <w:p w14:paraId="65E61337" w14:textId="77777777" w:rsidR="00A04BFE" w:rsidRDefault="00A04BFE" w:rsidP="00D10826">
            <w:pPr>
              <w:pStyle w:val="MDPI42tablebody"/>
              <w:spacing w:line="240" w:lineRule="auto"/>
            </w:pPr>
            <w:r>
              <w:rPr>
                <w:rFonts w:ascii="Times New Roman" w:hAnsi="Times New Roman"/>
                <w:sz w:val="18"/>
              </w:rPr>
              <w:t>36</w:t>
            </w:r>
          </w:p>
        </w:tc>
      </w:tr>
    </w:tbl>
    <w:p w14:paraId="1DF70F72" w14:textId="77777777" w:rsidR="00A04BFE" w:rsidRDefault="00A04BFE" w:rsidP="00A04BFE">
      <w:pPr>
        <w:pStyle w:val="MDPI31text"/>
        <w:spacing w:after="80" w:line="276" w:lineRule="auto"/>
      </w:pPr>
    </w:p>
    <w:p w14:paraId="2A185152" w14:textId="77777777" w:rsidR="00A04BFE" w:rsidRDefault="00A04BFE" w:rsidP="00A04BFE">
      <w:pPr>
        <w:pStyle w:val="MDPI31text"/>
        <w:spacing w:after="80" w:line="276" w:lineRule="auto"/>
      </w:pPr>
      <w:r>
        <w:rPr>
          <w:rFonts w:ascii="Times New Roman" w:hAnsi="Times New Roman"/>
        </w:rPr>
        <w:t>Figure 8 presents the cardinality growth of the three named resolutions. The logarithmic scale prevents BASE and MICRO from disappearing relative to the magnitude of NANO.</w:t>
      </w:r>
    </w:p>
    <w:p w14:paraId="01F48684"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4F3B1ECD" wp14:editId="2A19819B">
            <wp:extent cx="4752000" cy="3193204"/>
            <wp:effectExtent l="0" t="0" r="0" b="0"/>
            <wp:docPr id="8" name="Picture 8" descr="Figure 8. Growth in the number of states at the BASE, MICRO, and NANO resolutions. Source: prepared by the autho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72.png"/>
                    <pic:cNvPicPr/>
                  </pic:nvPicPr>
                  <pic:blipFill>
                    <a:blip r:embed="rId15"/>
                    <a:stretch>
                      <a:fillRect/>
                    </a:stretch>
                  </pic:blipFill>
                  <pic:spPr>
                    <a:xfrm>
                      <a:off x="0" y="0"/>
                      <a:ext cx="4752000" cy="3193204"/>
                    </a:xfrm>
                    <a:prstGeom prst="rect">
                      <a:avLst/>
                    </a:prstGeom>
                  </pic:spPr>
                </pic:pic>
              </a:graphicData>
            </a:graphic>
          </wp:inline>
        </w:drawing>
      </w:r>
    </w:p>
    <w:p w14:paraId="1CD9339F" w14:textId="77777777" w:rsidR="00A04BFE" w:rsidRDefault="00A04BFE" w:rsidP="00A04BFE">
      <w:pPr>
        <w:pStyle w:val="MDPI51figurecaption"/>
        <w:keepLines/>
        <w:spacing w:after="120"/>
        <w:jc w:val="left"/>
      </w:pPr>
      <w:r>
        <w:rPr>
          <w:rFonts w:ascii="Times New Roman" w:hAnsi="Times New Roman"/>
        </w:rPr>
        <w:t>Figure 8. Growth in the number of states at the BASE, MICRO, and NANO resolutions.</w:t>
      </w:r>
    </w:p>
    <w:p w14:paraId="539E210C" w14:textId="77777777" w:rsidR="00A04BFE" w:rsidRDefault="00A04BFE" w:rsidP="00A04BFE">
      <w:pPr>
        <w:pStyle w:val="DAMHeading2"/>
      </w:pPr>
      <w:r>
        <w:t>7.2. Maps Between Resolutions</w:t>
      </w:r>
    </w:p>
    <w:p w14:paraId="7466A25F" w14:textId="77777777" w:rsidR="00A04BFE" w:rsidRDefault="00A04BFE" w:rsidP="00A04BFE">
      <w:pPr>
        <w:pStyle w:val="MDPI31text"/>
        <w:spacing w:after="80" w:line="276" w:lineRule="auto"/>
        <w:ind w:firstLine="312"/>
      </w:pPr>
      <w:r>
        <w:rPr>
          <w:rFonts w:ascii="Times New Roman" w:hAnsi="Times New Roman"/>
        </w:rPr>
        <w:t>When m divides n, there is a natural inclusion that preserves the angular position:</w:t>
      </w:r>
    </w:p>
    <w:p w14:paraId="20700EA0" w14:textId="77777777" w:rsidR="00A04BFE" w:rsidRDefault="00A04BFE" w:rsidP="00A04BFE">
      <w:pPr>
        <w:pStyle w:val="MDPI39equation"/>
        <w:keepLines/>
        <w:spacing w:before="60" w:after="60"/>
      </w:pPr>
      <w:r w:rsidRPr="004442CA">
        <w:rPr>
          <w:rFonts w:ascii="Times New Roman" w:hAnsi="Times New Roman"/>
          <w:lang w:val="pt-BR"/>
        </w:rPr>
        <w:t>i(</w:t>
      </w:r>
      <w:proofErr w:type="spellStart"/>
      <w:r w:rsidRPr="004442CA">
        <w:rPr>
          <w:rFonts w:ascii="Times New Roman" w:hAnsi="Times New Roman"/>
          <w:lang w:val="pt-BR"/>
        </w:rPr>
        <w:t>m,n</w:t>
      </w:r>
      <w:proofErr w:type="spellEnd"/>
      <w:r w:rsidRPr="004442CA">
        <w:rPr>
          <w:rFonts w:ascii="Times New Roman" w:hAnsi="Times New Roman"/>
          <w:lang w:val="pt-BR"/>
        </w:rPr>
        <w:t>)(</w:t>
      </w:r>
      <w:proofErr w:type="spellStart"/>
      <w:r w:rsidRPr="004442CA">
        <w:rPr>
          <w:rFonts w:ascii="Times New Roman" w:hAnsi="Times New Roman"/>
          <w:lang w:val="pt-BR"/>
        </w:rPr>
        <w:t>x,s</w:t>
      </w:r>
      <w:proofErr w:type="spellEnd"/>
      <w:r w:rsidRPr="004442CA">
        <w:rPr>
          <w:rFonts w:ascii="Times New Roman" w:hAnsi="Times New Roman"/>
          <w:lang w:val="pt-BR"/>
        </w:rPr>
        <w:t>,</w:t>
      </w:r>
      <w:r>
        <w:rPr>
          <w:rFonts w:ascii="Times New Roman" w:hAnsi="Times New Roman"/>
        </w:rPr>
        <w:t>τ</w:t>
      </w:r>
      <w:r w:rsidRPr="004442CA">
        <w:rPr>
          <w:rFonts w:ascii="Times New Roman" w:hAnsi="Times New Roman"/>
          <w:lang w:val="pt-BR"/>
        </w:rPr>
        <w:t>,</w:t>
      </w:r>
      <w:r>
        <w:rPr>
          <w:rFonts w:ascii="Times New Roman" w:hAnsi="Times New Roman"/>
        </w:rPr>
        <w:t>φ</w:t>
      </w:r>
      <w:r w:rsidRPr="004442CA">
        <w:rPr>
          <w:rFonts w:ascii="Times New Roman" w:hAnsi="Times New Roman"/>
          <w:lang w:val="pt-BR"/>
        </w:rPr>
        <w:t xml:space="preserve">) = ((n/m)x </w:t>
      </w:r>
      <w:proofErr w:type="spellStart"/>
      <w:r w:rsidRPr="004442CA">
        <w:rPr>
          <w:rFonts w:ascii="Times New Roman" w:hAnsi="Times New Roman"/>
          <w:lang w:val="pt-BR"/>
        </w:rPr>
        <w:t>mod</w:t>
      </w:r>
      <w:proofErr w:type="spellEnd"/>
      <w:r w:rsidRPr="004442CA">
        <w:rPr>
          <w:rFonts w:ascii="Times New Roman" w:hAnsi="Times New Roman"/>
          <w:lang w:val="pt-BR"/>
        </w:rPr>
        <w:t xml:space="preserve"> 360n, s, </w:t>
      </w:r>
      <w:r>
        <w:rPr>
          <w:rFonts w:ascii="Times New Roman" w:hAnsi="Times New Roman"/>
        </w:rPr>
        <w:t>τ</w:t>
      </w:r>
      <w:r w:rsidRPr="004442CA">
        <w:rPr>
          <w:rFonts w:ascii="Times New Roman" w:hAnsi="Times New Roman"/>
          <w:lang w:val="pt-BR"/>
        </w:rPr>
        <w:t xml:space="preserve">, </w:t>
      </w:r>
      <w:r>
        <w:rPr>
          <w:rFonts w:ascii="Times New Roman" w:hAnsi="Times New Roman"/>
        </w:rPr>
        <w:t>φ</w:t>
      </w:r>
      <w:r w:rsidRPr="004442CA">
        <w:rPr>
          <w:rFonts w:ascii="Times New Roman" w:hAnsi="Times New Roman"/>
          <w:lang w:val="pt-BR"/>
        </w:rPr>
        <w:t xml:space="preserve">).    </w:t>
      </w:r>
      <w:r>
        <w:rPr>
          <w:rFonts w:ascii="Times New Roman" w:hAnsi="Times New Roman"/>
        </w:rPr>
        <w:t>(20)</w:t>
      </w:r>
    </w:p>
    <w:p w14:paraId="05EDCA33" w14:textId="77777777" w:rsidR="00A04BFE" w:rsidRDefault="00A04BFE" w:rsidP="00A04BFE">
      <w:pPr>
        <w:pStyle w:val="MDPI31text"/>
        <w:spacing w:after="80" w:line="276" w:lineRule="auto"/>
        <w:ind w:firstLine="312"/>
      </w:pPr>
      <w:r>
        <w:rPr>
          <w:rFonts w:ascii="Times New Roman" w:hAnsi="Times New Roman"/>
        </w:rPr>
        <w:t>A projection from high to low resolution may be defined by quantization:</w:t>
      </w:r>
    </w:p>
    <w:p w14:paraId="0E72B13D" w14:textId="77777777" w:rsidR="00A04BFE" w:rsidRDefault="00A04BFE" w:rsidP="00A04BFE">
      <w:pPr>
        <w:pStyle w:val="MDPI39equation"/>
        <w:keepLines/>
        <w:spacing w:before="60" w:after="60"/>
      </w:pPr>
      <w:r>
        <w:rPr>
          <w:rFonts w:ascii="Times New Roman" w:hAnsi="Times New Roman"/>
        </w:rPr>
        <w:t>p(</w:t>
      </w:r>
      <w:proofErr w:type="spellStart"/>
      <w:r>
        <w:rPr>
          <w:rFonts w:ascii="Times New Roman" w:hAnsi="Times New Roman"/>
        </w:rPr>
        <w:t>n,m</w:t>
      </w:r>
      <w:proofErr w:type="spellEnd"/>
      <w:r>
        <w:rPr>
          <w:rFonts w:ascii="Times New Roman" w:hAnsi="Times New Roman"/>
        </w:rPr>
        <w:t>)(</w:t>
      </w:r>
      <w:proofErr w:type="spellStart"/>
      <w:r>
        <w:rPr>
          <w:rFonts w:ascii="Times New Roman" w:hAnsi="Times New Roman"/>
        </w:rPr>
        <w:t>x,s,τ,φ</w:t>
      </w:r>
      <w:proofErr w:type="spellEnd"/>
      <w:r>
        <w:rPr>
          <w:rFonts w:ascii="Times New Roman" w:hAnsi="Times New Roman"/>
        </w:rPr>
        <w:t>) = (floor((m/n)x) mod 360m, s, τ, φ).    (21)</w:t>
      </w:r>
    </w:p>
    <w:p w14:paraId="6106392A" w14:textId="77777777" w:rsidR="00A04BFE" w:rsidRDefault="00A04BFE" w:rsidP="00A04BFE">
      <w:pPr>
        <w:pStyle w:val="MDPI31text"/>
        <w:spacing w:after="80" w:line="276" w:lineRule="auto"/>
        <w:ind w:firstLine="312"/>
      </w:pPr>
      <w:r>
        <w:rPr>
          <w:rFonts w:ascii="Times New Roman" w:hAnsi="Times New Roman"/>
        </w:rPr>
        <w:t xml:space="preserve">In general, applying </w:t>
      </w:r>
      <w:proofErr w:type="spellStart"/>
      <w:r>
        <w:rPr>
          <w:rFonts w:ascii="Times New Roman" w:hAnsi="Times New Roman"/>
        </w:rPr>
        <w:t>i</w:t>
      </w:r>
      <w:proofErr w:type="spellEnd"/>
      <w:r>
        <w:rPr>
          <w:rFonts w:ascii="Times New Roman" w:hAnsi="Times New Roman"/>
        </w:rPr>
        <w:t>(</w:t>
      </w:r>
      <w:proofErr w:type="spellStart"/>
      <w:r>
        <w:rPr>
          <w:rFonts w:ascii="Times New Roman" w:hAnsi="Times New Roman"/>
        </w:rPr>
        <w:t>m,n</w:t>
      </w:r>
      <w:proofErr w:type="spellEnd"/>
      <w:r>
        <w:rPr>
          <w:rFonts w:ascii="Times New Roman" w:hAnsi="Times New Roman"/>
        </w:rPr>
        <w:t>) first and then p(</w:t>
      </w:r>
      <w:proofErr w:type="spellStart"/>
      <w:r>
        <w:rPr>
          <w:rFonts w:ascii="Times New Roman" w:hAnsi="Times New Roman"/>
        </w:rPr>
        <w:t>n,m</w:t>
      </w:r>
      <w:proofErr w:type="spellEnd"/>
      <w:r>
        <w:rPr>
          <w:rFonts w:ascii="Times New Roman" w:hAnsi="Times New Roman"/>
        </w:rPr>
        <w:t xml:space="preserve">) returns the original state in </w:t>
      </w:r>
      <w:proofErr w:type="spellStart"/>
      <w:r>
        <w:rPr>
          <w:rFonts w:ascii="Times New Roman" w:hAnsi="Times New Roman"/>
        </w:rPr>
        <w:t>G_m</w:t>
      </w:r>
      <w:proofErr w:type="spellEnd"/>
      <w:r>
        <w:rPr>
          <w:rFonts w:ascii="Times New Roman" w:hAnsi="Times New Roman"/>
        </w:rPr>
        <w:t xml:space="preserve">. The composition in the opposite order is not the identity because the projection loses subangular information. The correct terminology is refinement hierarchy or multiscale </w:t>
      </w:r>
      <w:r>
        <w:rPr>
          <w:rFonts w:ascii="Times New Roman" w:hAnsi="Times New Roman"/>
        </w:rPr>
        <w:lastRenderedPageBreak/>
        <w:t>quantization, not multiresolution analysis in the wavelet sense, unless nested function spaces and scaling relations are formally introduced.</w:t>
      </w:r>
    </w:p>
    <w:p w14:paraId="46CBEF74" w14:textId="77777777" w:rsidR="00A04BFE" w:rsidRDefault="00A04BFE" w:rsidP="00A04BFE">
      <w:pPr>
        <w:pStyle w:val="DAMHeading1"/>
      </w:pPr>
      <w:r>
        <w:t>8. Encoding and Protocol Specification</w:t>
      </w:r>
    </w:p>
    <w:p w14:paraId="18ADFDE6" w14:textId="77777777" w:rsidR="00A04BFE" w:rsidRDefault="00A04BFE" w:rsidP="00A04BFE">
      <w:pPr>
        <w:pStyle w:val="DAMHeading2"/>
      </w:pPr>
      <w:r>
        <w:t>8.1. Canonical State</w:t>
      </w:r>
    </w:p>
    <w:p w14:paraId="65F22257" w14:textId="77777777" w:rsidR="00A04BFE" w:rsidRDefault="00A04BFE" w:rsidP="00A04BFE">
      <w:pPr>
        <w:pStyle w:val="MDPI31text"/>
        <w:spacing w:after="80" w:line="276" w:lineRule="auto"/>
        <w:ind w:firstLine="312"/>
      </w:pPr>
      <w:r>
        <w:rPr>
          <w:rFonts w:ascii="Times New Roman" w:hAnsi="Times New Roman"/>
        </w:rPr>
        <w:t>For ordinary textual use, it is recommended that each symbol have a canonical encoding with τ = 0 and φ = 0. Alternative states may be admitted only when the higher-layer protocol declares their meaning.</w:t>
      </w:r>
    </w:p>
    <w:p w14:paraId="151C4FE1" w14:textId="77777777" w:rsidR="00A04BFE" w:rsidRDefault="00A04BFE" w:rsidP="00A04BFE">
      <w:pPr>
        <w:pStyle w:val="DAMHeading2"/>
      </w:pPr>
      <w:r>
        <w:t>8.2. Canonical Table and Aliases</w:t>
      </w:r>
    </w:p>
    <w:p w14:paraId="7A313045" w14:textId="77777777" w:rsidR="00A04BFE" w:rsidRDefault="00A04BFE" w:rsidP="00A04BFE">
      <w:pPr>
        <w:pStyle w:val="MDPI31text"/>
        <w:spacing w:after="80" w:line="276" w:lineRule="auto"/>
        <w:ind w:firstLine="312"/>
      </w:pPr>
      <w:r>
        <w:rPr>
          <w:rFonts w:ascii="Times New Roman" w:hAnsi="Times New Roman"/>
        </w:rPr>
        <w:t>The mapping table must be versioned and unambiguous. If the same Unicode character appears in more than one HVE position, one position must be declared canonical and the others must be decoding aliases. Without this rule, the Unicode → HVE mapping is not a single-valued function.</w:t>
      </w:r>
    </w:p>
    <w:p w14:paraId="4C15B67C" w14:textId="77777777" w:rsidR="00A04BFE" w:rsidRDefault="00A04BFE" w:rsidP="00A04BFE">
      <w:pPr>
        <w:pStyle w:val="DAMHeading2"/>
      </w:pPr>
      <w:r>
        <w:t>8.3. 15-Bit Words</w:t>
      </w:r>
    </w:p>
    <w:p w14:paraId="780690C7" w14:textId="77777777" w:rsidR="00A04BFE" w:rsidRDefault="00A04BFE" w:rsidP="00A04BFE">
      <w:pPr>
        <w:pStyle w:val="MDPI31text"/>
        <w:spacing w:after="80" w:line="276" w:lineRule="auto"/>
        <w:ind w:firstLine="312"/>
      </w:pPr>
      <w:r>
        <w:rPr>
          <w:rFonts w:ascii="Times New Roman" w:hAnsi="Times New Roman"/>
        </w:rPr>
        <w:t>The 15-bit space contains 32,768 possible words, of which 32,400 are valid. Therefore, there are 368 reserved or invalid words.</w:t>
      </w:r>
    </w:p>
    <w:p w14:paraId="2EED2B6A" w14:textId="77777777" w:rsidR="00A04BFE" w:rsidRDefault="00A04BFE" w:rsidP="00A04BFE">
      <w:pPr>
        <w:pStyle w:val="MDPI39equation"/>
        <w:keepLines/>
        <w:spacing w:before="60" w:after="60"/>
      </w:pPr>
      <w:r>
        <w:rPr>
          <w:rFonts w:ascii="Times New Roman" w:hAnsi="Times New Roman"/>
        </w:rPr>
        <w:t>η = 32,400 / 32,768 ≈ 0.98877.    (22)</w:t>
      </w:r>
    </w:p>
    <w:p w14:paraId="5BA74491" w14:textId="77777777" w:rsidR="00A04BFE" w:rsidRDefault="00A04BFE" w:rsidP="00A04BFE">
      <w:pPr>
        <w:pStyle w:val="MDPI31text"/>
        <w:spacing w:after="80" w:line="276" w:lineRule="auto"/>
        <w:ind w:firstLine="312"/>
      </w:pPr>
      <w:r>
        <w:rPr>
          <w:rFonts w:ascii="Times New Roman" w:hAnsi="Times New Roman"/>
        </w:rPr>
        <w:t>Binary-space occupancy is approximately 98.877%. Decoders must reject indices greater than 32,399 unless a future protocol version assigns meaning to part of the reserved interval.</w:t>
      </w:r>
    </w:p>
    <w:p w14:paraId="3AFE5E52" w14:textId="77777777" w:rsidR="00A04BFE" w:rsidRDefault="00A04BFE" w:rsidP="00A04BFE">
      <w:pPr>
        <w:pStyle w:val="MDPI31text"/>
        <w:spacing w:after="80" w:line="276" w:lineRule="auto"/>
      </w:pPr>
      <w:r>
        <w:rPr>
          <w:rFonts w:ascii="Times New Roman" w:hAnsi="Times New Roman"/>
        </w:rPr>
        <w:t>Figure 9 shows the effective occupancy of the 15-bit binary space. The remaining 368 patterns must be treated as invalid or reserved.</w:t>
      </w:r>
    </w:p>
    <w:p w14:paraId="4B753BFE"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2F8DD6B3" wp14:editId="6F725E20">
            <wp:extent cx="4752000" cy="2672035"/>
            <wp:effectExtent l="0" t="0" r="0" b="0"/>
            <wp:docPr id="9" name="Picture 9" descr="Figure 9. Occupancy of the 15-bit addressing space. Source: prepared by the autho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90.png"/>
                    <pic:cNvPicPr/>
                  </pic:nvPicPr>
                  <pic:blipFill>
                    <a:blip r:embed="rId16"/>
                    <a:stretch>
                      <a:fillRect/>
                    </a:stretch>
                  </pic:blipFill>
                  <pic:spPr>
                    <a:xfrm>
                      <a:off x="0" y="0"/>
                      <a:ext cx="4752000" cy="2672035"/>
                    </a:xfrm>
                    <a:prstGeom prst="rect">
                      <a:avLst/>
                    </a:prstGeom>
                  </pic:spPr>
                </pic:pic>
              </a:graphicData>
            </a:graphic>
          </wp:inline>
        </w:drawing>
      </w:r>
    </w:p>
    <w:p w14:paraId="6B8B4EB2" w14:textId="77777777" w:rsidR="00A04BFE" w:rsidRDefault="00A04BFE" w:rsidP="00A04BFE">
      <w:pPr>
        <w:pStyle w:val="MDPI51figurecaption"/>
        <w:keepLines/>
        <w:spacing w:after="120"/>
        <w:jc w:val="left"/>
      </w:pPr>
      <w:r>
        <w:rPr>
          <w:rFonts w:ascii="Times New Roman" w:hAnsi="Times New Roman"/>
        </w:rPr>
        <w:t>Figure 9. Occupancy of the 15-bit addressing space.</w:t>
      </w:r>
    </w:p>
    <w:p w14:paraId="5A56F12F" w14:textId="77777777" w:rsidR="00A04BFE" w:rsidRDefault="00A04BFE" w:rsidP="00A04BFE">
      <w:pPr>
        <w:pStyle w:val="DAMHeading2"/>
      </w:pPr>
      <w:r>
        <w:t>8.4. Packing</w:t>
      </w:r>
    </w:p>
    <w:p w14:paraId="546F6EEA" w14:textId="77777777" w:rsidR="00A04BFE" w:rsidRDefault="00A04BFE" w:rsidP="00A04BFE">
      <w:pPr>
        <w:pStyle w:val="MDPI31text"/>
        <w:spacing w:after="80" w:line="276" w:lineRule="auto"/>
        <w:ind w:firstLine="312"/>
      </w:pPr>
      <w:r>
        <w:rPr>
          <w:rFonts w:ascii="Times New Roman" w:hAnsi="Times New Roman"/>
        </w:rPr>
        <w:t>The ideal packing of eight 15-bit words uses 120 bits, that is, 15 bytes. The asymptotic cost is 1.875 bytes per state. For incomplete blocks, the protocol must declare length, padding, and bit order. This efficiency refers to the complete HVE state, not only to the alphabet of 720 symbols.</w:t>
      </w:r>
    </w:p>
    <w:p w14:paraId="51FEF4DA" w14:textId="77777777" w:rsidR="00A04BFE" w:rsidRDefault="00A04BFE" w:rsidP="00A04BFE">
      <w:pPr>
        <w:pStyle w:val="DAMHeading1"/>
      </w:pPr>
      <w:r>
        <w:lastRenderedPageBreak/>
        <w:t>9. Comparisons and Correct Interpretation of Efficiency</w:t>
      </w:r>
    </w:p>
    <w:p w14:paraId="3D0433F9" w14:textId="77777777" w:rsidR="00A04BFE" w:rsidRDefault="00A04BFE" w:rsidP="00A04BFE">
      <w:pPr>
        <w:pStyle w:val="DAMHeading2"/>
      </w:pPr>
      <w:r>
        <w:t>9.1. HVE and UTF-8 Address Different Objectives</w:t>
      </w:r>
    </w:p>
    <w:p w14:paraId="654ABD0F" w14:textId="77777777" w:rsidR="00A04BFE" w:rsidRDefault="00A04BFE" w:rsidP="00A04BFE">
      <w:pPr>
        <w:pStyle w:val="MDPI31text"/>
        <w:spacing w:after="80" w:line="276" w:lineRule="auto"/>
        <w:ind w:firstLine="312"/>
      </w:pPr>
      <w:r>
        <w:rPr>
          <w:rFonts w:ascii="Times New Roman" w:hAnsi="Times New Roman"/>
        </w:rPr>
        <w:t>UTF-8 is a variable-length, octet-oriented, self-synchronizing encoding compatible with Unicode. HVE-720 is a fixed encoding of states belonging to a specialized alphabet. Size comparisons are valid only when they use the same corpus, the same symbolic coverage, and the same handling of unrepresentable characters.</w:t>
      </w:r>
    </w:p>
    <w:p w14:paraId="7F43CDF9" w14:textId="77777777" w:rsidR="00A04BFE" w:rsidRDefault="00A04BFE" w:rsidP="00A04BFE">
      <w:pPr>
        <w:pStyle w:val="DAMHeading2"/>
      </w:pPr>
      <w:r>
        <w:t>9.2. Information Limit of the Visible Alphabet</w:t>
      </w:r>
    </w:p>
    <w:p w14:paraId="6741CE61" w14:textId="77777777" w:rsidR="00A04BFE" w:rsidRDefault="00A04BFE" w:rsidP="00A04BFE">
      <w:pPr>
        <w:pStyle w:val="MDPI39equation"/>
        <w:keepLines/>
        <w:spacing w:before="60" w:after="60"/>
      </w:pPr>
      <w:r>
        <w:rPr>
          <w:rFonts w:ascii="Times New Roman" w:hAnsi="Times New Roman"/>
        </w:rPr>
        <w:t>⌈log₂ 720⌉ = 10.    (23)</w:t>
      </w:r>
    </w:p>
    <w:p w14:paraId="62974211" w14:textId="77777777" w:rsidR="00A04BFE" w:rsidRDefault="00A04BFE" w:rsidP="00A04BFE">
      <w:pPr>
        <w:pStyle w:val="MDPI31text"/>
        <w:spacing w:after="80" w:line="276" w:lineRule="auto"/>
        <w:ind w:firstLine="312"/>
      </w:pPr>
      <w:r>
        <w:rPr>
          <w:rFonts w:ascii="Times New Roman" w:hAnsi="Times New Roman"/>
        </w:rPr>
        <w:t>Ten bits are sufficient to index only the visible alphabet A. The 15 bits of the complete HVE exist because the state includes M, with 45 auxiliary combinations. Therefore, the five additional bits cannot simply be presented as the cost required to represent 720 characters.</w:t>
      </w:r>
    </w:p>
    <w:p w14:paraId="5FCE766B" w14:textId="77777777" w:rsidR="00A04BFE" w:rsidRDefault="00A04BFE" w:rsidP="00A04BFE">
      <w:pPr>
        <w:pStyle w:val="DAMHeading2"/>
      </w:pPr>
      <w:r>
        <w:t>9.3. Benchmark Requirements</w:t>
      </w:r>
    </w:p>
    <w:p w14:paraId="0EA1C476" w14:textId="77777777" w:rsidR="00A04BFE" w:rsidRDefault="00A04BFE" w:rsidP="00A04BFE">
      <w:pPr>
        <w:pStyle w:val="MDPI31text"/>
        <w:spacing w:after="80" w:line="276" w:lineRule="auto"/>
        <w:ind w:firstLine="312"/>
      </w:pPr>
      <w:r>
        <w:rPr>
          <w:rFonts w:ascii="Times New Roman" w:hAnsi="Times New Roman"/>
        </w:rPr>
        <w:t>A publishable benchmark must include:</w:t>
      </w:r>
    </w:p>
    <w:p w14:paraId="6EFA9152" w14:textId="77777777" w:rsidR="00A04BFE" w:rsidRDefault="00A04BFE" w:rsidP="00A04BFE">
      <w:pPr>
        <w:pStyle w:val="MDPI38bullet"/>
        <w:spacing w:after="30"/>
        <w:ind w:left="425" w:hanging="198"/>
        <w:jc w:val="left"/>
      </w:pPr>
      <w:r>
        <w:rPr>
          <w:rFonts w:ascii="Times New Roman" w:hAnsi="Times New Roman"/>
        </w:rPr>
        <w:t>real corpora in different languages and domains;</w:t>
      </w:r>
    </w:p>
    <w:p w14:paraId="1DA5E84F" w14:textId="77777777" w:rsidR="00A04BFE" w:rsidRDefault="00A04BFE" w:rsidP="00A04BFE">
      <w:pPr>
        <w:pStyle w:val="MDPI38bullet"/>
        <w:spacing w:after="30"/>
        <w:ind w:left="425" w:hanging="198"/>
        <w:jc w:val="left"/>
      </w:pPr>
      <w:r>
        <w:rPr>
          <w:rFonts w:ascii="Times New Roman" w:hAnsi="Times New Roman"/>
        </w:rPr>
        <w:t>the coverage rate of the HVE alphabet in each corpus;</w:t>
      </w:r>
    </w:p>
    <w:p w14:paraId="00CDD95F" w14:textId="77777777" w:rsidR="00A04BFE" w:rsidRDefault="00A04BFE" w:rsidP="00A04BFE">
      <w:pPr>
        <w:pStyle w:val="MDPI38bullet"/>
        <w:spacing w:after="30"/>
        <w:ind w:left="425" w:hanging="198"/>
        <w:jc w:val="left"/>
      </w:pPr>
      <w:r>
        <w:rPr>
          <w:rFonts w:ascii="Times New Roman" w:hAnsi="Times New Roman"/>
        </w:rPr>
        <w:t>the fallback cost for missing characters;</w:t>
      </w:r>
    </w:p>
    <w:p w14:paraId="7418CD9A" w14:textId="77777777" w:rsidR="00A04BFE" w:rsidRDefault="00A04BFE" w:rsidP="00A04BFE">
      <w:pPr>
        <w:pStyle w:val="MDPI38bullet"/>
        <w:spacing w:after="30"/>
        <w:ind w:left="425" w:hanging="198"/>
        <w:jc w:val="left"/>
      </w:pPr>
      <w:r>
        <w:rPr>
          <w:rFonts w:ascii="Times New Roman" w:hAnsi="Times New Roman"/>
        </w:rPr>
        <w:t>header overhead and incomplete blocks;</w:t>
      </w:r>
    </w:p>
    <w:p w14:paraId="769480B5" w14:textId="77777777" w:rsidR="00A04BFE" w:rsidRDefault="00A04BFE" w:rsidP="00A04BFE">
      <w:pPr>
        <w:pStyle w:val="MDPI38bullet"/>
        <w:spacing w:after="30"/>
        <w:ind w:left="425" w:hanging="198"/>
        <w:jc w:val="left"/>
      </w:pPr>
      <w:r>
        <w:rPr>
          <w:rFonts w:ascii="Times New Roman" w:hAnsi="Times New Roman"/>
        </w:rPr>
        <w:t>encoding and decoding time;</w:t>
      </w:r>
    </w:p>
    <w:p w14:paraId="3A1A9D8F" w14:textId="77777777" w:rsidR="00A04BFE" w:rsidRDefault="00A04BFE" w:rsidP="00A04BFE">
      <w:pPr>
        <w:pStyle w:val="MDPI38bullet"/>
        <w:spacing w:after="30"/>
        <w:ind w:left="425" w:hanging="198"/>
        <w:jc w:val="left"/>
      </w:pPr>
      <w:r>
        <w:rPr>
          <w:rFonts w:ascii="Times New Roman" w:hAnsi="Times New Roman"/>
        </w:rPr>
        <w:t>comparison with uncompressed UTF-8 and, in a separate scenario, with general-purpose compressors;</w:t>
      </w:r>
    </w:p>
    <w:p w14:paraId="2A1B4FE4" w14:textId="77777777" w:rsidR="00A04BFE" w:rsidRDefault="00A04BFE" w:rsidP="00A04BFE">
      <w:pPr>
        <w:pStyle w:val="MDPI38bullet"/>
        <w:spacing w:after="30"/>
        <w:ind w:left="425" w:hanging="198"/>
        <w:jc w:val="left"/>
      </w:pPr>
      <w:r>
        <w:rPr>
          <w:rFonts w:ascii="Times New Roman" w:hAnsi="Times New Roman"/>
        </w:rPr>
        <w:t>confidence intervals and release of reproduction scripts.</w:t>
      </w:r>
    </w:p>
    <w:p w14:paraId="74D4A89B" w14:textId="77777777" w:rsidR="00A04BFE" w:rsidRDefault="00A04BFE" w:rsidP="00A04BFE">
      <w:pPr>
        <w:pStyle w:val="DAMHeading1"/>
      </w:pPr>
      <w:r>
        <w:t>10. Structured Embeddings</w:t>
      </w:r>
    </w:p>
    <w:p w14:paraId="1D5526CA" w14:textId="77777777" w:rsidR="00A04BFE" w:rsidRDefault="00A04BFE" w:rsidP="00A04BFE">
      <w:pPr>
        <w:pStyle w:val="DAMHeading2"/>
      </w:pPr>
      <w:r>
        <w:t>10.1. Geometric Representation</w:t>
      </w:r>
    </w:p>
    <w:p w14:paraId="66BDDD2F" w14:textId="77777777" w:rsidR="00A04BFE" w:rsidRDefault="00A04BFE" w:rsidP="00A04BFE">
      <w:pPr>
        <w:pStyle w:val="MDPI31text"/>
        <w:spacing w:after="80" w:line="276" w:lineRule="auto"/>
        <w:ind w:firstLine="312"/>
      </w:pPr>
      <w:r>
        <w:rPr>
          <w:rFonts w:ascii="Times New Roman" w:hAnsi="Times New Roman"/>
        </w:rPr>
        <w:t>A basic representation of a state may be constructed from periodic coordinates:</w:t>
      </w:r>
    </w:p>
    <w:p w14:paraId="1CDB510F" w14:textId="77777777" w:rsidR="00A04BFE" w:rsidRDefault="00A04BFE" w:rsidP="00A04BFE">
      <w:pPr>
        <w:pStyle w:val="MDPI39equation"/>
        <w:keepLines/>
        <w:spacing w:before="60" w:after="60"/>
      </w:pPr>
      <w:r>
        <w:rPr>
          <w:rFonts w:ascii="Times New Roman" w:hAnsi="Times New Roman"/>
        </w:rPr>
        <w:t>v(g) = [cos(2πθ/360), sin(2πθ/360), (−1)ˢ, cos(2πτ/5), sin(2πτ/5), cos(2πφ/9), sin(2πφ/9)].    (24)</w:t>
      </w:r>
    </w:p>
    <w:p w14:paraId="24C15F07" w14:textId="77777777" w:rsidR="00A04BFE" w:rsidRDefault="00A04BFE" w:rsidP="00A04BFE">
      <w:pPr>
        <w:pStyle w:val="MDPI31text"/>
        <w:spacing w:after="80" w:line="276" w:lineRule="auto"/>
        <w:ind w:firstLine="312"/>
      </w:pPr>
      <w:r>
        <w:rPr>
          <w:rFonts w:ascii="Times New Roman" w:hAnsi="Times New Roman"/>
        </w:rPr>
        <w:t>This representation respects the circular closure of each component and avoids the artificial discontinuity between 359 and 0.</w:t>
      </w:r>
    </w:p>
    <w:p w14:paraId="29675A53" w14:textId="77777777" w:rsidR="00A04BFE" w:rsidRDefault="00A04BFE" w:rsidP="00A04BFE">
      <w:pPr>
        <w:pStyle w:val="DAMHeading2"/>
      </w:pPr>
      <w:r>
        <w:t>10.2. Limitation of the Categorical Experiment</w:t>
      </w:r>
    </w:p>
    <w:p w14:paraId="7D00E044" w14:textId="77777777" w:rsidR="00A04BFE" w:rsidRDefault="00A04BFE" w:rsidP="00A04BFE">
      <w:pPr>
        <w:pStyle w:val="MDPI31text"/>
        <w:spacing w:after="80" w:line="276" w:lineRule="auto"/>
        <w:ind w:firstLine="312"/>
      </w:pPr>
      <w:r>
        <w:rPr>
          <w:rFonts w:ascii="Times New Roman" w:hAnsi="Times New Roman"/>
        </w:rPr>
        <w:t>If the categories are defined in advance as intervals of θ, a classifier trained to recover those categories merely confirms that the intervals were encoded in the input itself. This result is useful as a consistency test of the table, but it does not demonstrate general semantic capability.</w:t>
      </w:r>
    </w:p>
    <w:p w14:paraId="25A880CC" w14:textId="77777777" w:rsidR="00A04BFE" w:rsidRDefault="00A04BFE" w:rsidP="00A04BFE">
      <w:pPr>
        <w:pStyle w:val="DAMHeading2"/>
      </w:pPr>
      <w:r>
        <w:t>10.3. Recommended Experimental Protocol</w:t>
      </w:r>
    </w:p>
    <w:p w14:paraId="4C61E1C2" w14:textId="77777777" w:rsidR="00A04BFE" w:rsidRDefault="00A04BFE" w:rsidP="00A04BFE">
      <w:pPr>
        <w:pStyle w:val="MDPI31text"/>
        <w:spacing w:after="80" w:line="276" w:lineRule="auto"/>
        <w:ind w:firstLine="312"/>
      </w:pPr>
      <w:r>
        <w:rPr>
          <w:rFonts w:ascii="Times New Roman" w:hAnsi="Times New Roman"/>
        </w:rPr>
        <w:t>Future experiments should use tasks whose labels are not used to construct the mapping. Appropriate baselines include the normalized Unicode index, official properties from the Unicode Character Database, trainable random embeddings, hashing, and conventional categorical representations. Cross-validation, macro-F1, balanced accuracy, a confusion matrix, and a permutation test are recommended.</w:t>
      </w:r>
    </w:p>
    <w:p w14:paraId="621EAC89" w14:textId="77777777" w:rsidR="00A04BFE" w:rsidRDefault="00A04BFE" w:rsidP="00A04BFE">
      <w:pPr>
        <w:pStyle w:val="DAMHeading1"/>
      </w:pPr>
      <w:r>
        <w:lastRenderedPageBreak/>
        <w:t>11. Separation Between Core and Applications</w:t>
      </w:r>
    </w:p>
    <w:p w14:paraId="4DCDF489" w14:textId="77777777" w:rsidR="00A04BFE" w:rsidRDefault="00A04BFE" w:rsidP="00A04BFE">
      <w:pPr>
        <w:pStyle w:val="MDPI41tablecaption"/>
        <w:keepNext/>
        <w:keepLines/>
        <w:spacing w:before="120" w:after="60"/>
        <w:jc w:val="left"/>
      </w:pPr>
      <w:r>
        <w:rPr>
          <w:rFonts w:ascii="Times New Roman" w:hAnsi="Times New Roman"/>
          <w:b/>
        </w:rPr>
        <w:t>Table 4. Separation between mathematical core, protocol, applications, and security.</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207"/>
        <w:gridCol w:w="3222"/>
        <w:gridCol w:w="3203"/>
      </w:tblGrid>
      <w:tr w:rsidR="00A04BFE" w14:paraId="07544DD8" w14:textId="77777777" w:rsidTr="00D10826">
        <w:trPr>
          <w:tblHeader/>
          <w:jc w:val="center"/>
        </w:trPr>
        <w:tc>
          <w:tcPr>
            <w:tcW w:w="3489" w:type="dxa"/>
            <w:shd w:val="clear" w:color="auto" w:fill="FFFFFF"/>
            <w:vAlign w:val="center"/>
          </w:tcPr>
          <w:p w14:paraId="712B13C4" w14:textId="77777777" w:rsidR="00A04BFE" w:rsidRDefault="00A04BFE" w:rsidP="00D10826">
            <w:pPr>
              <w:pStyle w:val="MDPI42tablebody"/>
              <w:spacing w:line="240" w:lineRule="auto"/>
            </w:pPr>
            <w:r>
              <w:rPr>
                <w:rFonts w:ascii="Times New Roman" w:hAnsi="Times New Roman"/>
                <w:b/>
                <w:sz w:val="18"/>
              </w:rPr>
              <w:t>Layer</w:t>
            </w:r>
          </w:p>
        </w:tc>
        <w:tc>
          <w:tcPr>
            <w:tcW w:w="3489" w:type="dxa"/>
            <w:shd w:val="clear" w:color="auto" w:fill="FFFFFF"/>
            <w:vAlign w:val="center"/>
          </w:tcPr>
          <w:p w14:paraId="1CA24AE7" w14:textId="77777777" w:rsidR="00A04BFE" w:rsidRDefault="00A04BFE" w:rsidP="00D10826">
            <w:pPr>
              <w:pStyle w:val="MDPI42tablebody"/>
              <w:spacing w:line="240" w:lineRule="auto"/>
            </w:pPr>
            <w:r>
              <w:rPr>
                <w:rFonts w:ascii="Times New Roman" w:hAnsi="Times New Roman"/>
                <w:b/>
                <w:sz w:val="18"/>
              </w:rPr>
              <w:t>Elements</w:t>
            </w:r>
          </w:p>
        </w:tc>
        <w:tc>
          <w:tcPr>
            <w:tcW w:w="3489" w:type="dxa"/>
            <w:shd w:val="clear" w:color="auto" w:fill="FFFFFF"/>
            <w:vAlign w:val="center"/>
          </w:tcPr>
          <w:p w14:paraId="19204DC5" w14:textId="77777777" w:rsidR="00A04BFE" w:rsidRDefault="00A04BFE" w:rsidP="00D10826">
            <w:pPr>
              <w:pStyle w:val="MDPI42tablebody"/>
              <w:spacing w:line="240" w:lineRule="auto"/>
            </w:pPr>
            <w:r>
              <w:rPr>
                <w:rFonts w:ascii="Times New Roman" w:hAnsi="Times New Roman"/>
                <w:b/>
                <w:sz w:val="18"/>
              </w:rPr>
              <w:t>Scientific status</w:t>
            </w:r>
          </w:p>
        </w:tc>
      </w:tr>
      <w:tr w:rsidR="00A04BFE" w14:paraId="662BB493" w14:textId="77777777" w:rsidTr="00D10826">
        <w:trPr>
          <w:jc w:val="center"/>
        </w:trPr>
        <w:tc>
          <w:tcPr>
            <w:tcW w:w="3489" w:type="dxa"/>
            <w:shd w:val="clear" w:color="auto" w:fill="FFFFFF"/>
            <w:vAlign w:val="center"/>
          </w:tcPr>
          <w:p w14:paraId="483B11B0" w14:textId="77777777" w:rsidR="00A04BFE" w:rsidRDefault="00A04BFE" w:rsidP="00D10826">
            <w:pPr>
              <w:pStyle w:val="MDPI42tablebody"/>
              <w:spacing w:line="240" w:lineRule="auto"/>
            </w:pPr>
            <w:r>
              <w:rPr>
                <w:rFonts w:ascii="Times New Roman" w:hAnsi="Times New Roman"/>
                <w:sz w:val="18"/>
              </w:rPr>
              <w:t>Mathematical core</w:t>
            </w:r>
          </w:p>
        </w:tc>
        <w:tc>
          <w:tcPr>
            <w:tcW w:w="3489" w:type="dxa"/>
            <w:shd w:val="clear" w:color="auto" w:fill="FFFFFF"/>
            <w:vAlign w:val="center"/>
          </w:tcPr>
          <w:p w14:paraId="1D226BF3" w14:textId="77777777" w:rsidR="00A04BFE" w:rsidRDefault="00A04BFE" w:rsidP="00D10826">
            <w:pPr>
              <w:pStyle w:val="MDPI42tablebody"/>
              <w:spacing w:line="240" w:lineRule="auto"/>
            </w:pPr>
            <w:r>
              <w:rPr>
                <w:rFonts w:ascii="Times New Roman" w:hAnsi="Times New Roman"/>
                <w:sz w:val="18"/>
              </w:rPr>
              <w:t>G, bijection, metric, characters, refinement</w:t>
            </w:r>
          </w:p>
        </w:tc>
        <w:tc>
          <w:tcPr>
            <w:tcW w:w="3489" w:type="dxa"/>
            <w:shd w:val="clear" w:color="auto" w:fill="FFFFFF"/>
            <w:vAlign w:val="center"/>
          </w:tcPr>
          <w:p w14:paraId="4C94090A" w14:textId="77777777" w:rsidR="00A04BFE" w:rsidRDefault="00A04BFE" w:rsidP="00D10826">
            <w:pPr>
              <w:pStyle w:val="MDPI42tablebody"/>
              <w:spacing w:line="240" w:lineRule="auto"/>
            </w:pPr>
            <w:r>
              <w:rPr>
                <w:rFonts w:ascii="Times New Roman" w:hAnsi="Times New Roman"/>
                <w:sz w:val="18"/>
              </w:rPr>
              <w:t>central object of this paper</w:t>
            </w:r>
          </w:p>
        </w:tc>
      </w:tr>
      <w:tr w:rsidR="00A04BFE" w14:paraId="1DAB8C6A" w14:textId="77777777" w:rsidTr="00D10826">
        <w:trPr>
          <w:jc w:val="center"/>
        </w:trPr>
        <w:tc>
          <w:tcPr>
            <w:tcW w:w="3489" w:type="dxa"/>
            <w:shd w:val="clear" w:color="auto" w:fill="FFFFFF"/>
            <w:vAlign w:val="center"/>
          </w:tcPr>
          <w:p w14:paraId="35BB537B" w14:textId="77777777" w:rsidR="00A04BFE" w:rsidRDefault="00A04BFE" w:rsidP="00D10826">
            <w:pPr>
              <w:pStyle w:val="MDPI42tablebody"/>
              <w:spacing w:line="240" w:lineRule="auto"/>
            </w:pPr>
            <w:r>
              <w:rPr>
                <w:rFonts w:ascii="Times New Roman" w:hAnsi="Times New Roman"/>
                <w:sz w:val="18"/>
              </w:rPr>
              <w:t>Protocol</w:t>
            </w:r>
          </w:p>
        </w:tc>
        <w:tc>
          <w:tcPr>
            <w:tcW w:w="3489" w:type="dxa"/>
            <w:shd w:val="clear" w:color="auto" w:fill="FFFFFF"/>
            <w:vAlign w:val="center"/>
          </w:tcPr>
          <w:p w14:paraId="6E7E549F" w14:textId="77777777" w:rsidR="00A04BFE" w:rsidRDefault="00A04BFE" w:rsidP="00D10826">
            <w:pPr>
              <w:pStyle w:val="MDPI42tablebody"/>
              <w:spacing w:line="240" w:lineRule="auto"/>
            </w:pPr>
            <w:r>
              <w:rPr>
                <w:rFonts w:ascii="Times New Roman" w:hAnsi="Times New Roman"/>
                <w:sz w:val="18"/>
              </w:rPr>
              <w:t>table, aliases, validation, framing, serialization</w:t>
            </w:r>
          </w:p>
        </w:tc>
        <w:tc>
          <w:tcPr>
            <w:tcW w:w="3489" w:type="dxa"/>
            <w:shd w:val="clear" w:color="auto" w:fill="FFFFFF"/>
            <w:vAlign w:val="center"/>
          </w:tcPr>
          <w:p w14:paraId="7F8147C7" w14:textId="77777777" w:rsidR="00A04BFE" w:rsidRDefault="00A04BFE" w:rsidP="00D10826">
            <w:pPr>
              <w:pStyle w:val="MDPI42tablebody"/>
              <w:spacing w:line="240" w:lineRule="auto"/>
            </w:pPr>
            <w:r>
              <w:rPr>
                <w:rFonts w:ascii="Times New Roman" w:hAnsi="Times New Roman"/>
                <w:sz w:val="18"/>
              </w:rPr>
              <w:t>necessary specification</w:t>
            </w:r>
          </w:p>
        </w:tc>
      </w:tr>
      <w:tr w:rsidR="00A04BFE" w14:paraId="593A7C74" w14:textId="77777777" w:rsidTr="00D10826">
        <w:trPr>
          <w:jc w:val="center"/>
        </w:trPr>
        <w:tc>
          <w:tcPr>
            <w:tcW w:w="3489" w:type="dxa"/>
            <w:shd w:val="clear" w:color="auto" w:fill="FFFFFF"/>
            <w:vAlign w:val="center"/>
          </w:tcPr>
          <w:p w14:paraId="5936805E" w14:textId="77777777" w:rsidR="00A04BFE" w:rsidRDefault="00A04BFE" w:rsidP="00D10826">
            <w:pPr>
              <w:pStyle w:val="MDPI42tablebody"/>
              <w:spacing w:line="240" w:lineRule="auto"/>
            </w:pPr>
            <w:r>
              <w:rPr>
                <w:rFonts w:ascii="Times New Roman" w:hAnsi="Times New Roman"/>
                <w:sz w:val="18"/>
              </w:rPr>
              <w:t>Applications</w:t>
            </w:r>
          </w:p>
        </w:tc>
        <w:tc>
          <w:tcPr>
            <w:tcW w:w="3489" w:type="dxa"/>
            <w:shd w:val="clear" w:color="auto" w:fill="FFFFFF"/>
            <w:vAlign w:val="center"/>
          </w:tcPr>
          <w:p w14:paraId="1AE78964" w14:textId="77777777" w:rsidR="00A04BFE" w:rsidRDefault="00A04BFE" w:rsidP="00D10826">
            <w:pPr>
              <w:pStyle w:val="MDPI42tablebody"/>
              <w:spacing w:line="240" w:lineRule="auto"/>
            </w:pPr>
            <w:r>
              <w:rPr>
                <w:rFonts w:ascii="Times New Roman" w:hAnsi="Times New Roman"/>
                <w:sz w:val="18"/>
              </w:rPr>
              <w:t>VM, DSL, embeddings, steganography, fingerprint</w:t>
            </w:r>
          </w:p>
        </w:tc>
        <w:tc>
          <w:tcPr>
            <w:tcW w:w="3489" w:type="dxa"/>
            <w:shd w:val="clear" w:color="auto" w:fill="FFFFFF"/>
            <w:vAlign w:val="center"/>
          </w:tcPr>
          <w:p w14:paraId="3F8E82BE" w14:textId="77777777" w:rsidR="00A04BFE" w:rsidRDefault="00A04BFE" w:rsidP="00D10826">
            <w:pPr>
              <w:pStyle w:val="MDPI42tablebody"/>
              <w:spacing w:line="240" w:lineRule="auto"/>
            </w:pPr>
            <w:r>
              <w:rPr>
                <w:rFonts w:ascii="Times New Roman" w:hAnsi="Times New Roman"/>
                <w:sz w:val="18"/>
              </w:rPr>
              <w:t>higher layers</w:t>
            </w:r>
          </w:p>
        </w:tc>
      </w:tr>
      <w:tr w:rsidR="00A04BFE" w14:paraId="1E55FC51" w14:textId="77777777" w:rsidTr="00D10826">
        <w:trPr>
          <w:jc w:val="center"/>
        </w:trPr>
        <w:tc>
          <w:tcPr>
            <w:tcW w:w="3489" w:type="dxa"/>
            <w:shd w:val="clear" w:color="auto" w:fill="FFFFFF"/>
            <w:vAlign w:val="center"/>
          </w:tcPr>
          <w:p w14:paraId="33C54848" w14:textId="77777777" w:rsidR="00A04BFE" w:rsidRDefault="00A04BFE" w:rsidP="00D10826">
            <w:pPr>
              <w:pStyle w:val="MDPI42tablebody"/>
              <w:spacing w:line="240" w:lineRule="auto"/>
            </w:pPr>
            <w:r>
              <w:rPr>
                <w:rFonts w:ascii="Times New Roman" w:hAnsi="Times New Roman"/>
                <w:sz w:val="18"/>
              </w:rPr>
              <w:t>Security</w:t>
            </w:r>
          </w:p>
        </w:tc>
        <w:tc>
          <w:tcPr>
            <w:tcW w:w="3489" w:type="dxa"/>
            <w:shd w:val="clear" w:color="auto" w:fill="FFFFFF"/>
            <w:vAlign w:val="center"/>
          </w:tcPr>
          <w:p w14:paraId="3272B957" w14:textId="77777777" w:rsidR="00A04BFE" w:rsidRDefault="00A04BFE" w:rsidP="00D10826">
            <w:pPr>
              <w:pStyle w:val="MDPI42tablebody"/>
              <w:spacing w:line="240" w:lineRule="auto"/>
            </w:pPr>
            <w:r>
              <w:rPr>
                <w:rFonts w:ascii="Times New Roman" w:hAnsi="Times New Roman"/>
                <w:sz w:val="18"/>
              </w:rPr>
              <w:t>modular transformations and fragmentation</w:t>
            </w:r>
          </w:p>
        </w:tc>
        <w:tc>
          <w:tcPr>
            <w:tcW w:w="3489" w:type="dxa"/>
            <w:shd w:val="clear" w:color="auto" w:fill="FFFFFF"/>
            <w:vAlign w:val="center"/>
          </w:tcPr>
          <w:p w14:paraId="763D0782" w14:textId="77777777" w:rsidR="00A04BFE" w:rsidRDefault="00A04BFE" w:rsidP="00D10826">
            <w:pPr>
              <w:pStyle w:val="MDPI42tablebody"/>
              <w:spacing w:line="240" w:lineRule="auto"/>
            </w:pPr>
            <w:r>
              <w:rPr>
                <w:rFonts w:ascii="Times New Roman" w:hAnsi="Times New Roman"/>
                <w:sz w:val="18"/>
              </w:rPr>
              <w:t>must not be called secure cryptography without formal analysis</w:t>
            </w:r>
          </w:p>
        </w:tc>
      </w:tr>
    </w:tbl>
    <w:p w14:paraId="63BD6D17" w14:textId="77777777" w:rsidR="00A04BFE" w:rsidRDefault="00A04BFE" w:rsidP="00A04BFE">
      <w:pPr>
        <w:pStyle w:val="MDPI31text"/>
        <w:spacing w:after="80" w:line="276" w:lineRule="auto"/>
      </w:pPr>
    </w:p>
    <w:p w14:paraId="750EF800" w14:textId="77777777" w:rsidR="00A04BFE" w:rsidRDefault="00A04BFE" w:rsidP="00A04BFE">
      <w:pPr>
        <w:pStyle w:val="MDPI31text"/>
        <w:spacing w:after="80" w:line="276" w:lineRule="auto"/>
        <w:ind w:firstLine="312"/>
      </w:pPr>
      <w:r>
        <w:rPr>
          <w:rFonts w:ascii="Times New Roman" w:hAnsi="Times New Roman"/>
        </w:rPr>
        <w:t>Transformations by modular addition are bijective and may be useful as coordinate permutations, but they must not be described as modern ciphers without a threat model, nonce, authentication, standardized key derivation, and cryptographic analysis. Likewise, splitting coordinates into fragments is not equivalent to Shamir's scheme, which depends on polynomials over finite fields and a threshold property.</w:t>
      </w:r>
    </w:p>
    <w:p w14:paraId="5A4D0060" w14:textId="77777777" w:rsidR="00A04BFE" w:rsidRDefault="00A04BFE" w:rsidP="00A04BFE">
      <w:pPr>
        <w:pStyle w:val="DAMHeading1"/>
      </w:pPr>
      <w:r>
        <w:t>12. Computational Verification</w:t>
      </w:r>
    </w:p>
    <w:p w14:paraId="57143DC3" w14:textId="77777777" w:rsidR="00A04BFE" w:rsidRDefault="00A04BFE" w:rsidP="00A04BFE">
      <w:pPr>
        <w:pStyle w:val="DAMHeading2"/>
      </w:pPr>
      <w:r>
        <w:t>12.1. Exhaustive Bijection Test</w:t>
      </w:r>
    </w:p>
    <w:p w14:paraId="3E924858" w14:textId="77777777" w:rsidR="00A04BFE" w:rsidRDefault="00A04BFE" w:rsidP="00A04BFE">
      <w:pPr>
        <w:pStyle w:val="MDPI31text"/>
        <w:spacing w:after="80" w:line="276" w:lineRule="auto"/>
        <w:ind w:firstLine="312"/>
      </w:pPr>
      <w:r>
        <w:rPr>
          <w:rFonts w:ascii="Times New Roman" w:hAnsi="Times New Roman"/>
        </w:rPr>
        <w:t>The implementation must enumerate all states, calculate n = E(g), reconstruct g′ = E⁻¹(n), and verify g′ = g. It must also verify that the set of obtained indices has 32,400 distinct elements and coincides with {0, …, 32,399}.</w:t>
      </w:r>
    </w:p>
    <w:p w14:paraId="0CEE1E08" w14:textId="77777777" w:rsidR="00A04BFE" w:rsidRDefault="00A04BFE" w:rsidP="00A04BFE">
      <w:pPr>
        <w:pStyle w:val="MDPI31text"/>
        <w:spacing w:after="80" w:line="276" w:lineRule="auto"/>
        <w:ind w:firstLine="312"/>
      </w:pPr>
      <w:r>
        <w:rPr>
          <w:rFonts w:ascii="Times New Roman" w:hAnsi="Times New Roman"/>
        </w:rPr>
        <w:t>In the reference routine used to check the formulation of this manuscript, all 32,400 BASE states were enumerated. The result was 32,400 distinct indices, with minimum 0, maximum 32,399, and zero round-trip errors.</w:t>
      </w:r>
    </w:p>
    <w:p w14:paraId="2602C604" w14:textId="77777777" w:rsidR="00A04BFE" w:rsidRDefault="00A04BFE" w:rsidP="00A04BFE">
      <w:pPr>
        <w:pStyle w:val="DAMHeading2"/>
      </w:pPr>
      <w:r>
        <w:t>12.2. Property Tests</w:t>
      </w:r>
    </w:p>
    <w:p w14:paraId="53734844" w14:textId="77777777" w:rsidR="00A04BFE" w:rsidRDefault="00A04BFE" w:rsidP="00A04BFE">
      <w:pPr>
        <w:pStyle w:val="MDPI38bullet"/>
        <w:spacing w:after="30"/>
        <w:ind w:left="425" w:hanging="198"/>
        <w:jc w:val="left"/>
      </w:pPr>
      <w:r>
        <w:rPr>
          <w:rFonts w:ascii="Times New Roman" w:hAnsi="Times New Roman"/>
        </w:rPr>
        <w:t>closure of ⊕ in G;</w:t>
      </w:r>
    </w:p>
    <w:p w14:paraId="08A8371E" w14:textId="77777777" w:rsidR="00A04BFE" w:rsidRDefault="00A04BFE" w:rsidP="00A04BFE">
      <w:pPr>
        <w:pStyle w:val="MDPI38bullet"/>
        <w:spacing w:after="30"/>
        <w:ind w:left="425" w:hanging="198"/>
        <w:jc w:val="left"/>
      </w:pPr>
      <w:r>
        <w:rPr>
          <w:rFonts w:ascii="Times New Roman" w:hAnsi="Times New Roman"/>
        </w:rPr>
        <w:t>associativity by randomized testing, although already guaranteed theoretically;</w:t>
      </w:r>
    </w:p>
    <w:p w14:paraId="38572848" w14:textId="77777777" w:rsidR="00A04BFE" w:rsidRDefault="00A04BFE" w:rsidP="00A04BFE">
      <w:pPr>
        <w:pStyle w:val="MDPI38bullet"/>
        <w:spacing w:after="30"/>
        <w:ind w:left="425" w:hanging="198"/>
        <w:jc w:val="left"/>
      </w:pPr>
      <w:r>
        <w:rPr>
          <w:rFonts w:ascii="Times New Roman" w:hAnsi="Times New Roman"/>
        </w:rPr>
        <w:t>identity and inverse for every state;</w:t>
      </w:r>
    </w:p>
    <w:p w14:paraId="02B11658" w14:textId="77777777" w:rsidR="00A04BFE" w:rsidRDefault="00A04BFE" w:rsidP="00A04BFE">
      <w:pPr>
        <w:pStyle w:val="MDPI38bullet"/>
        <w:spacing w:after="30"/>
        <w:ind w:left="425" w:hanging="198"/>
        <w:jc w:val="left"/>
      </w:pPr>
      <w:r>
        <w:rPr>
          <w:rFonts w:ascii="Times New Roman" w:hAnsi="Times New Roman"/>
        </w:rPr>
        <w:t>symmetry and triangle inequality of the selected metric;</w:t>
      </w:r>
    </w:p>
    <w:p w14:paraId="5EB2ECAF" w14:textId="77777777" w:rsidR="00A04BFE" w:rsidRDefault="00A04BFE" w:rsidP="00A04BFE">
      <w:pPr>
        <w:pStyle w:val="MDPI38bullet"/>
        <w:spacing w:after="30"/>
        <w:ind w:left="425" w:hanging="198"/>
        <w:jc w:val="left"/>
      </w:pPr>
      <w:r>
        <w:rPr>
          <w:rFonts w:ascii="Times New Roman" w:hAnsi="Times New Roman"/>
        </w:rPr>
        <w:t xml:space="preserve">round-trip between resolutions at points belonging to the image of the inclusion map </w:t>
      </w:r>
      <w:proofErr w:type="spellStart"/>
      <w:r>
        <w:rPr>
          <w:rFonts w:ascii="Times New Roman" w:hAnsi="Times New Roman"/>
        </w:rPr>
        <w:t>i</w:t>
      </w:r>
      <w:proofErr w:type="spellEnd"/>
      <w:r>
        <w:rPr>
          <w:rFonts w:ascii="Times New Roman" w:hAnsi="Times New Roman"/>
        </w:rPr>
        <w:t>(</w:t>
      </w:r>
      <w:proofErr w:type="spellStart"/>
      <w:r>
        <w:rPr>
          <w:rFonts w:ascii="Times New Roman" w:hAnsi="Times New Roman"/>
        </w:rPr>
        <w:t>m,n</w:t>
      </w:r>
      <w:proofErr w:type="spellEnd"/>
      <w:r>
        <w:rPr>
          <w:rFonts w:ascii="Times New Roman" w:hAnsi="Times New Roman"/>
        </w:rPr>
        <w:t>);</w:t>
      </w:r>
    </w:p>
    <w:p w14:paraId="112ED0B1" w14:textId="77777777" w:rsidR="00A04BFE" w:rsidRDefault="00A04BFE" w:rsidP="00A04BFE">
      <w:pPr>
        <w:pStyle w:val="MDPI38bullet"/>
        <w:spacing w:after="30"/>
        <w:ind w:left="425" w:hanging="198"/>
        <w:jc w:val="left"/>
      </w:pPr>
      <w:r>
        <w:rPr>
          <w:rFonts w:ascii="Times New Roman" w:hAnsi="Times New Roman"/>
        </w:rPr>
        <w:t>rejection of the 368 invalid 15-bit indices;</w:t>
      </w:r>
    </w:p>
    <w:p w14:paraId="4C08DBFC" w14:textId="77777777" w:rsidR="00A04BFE" w:rsidRDefault="00A04BFE" w:rsidP="00A04BFE">
      <w:pPr>
        <w:pStyle w:val="MDPI38bullet"/>
        <w:spacing w:after="30"/>
        <w:ind w:left="425" w:hanging="198"/>
        <w:jc w:val="left"/>
      </w:pPr>
      <w:r>
        <w:rPr>
          <w:rFonts w:ascii="Times New Roman" w:hAnsi="Times New Roman"/>
        </w:rPr>
        <w:t>uniqueness of canonical Unicode encoding.</w:t>
      </w:r>
    </w:p>
    <w:p w14:paraId="0AEC298B" w14:textId="77777777" w:rsidR="00A04BFE" w:rsidRDefault="00A04BFE" w:rsidP="00A04BFE">
      <w:pPr>
        <w:pStyle w:val="DAMHeading2"/>
      </w:pPr>
      <w:r>
        <w:t>12.3. Reproducibility</w:t>
      </w:r>
    </w:p>
    <w:p w14:paraId="2102688E" w14:textId="77777777" w:rsidR="00A04BFE" w:rsidRDefault="00A04BFE" w:rsidP="00A04BFE">
      <w:pPr>
        <w:pStyle w:val="MDPI31text"/>
        <w:spacing w:after="80" w:line="276" w:lineRule="auto"/>
        <w:ind w:firstLine="312"/>
      </w:pPr>
      <w:r>
        <w:rPr>
          <w:rFonts w:ascii="Times New Roman" w:hAnsi="Times New Roman"/>
        </w:rPr>
        <w:t>The repository associated with the submission must contain an identified version, license, canonical table, test scripts, benchmark files, and reproduction instructions. The number of passed tests is evidence of implementation quality, but it does not replace a description of coverage, environment, and acceptance criteria.</w:t>
      </w:r>
    </w:p>
    <w:p w14:paraId="7471C5C2" w14:textId="77777777" w:rsidR="00A04BFE" w:rsidRDefault="00A04BFE" w:rsidP="00A04BFE">
      <w:pPr>
        <w:pStyle w:val="DAMHeading2"/>
      </w:pPr>
      <w:r>
        <w:t>12.4. Quantitative Scope of the Demonstration</w:t>
      </w:r>
    </w:p>
    <w:p w14:paraId="4BBC89D4" w14:textId="77777777" w:rsidR="00A04BFE" w:rsidRDefault="00A04BFE" w:rsidP="00A04BFE">
      <w:pPr>
        <w:pStyle w:val="MDPI31text"/>
        <w:spacing w:after="80" w:line="276" w:lineRule="auto"/>
        <w:ind w:firstLine="312"/>
      </w:pPr>
      <w:r>
        <w:rPr>
          <w:rFonts w:ascii="Times New Roman" w:hAnsi="Times New Roman"/>
        </w:rPr>
        <w:t>The word “demonstrated” is used in two distinct senses: mathematical demonstration of cardinality and computational verification of individual states. The adopted scope is summarized in Table 5.</w:t>
      </w:r>
    </w:p>
    <w:p w14:paraId="1B0068A7" w14:textId="77777777" w:rsidR="00A04BFE" w:rsidRDefault="00A04BFE" w:rsidP="00A04BFE">
      <w:pPr>
        <w:pStyle w:val="MDPI41tablecaption"/>
        <w:keepNext/>
        <w:keepLines/>
        <w:spacing w:before="120" w:after="60"/>
        <w:jc w:val="left"/>
      </w:pPr>
      <w:r>
        <w:rPr>
          <w:rFonts w:ascii="Times New Roman" w:hAnsi="Times New Roman"/>
          <w:b/>
        </w:rPr>
        <w:t>Table 5. Quantitative scope of the mathematical and computational demonstration.</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376"/>
        <w:gridCol w:w="2431"/>
        <w:gridCol w:w="2430"/>
        <w:gridCol w:w="2395"/>
      </w:tblGrid>
      <w:tr w:rsidR="00A04BFE" w14:paraId="27BE5EA8" w14:textId="77777777" w:rsidTr="00D10826">
        <w:trPr>
          <w:tblHeader/>
          <w:jc w:val="center"/>
        </w:trPr>
        <w:tc>
          <w:tcPr>
            <w:tcW w:w="2616" w:type="dxa"/>
            <w:shd w:val="clear" w:color="auto" w:fill="FFFFFF"/>
            <w:vAlign w:val="center"/>
          </w:tcPr>
          <w:p w14:paraId="79BB91F3" w14:textId="77777777" w:rsidR="00A04BFE" w:rsidRDefault="00A04BFE" w:rsidP="00D10826">
            <w:pPr>
              <w:pStyle w:val="MDPI42tablebody"/>
              <w:spacing w:line="240" w:lineRule="auto"/>
            </w:pPr>
            <w:r>
              <w:rPr>
                <w:rFonts w:ascii="Times New Roman" w:hAnsi="Times New Roman"/>
                <w:b/>
                <w:sz w:val="18"/>
              </w:rPr>
              <w:t>Object</w:t>
            </w:r>
          </w:p>
        </w:tc>
        <w:tc>
          <w:tcPr>
            <w:tcW w:w="2616" w:type="dxa"/>
            <w:shd w:val="clear" w:color="auto" w:fill="FFFFFF"/>
            <w:vAlign w:val="center"/>
          </w:tcPr>
          <w:p w14:paraId="2BDB1BD4" w14:textId="77777777" w:rsidR="00A04BFE" w:rsidRDefault="00A04BFE" w:rsidP="00D10826">
            <w:pPr>
              <w:pStyle w:val="MDPI42tablebody"/>
              <w:spacing w:line="240" w:lineRule="auto"/>
            </w:pPr>
            <w:r>
              <w:rPr>
                <w:rFonts w:ascii="Times New Roman" w:hAnsi="Times New Roman"/>
                <w:b/>
                <w:sz w:val="18"/>
              </w:rPr>
              <w:t>Cardinality</w:t>
            </w:r>
          </w:p>
        </w:tc>
        <w:tc>
          <w:tcPr>
            <w:tcW w:w="2616" w:type="dxa"/>
            <w:shd w:val="clear" w:color="auto" w:fill="FFFFFF"/>
            <w:vAlign w:val="center"/>
          </w:tcPr>
          <w:p w14:paraId="0FC753EF" w14:textId="77777777" w:rsidR="00A04BFE" w:rsidRDefault="00A04BFE" w:rsidP="00D10826">
            <w:pPr>
              <w:pStyle w:val="MDPI42tablebody"/>
              <w:spacing w:line="240" w:lineRule="auto"/>
            </w:pPr>
            <w:r>
              <w:rPr>
                <w:rFonts w:ascii="Times New Roman" w:hAnsi="Times New Roman"/>
                <w:b/>
                <w:sz w:val="18"/>
              </w:rPr>
              <w:t>Form of demonstration</w:t>
            </w:r>
          </w:p>
        </w:tc>
        <w:tc>
          <w:tcPr>
            <w:tcW w:w="2616" w:type="dxa"/>
            <w:shd w:val="clear" w:color="auto" w:fill="FFFFFF"/>
            <w:vAlign w:val="center"/>
          </w:tcPr>
          <w:p w14:paraId="6CEBA8FA" w14:textId="77777777" w:rsidR="00A04BFE" w:rsidRDefault="00A04BFE" w:rsidP="00D10826">
            <w:pPr>
              <w:pStyle w:val="MDPI42tablebody"/>
              <w:spacing w:line="240" w:lineRule="auto"/>
            </w:pPr>
            <w:r>
              <w:rPr>
                <w:rFonts w:ascii="Times New Roman" w:hAnsi="Times New Roman"/>
                <w:b/>
                <w:sz w:val="18"/>
              </w:rPr>
              <w:t>Individual coverage</w:t>
            </w:r>
          </w:p>
        </w:tc>
      </w:tr>
      <w:tr w:rsidR="00A04BFE" w14:paraId="4426C537" w14:textId="77777777" w:rsidTr="00D10826">
        <w:trPr>
          <w:jc w:val="center"/>
        </w:trPr>
        <w:tc>
          <w:tcPr>
            <w:tcW w:w="2616" w:type="dxa"/>
            <w:shd w:val="clear" w:color="auto" w:fill="FFFFFF"/>
            <w:vAlign w:val="center"/>
          </w:tcPr>
          <w:p w14:paraId="4D4212CB" w14:textId="77777777" w:rsidR="00A04BFE" w:rsidRDefault="00A04BFE" w:rsidP="00D10826">
            <w:pPr>
              <w:pStyle w:val="MDPI42tablebody"/>
              <w:spacing w:line="240" w:lineRule="auto"/>
            </w:pPr>
            <w:r>
              <w:rPr>
                <w:rFonts w:ascii="Times New Roman" w:hAnsi="Times New Roman"/>
                <w:sz w:val="18"/>
              </w:rPr>
              <w:lastRenderedPageBreak/>
              <w:t>BASE — complete space</w:t>
            </w:r>
          </w:p>
        </w:tc>
        <w:tc>
          <w:tcPr>
            <w:tcW w:w="2616" w:type="dxa"/>
            <w:shd w:val="clear" w:color="auto" w:fill="FFFFFF"/>
            <w:vAlign w:val="center"/>
          </w:tcPr>
          <w:p w14:paraId="7AD7E5B0" w14:textId="77777777" w:rsidR="00A04BFE" w:rsidRDefault="00A04BFE" w:rsidP="00D10826">
            <w:pPr>
              <w:pStyle w:val="MDPI42tablebody"/>
              <w:spacing w:line="240" w:lineRule="auto"/>
            </w:pPr>
            <w:r>
              <w:rPr>
                <w:rFonts w:ascii="Times New Roman" w:hAnsi="Times New Roman"/>
                <w:sz w:val="18"/>
              </w:rPr>
              <w:t>32,400</w:t>
            </w:r>
          </w:p>
        </w:tc>
        <w:tc>
          <w:tcPr>
            <w:tcW w:w="2616" w:type="dxa"/>
            <w:shd w:val="clear" w:color="auto" w:fill="FFFFFF"/>
            <w:vAlign w:val="center"/>
          </w:tcPr>
          <w:p w14:paraId="47937903" w14:textId="77777777" w:rsidR="00A04BFE" w:rsidRDefault="00A04BFE" w:rsidP="00D10826">
            <w:pPr>
              <w:pStyle w:val="MDPI42tablebody"/>
              <w:spacing w:line="240" w:lineRule="auto"/>
            </w:pPr>
            <w:r>
              <w:rPr>
                <w:rFonts w:ascii="Times New Roman" w:hAnsi="Times New Roman"/>
                <w:sz w:val="18"/>
              </w:rPr>
              <w:t>formal proof and exhaustive verification</w:t>
            </w:r>
          </w:p>
        </w:tc>
        <w:tc>
          <w:tcPr>
            <w:tcW w:w="2616" w:type="dxa"/>
            <w:shd w:val="clear" w:color="auto" w:fill="FFFFFF"/>
            <w:vAlign w:val="center"/>
          </w:tcPr>
          <w:p w14:paraId="7F964D77" w14:textId="77777777" w:rsidR="00A04BFE" w:rsidRDefault="00A04BFE" w:rsidP="00D10826">
            <w:pPr>
              <w:pStyle w:val="MDPI42tablebody"/>
              <w:spacing w:line="240" w:lineRule="auto"/>
            </w:pPr>
            <w:r>
              <w:rPr>
                <w:rFonts w:ascii="Times New Roman" w:hAnsi="Times New Roman"/>
                <w:sz w:val="18"/>
              </w:rPr>
              <w:t>all states</w:t>
            </w:r>
          </w:p>
        </w:tc>
      </w:tr>
      <w:tr w:rsidR="00A04BFE" w14:paraId="2A327047" w14:textId="77777777" w:rsidTr="00D10826">
        <w:trPr>
          <w:jc w:val="center"/>
        </w:trPr>
        <w:tc>
          <w:tcPr>
            <w:tcW w:w="2616" w:type="dxa"/>
            <w:shd w:val="clear" w:color="auto" w:fill="FFFFFF"/>
            <w:vAlign w:val="center"/>
          </w:tcPr>
          <w:p w14:paraId="1E68B9E8" w14:textId="77777777" w:rsidR="00A04BFE" w:rsidRDefault="00A04BFE" w:rsidP="00D10826">
            <w:pPr>
              <w:pStyle w:val="MDPI42tablebody"/>
              <w:spacing w:line="240" w:lineRule="auto"/>
            </w:pPr>
            <w:r>
              <w:rPr>
                <w:rFonts w:ascii="Times New Roman" w:hAnsi="Times New Roman"/>
                <w:sz w:val="18"/>
              </w:rPr>
              <w:t>Visible alphabet A</w:t>
            </w:r>
          </w:p>
        </w:tc>
        <w:tc>
          <w:tcPr>
            <w:tcW w:w="2616" w:type="dxa"/>
            <w:shd w:val="clear" w:color="auto" w:fill="FFFFFF"/>
            <w:vAlign w:val="center"/>
          </w:tcPr>
          <w:p w14:paraId="32B0B47A" w14:textId="77777777" w:rsidR="00A04BFE" w:rsidRDefault="00A04BFE" w:rsidP="00D10826">
            <w:pPr>
              <w:pStyle w:val="MDPI42tablebody"/>
              <w:spacing w:line="240" w:lineRule="auto"/>
            </w:pPr>
            <w:r>
              <w:rPr>
                <w:rFonts w:ascii="Times New Roman" w:hAnsi="Times New Roman"/>
                <w:sz w:val="18"/>
              </w:rPr>
              <w:t>720</w:t>
            </w:r>
          </w:p>
        </w:tc>
        <w:tc>
          <w:tcPr>
            <w:tcW w:w="2616" w:type="dxa"/>
            <w:shd w:val="clear" w:color="auto" w:fill="FFFFFF"/>
            <w:vAlign w:val="center"/>
          </w:tcPr>
          <w:p w14:paraId="400872D4" w14:textId="77777777" w:rsidR="00A04BFE" w:rsidRDefault="00A04BFE" w:rsidP="00D10826">
            <w:pPr>
              <w:pStyle w:val="MDPI42tablebody"/>
              <w:spacing w:line="240" w:lineRule="auto"/>
            </w:pPr>
            <w:r>
              <w:rPr>
                <w:rFonts w:ascii="Times New Roman" w:hAnsi="Times New Roman"/>
                <w:sz w:val="18"/>
              </w:rPr>
              <w:t>canonical table and projection πA</w:t>
            </w:r>
          </w:p>
        </w:tc>
        <w:tc>
          <w:tcPr>
            <w:tcW w:w="2616" w:type="dxa"/>
            <w:shd w:val="clear" w:color="auto" w:fill="FFFFFF"/>
            <w:vAlign w:val="center"/>
          </w:tcPr>
          <w:p w14:paraId="1F2A05EF" w14:textId="77777777" w:rsidR="00A04BFE" w:rsidRDefault="00A04BFE" w:rsidP="00D10826">
            <w:pPr>
              <w:pStyle w:val="MDPI42tablebody"/>
              <w:spacing w:line="240" w:lineRule="auto"/>
            </w:pPr>
            <w:r>
              <w:rPr>
                <w:rFonts w:ascii="Times New Roman" w:hAnsi="Times New Roman"/>
                <w:sz w:val="18"/>
              </w:rPr>
              <w:t>all positions</w:t>
            </w:r>
          </w:p>
        </w:tc>
      </w:tr>
      <w:tr w:rsidR="00A04BFE" w14:paraId="2A03F980" w14:textId="77777777" w:rsidTr="00D10826">
        <w:trPr>
          <w:jc w:val="center"/>
        </w:trPr>
        <w:tc>
          <w:tcPr>
            <w:tcW w:w="2616" w:type="dxa"/>
            <w:shd w:val="clear" w:color="auto" w:fill="FFFFFF"/>
            <w:vAlign w:val="center"/>
          </w:tcPr>
          <w:p w14:paraId="6C0A0E16" w14:textId="77777777" w:rsidR="00A04BFE" w:rsidRDefault="00A04BFE" w:rsidP="00D10826">
            <w:pPr>
              <w:pStyle w:val="MDPI42tablebody"/>
              <w:spacing w:line="240" w:lineRule="auto"/>
            </w:pPr>
            <w:r>
              <w:rPr>
                <w:rFonts w:ascii="Times New Roman" w:hAnsi="Times New Roman"/>
                <w:sz w:val="18"/>
              </w:rPr>
              <w:t>Auxiliary fiber per symbol</w:t>
            </w:r>
          </w:p>
        </w:tc>
        <w:tc>
          <w:tcPr>
            <w:tcW w:w="2616" w:type="dxa"/>
            <w:shd w:val="clear" w:color="auto" w:fill="FFFFFF"/>
            <w:vAlign w:val="center"/>
          </w:tcPr>
          <w:p w14:paraId="58CB47F8" w14:textId="77777777" w:rsidR="00A04BFE" w:rsidRDefault="00A04BFE" w:rsidP="00D10826">
            <w:pPr>
              <w:pStyle w:val="MDPI42tablebody"/>
              <w:spacing w:line="240" w:lineRule="auto"/>
            </w:pPr>
            <w:r>
              <w:rPr>
                <w:rFonts w:ascii="Times New Roman" w:hAnsi="Times New Roman"/>
                <w:sz w:val="18"/>
              </w:rPr>
              <w:t>45</w:t>
            </w:r>
          </w:p>
        </w:tc>
        <w:tc>
          <w:tcPr>
            <w:tcW w:w="2616" w:type="dxa"/>
            <w:shd w:val="clear" w:color="auto" w:fill="FFFFFF"/>
            <w:vAlign w:val="center"/>
          </w:tcPr>
          <w:p w14:paraId="0994D72E" w14:textId="77777777" w:rsidR="00A04BFE" w:rsidRDefault="00A04BFE" w:rsidP="00D10826">
            <w:pPr>
              <w:pStyle w:val="MDPI42tablebody"/>
              <w:spacing w:line="240" w:lineRule="auto"/>
            </w:pPr>
            <w:r>
              <w:rPr>
                <w:rFonts w:ascii="Times New Roman" w:hAnsi="Times New Roman"/>
                <w:sz w:val="18"/>
              </w:rPr>
              <w:t>complete enumeration in Figure 5</w:t>
            </w:r>
          </w:p>
        </w:tc>
        <w:tc>
          <w:tcPr>
            <w:tcW w:w="2616" w:type="dxa"/>
            <w:shd w:val="clear" w:color="auto" w:fill="FFFFFF"/>
            <w:vAlign w:val="center"/>
          </w:tcPr>
          <w:p w14:paraId="2E0FAA46" w14:textId="77777777" w:rsidR="00A04BFE" w:rsidRDefault="00A04BFE" w:rsidP="00D10826">
            <w:pPr>
              <w:pStyle w:val="MDPI42tablebody"/>
              <w:spacing w:line="240" w:lineRule="auto"/>
            </w:pPr>
            <w:r>
              <w:rPr>
                <w:rFonts w:ascii="Times New Roman" w:hAnsi="Times New Roman"/>
                <w:sz w:val="18"/>
              </w:rPr>
              <w:t>all states in the fiber</w:t>
            </w:r>
          </w:p>
        </w:tc>
      </w:tr>
      <w:tr w:rsidR="00A04BFE" w14:paraId="7C839F71" w14:textId="77777777" w:rsidTr="00D10826">
        <w:trPr>
          <w:jc w:val="center"/>
        </w:trPr>
        <w:tc>
          <w:tcPr>
            <w:tcW w:w="2616" w:type="dxa"/>
            <w:shd w:val="clear" w:color="auto" w:fill="FFFFFF"/>
            <w:vAlign w:val="center"/>
          </w:tcPr>
          <w:p w14:paraId="75877492" w14:textId="77777777" w:rsidR="00A04BFE" w:rsidRDefault="00A04BFE" w:rsidP="00D10826">
            <w:pPr>
              <w:pStyle w:val="MDPI42tablebody"/>
              <w:spacing w:line="240" w:lineRule="auto"/>
            </w:pPr>
            <w:r>
              <w:rPr>
                <w:rFonts w:ascii="Times New Roman" w:hAnsi="Times New Roman"/>
                <w:sz w:val="18"/>
              </w:rPr>
              <w:t>MICRO</w:t>
            </w:r>
          </w:p>
        </w:tc>
        <w:tc>
          <w:tcPr>
            <w:tcW w:w="2616" w:type="dxa"/>
            <w:shd w:val="clear" w:color="auto" w:fill="FFFFFF"/>
            <w:vAlign w:val="center"/>
          </w:tcPr>
          <w:p w14:paraId="688FF368" w14:textId="77777777" w:rsidR="00A04BFE" w:rsidRDefault="00A04BFE" w:rsidP="00D10826">
            <w:pPr>
              <w:pStyle w:val="MDPI42tablebody"/>
              <w:spacing w:line="240" w:lineRule="auto"/>
            </w:pPr>
            <w:r>
              <w:rPr>
                <w:rFonts w:ascii="Times New Roman" w:hAnsi="Times New Roman"/>
                <w:sz w:val="18"/>
              </w:rPr>
              <w:t>32,400,000</w:t>
            </w:r>
          </w:p>
        </w:tc>
        <w:tc>
          <w:tcPr>
            <w:tcW w:w="2616" w:type="dxa"/>
            <w:shd w:val="clear" w:color="auto" w:fill="FFFFFF"/>
            <w:vAlign w:val="center"/>
          </w:tcPr>
          <w:p w14:paraId="7579CC0C" w14:textId="77777777" w:rsidR="00A04BFE" w:rsidRDefault="00A04BFE" w:rsidP="00D10826">
            <w:pPr>
              <w:pStyle w:val="MDPI42tablebody"/>
              <w:spacing w:line="240" w:lineRule="auto"/>
            </w:pPr>
            <w:r>
              <w:rPr>
                <w:rFonts w:ascii="Times New Roman" w:hAnsi="Times New Roman"/>
                <w:sz w:val="18"/>
              </w:rPr>
              <w:t>proof by the formula |Gm| = 32,400m</w:t>
            </w:r>
          </w:p>
        </w:tc>
        <w:tc>
          <w:tcPr>
            <w:tcW w:w="2616" w:type="dxa"/>
            <w:shd w:val="clear" w:color="auto" w:fill="FFFFFF"/>
            <w:vAlign w:val="center"/>
          </w:tcPr>
          <w:p w14:paraId="5C95DE72" w14:textId="77777777" w:rsidR="00A04BFE" w:rsidRDefault="00A04BFE" w:rsidP="00D10826">
            <w:pPr>
              <w:pStyle w:val="MDPI42tablebody"/>
              <w:spacing w:line="240" w:lineRule="auto"/>
            </w:pPr>
            <w:r>
              <w:rPr>
                <w:rFonts w:ascii="Times New Roman" w:hAnsi="Times New Roman"/>
                <w:sz w:val="18"/>
              </w:rPr>
              <w:t>not fully enumerated</w:t>
            </w:r>
          </w:p>
        </w:tc>
      </w:tr>
      <w:tr w:rsidR="00A04BFE" w14:paraId="34E8C99B" w14:textId="77777777" w:rsidTr="00D10826">
        <w:trPr>
          <w:jc w:val="center"/>
        </w:trPr>
        <w:tc>
          <w:tcPr>
            <w:tcW w:w="2616" w:type="dxa"/>
            <w:shd w:val="clear" w:color="auto" w:fill="FFFFFF"/>
            <w:vAlign w:val="center"/>
          </w:tcPr>
          <w:p w14:paraId="60889EB2" w14:textId="77777777" w:rsidR="00A04BFE" w:rsidRDefault="00A04BFE" w:rsidP="00D10826">
            <w:pPr>
              <w:pStyle w:val="MDPI42tablebody"/>
              <w:spacing w:line="240" w:lineRule="auto"/>
            </w:pPr>
            <w:r>
              <w:rPr>
                <w:rFonts w:ascii="Times New Roman" w:hAnsi="Times New Roman"/>
                <w:sz w:val="18"/>
              </w:rPr>
              <w:t>NANO</w:t>
            </w:r>
          </w:p>
        </w:tc>
        <w:tc>
          <w:tcPr>
            <w:tcW w:w="2616" w:type="dxa"/>
            <w:shd w:val="clear" w:color="auto" w:fill="FFFFFF"/>
            <w:vAlign w:val="center"/>
          </w:tcPr>
          <w:p w14:paraId="743CFB30" w14:textId="77777777" w:rsidR="00A04BFE" w:rsidRDefault="00A04BFE" w:rsidP="00D10826">
            <w:pPr>
              <w:pStyle w:val="MDPI42tablebody"/>
              <w:spacing w:line="240" w:lineRule="auto"/>
            </w:pPr>
            <w:r>
              <w:rPr>
                <w:rFonts w:ascii="Times New Roman" w:hAnsi="Times New Roman"/>
                <w:sz w:val="18"/>
              </w:rPr>
              <w:t>34,992,000,000</w:t>
            </w:r>
          </w:p>
        </w:tc>
        <w:tc>
          <w:tcPr>
            <w:tcW w:w="2616" w:type="dxa"/>
            <w:shd w:val="clear" w:color="auto" w:fill="FFFFFF"/>
            <w:vAlign w:val="center"/>
          </w:tcPr>
          <w:p w14:paraId="627D492F" w14:textId="77777777" w:rsidR="00A04BFE" w:rsidRDefault="00A04BFE" w:rsidP="00D10826">
            <w:pPr>
              <w:pStyle w:val="MDPI42tablebody"/>
              <w:spacing w:line="240" w:lineRule="auto"/>
            </w:pPr>
            <w:r>
              <w:rPr>
                <w:rFonts w:ascii="Times New Roman" w:hAnsi="Times New Roman"/>
                <w:sz w:val="18"/>
              </w:rPr>
              <w:t>proof by the formula |Gm| = 32,400m</w:t>
            </w:r>
          </w:p>
        </w:tc>
        <w:tc>
          <w:tcPr>
            <w:tcW w:w="2616" w:type="dxa"/>
            <w:shd w:val="clear" w:color="auto" w:fill="FFFFFF"/>
            <w:vAlign w:val="center"/>
          </w:tcPr>
          <w:p w14:paraId="7B6D8DE0" w14:textId="77777777" w:rsidR="00A04BFE" w:rsidRDefault="00A04BFE" w:rsidP="00D10826">
            <w:pPr>
              <w:pStyle w:val="MDPI42tablebody"/>
              <w:spacing w:line="240" w:lineRule="auto"/>
            </w:pPr>
            <w:r>
              <w:rPr>
                <w:rFonts w:ascii="Times New Roman" w:hAnsi="Times New Roman"/>
                <w:sz w:val="18"/>
              </w:rPr>
              <w:t>not fully enumerated</w:t>
            </w:r>
          </w:p>
        </w:tc>
      </w:tr>
    </w:tbl>
    <w:p w14:paraId="618B0344" w14:textId="77777777" w:rsidR="00A04BFE" w:rsidRDefault="00A04BFE" w:rsidP="00A04BFE">
      <w:pPr>
        <w:pStyle w:val="MDPI31text"/>
        <w:spacing w:after="80" w:line="276" w:lineRule="auto"/>
        <w:ind w:firstLine="312"/>
      </w:pPr>
      <w:r>
        <w:rPr>
          <w:rFonts w:ascii="Times New Roman" w:hAnsi="Times New Roman"/>
        </w:rPr>
        <w:t>Therefore, the paper mathematically demonstrates the entire BASE space of 32,400 states and verifies it state by state. The MICRO and NANO resolutions are demonstrated by the cardinality theorem and refinement maps; exhaustive enumeration at these scales would not add mathematical content proportional to the computational cost.</w:t>
      </w:r>
    </w:p>
    <w:p w14:paraId="2D093E3E" w14:textId="77777777" w:rsidR="00A04BFE" w:rsidRDefault="00A04BFE" w:rsidP="00A04BFE">
      <w:pPr>
        <w:pStyle w:val="DAMHeading1"/>
      </w:pPr>
      <w:r>
        <w:t>13. Chromatic Extension of the HVE Space</w:t>
      </w:r>
    </w:p>
    <w:p w14:paraId="56A591A3" w14:textId="77777777" w:rsidR="00A04BFE" w:rsidRDefault="00A04BFE" w:rsidP="00A04BFE">
      <w:pPr>
        <w:pStyle w:val="MDPI31text"/>
        <w:spacing w:after="80" w:line="276" w:lineRule="auto"/>
        <w:ind w:firstLine="312"/>
      </w:pPr>
      <w:r>
        <w:rPr>
          <w:rFonts w:ascii="Times New Roman" w:hAnsi="Times New Roman"/>
        </w:rPr>
        <w:t>The HVE-χ layer extends the HVE-720 core without changing the 32,400 fundamental BASE states. It introduces an optional RGB coordinate and a distinguished no-color state, while preserving a reversible projection onto the original core.</w:t>
      </w:r>
    </w:p>
    <w:p w14:paraId="28D0EE23"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1191EE4F" wp14:editId="267009C5">
            <wp:extent cx="4752000" cy="1532823"/>
            <wp:effectExtent l="0" t="0" r="0" b="0"/>
            <wp:docPr id="10" name="Picture 10" descr="Figure 10. Three-layer architecture of the HVE-χ chromatic extension. Source: prepared by the autho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273.png"/>
                    <pic:cNvPicPr/>
                  </pic:nvPicPr>
                  <pic:blipFill>
                    <a:blip r:embed="rId17"/>
                    <a:stretch>
                      <a:fillRect/>
                    </a:stretch>
                  </pic:blipFill>
                  <pic:spPr>
                    <a:xfrm>
                      <a:off x="0" y="0"/>
                      <a:ext cx="4752000" cy="1532823"/>
                    </a:xfrm>
                    <a:prstGeom prst="rect">
                      <a:avLst/>
                    </a:prstGeom>
                  </pic:spPr>
                </pic:pic>
              </a:graphicData>
            </a:graphic>
          </wp:inline>
        </w:drawing>
      </w:r>
    </w:p>
    <w:p w14:paraId="724C78F9" w14:textId="77777777" w:rsidR="00A04BFE" w:rsidRDefault="00A04BFE" w:rsidP="00A04BFE">
      <w:pPr>
        <w:pStyle w:val="MDPI51figurecaption"/>
        <w:keepLines/>
        <w:spacing w:after="120"/>
        <w:jc w:val="left"/>
      </w:pPr>
      <w:r>
        <w:rPr>
          <w:rFonts w:ascii="Times New Roman" w:hAnsi="Times New Roman"/>
        </w:rPr>
        <w:t>Figure 10. Three-layer architecture of the HVE-χ chromatic extension.</w:t>
      </w:r>
    </w:p>
    <w:p w14:paraId="7AC9D480"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33337F78" wp14:editId="59ADDB36">
            <wp:extent cx="4752000" cy="2288092"/>
            <wp:effectExtent l="0" t="0" r="0" b="0"/>
            <wp:docPr id="11" name="Picture 11" descr="Figure 11. Decomposition of the core, chromatic set, and extended state space. Source: prepared by the auth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284.png"/>
                    <pic:cNvPicPr/>
                  </pic:nvPicPr>
                  <pic:blipFill>
                    <a:blip r:embed="rId18"/>
                    <a:stretch>
                      <a:fillRect/>
                    </a:stretch>
                  </pic:blipFill>
                  <pic:spPr>
                    <a:xfrm>
                      <a:off x="0" y="0"/>
                      <a:ext cx="4752000" cy="2288092"/>
                    </a:xfrm>
                    <a:prstGeom prst="rect">
                      <a:avLst/>
                    </a:prstGeom>
                  </pic:spPr>
                </pic:pic>
              </a:graphicData>
            </a:graphic>
          </wp:inline>
        </w:drawing>
      </w:r>
    </w:p>
    <w:p w14:paraId="2BEA3002" w14:textId="77777777" w:rsidR="00A04BFE" w:rsidRDefault="00A04BFE" w:rsidP="00A04BFE">
      <w:pPr>
        <w:pStyle w:val="MDPI51figurecaption"/>
        <w:keepLines/>
        <w:spacing w:after="120"/>
        <w:jc w:val="left"/>
      </w:pPr>
      <w:r>
        <w:rPr>
          <w:rFonts w:ascii="Times New Roman" w:hAnsi="Times New Roman"/>
        </w:rPr>
        <w:t>Figure 11. Decomposition of the core, chromatic set, and extended state space.</w:t>
      </w:r>
    </w:p>
    <w:p w14:paraId="524079CB" w14:textId="77777777" w:rsidR="00A04BFE" w:rsidRDefault="00A04BFE" w:rsidP="00A04BFE">
      <w:pPr>
        <w:pStyle w:val="DAMHeading2"/>
      </w:pPr>
      <w:r>
        <w:t>13.1. Definition of the Chromatic Space</w:t>
      </w:r>
    </w:p>
    <w:p w14:paraId="0E8D3C03" w14:textId="77777777" w:rsidR="00A04BFE" w:rsidRDefault="00A04BFE" w:rsidP="00A04BFE">
      <w:pPr>
        <w:pStyle w:val="MDPI31text"/>
        <w:spacing w:after="80" w:line="276" w:lineRule="auto"/>
        <w:ind w:firstLine="312"/>
      </w:pPr>
      <w:r>
        <w:rPr>
          <w:rFonts w:ascii="Times New Roman" w:hAnsi="Times New Roman"/>
        </w:rPr>
        <w:t xml:space="preserve">Let R = </w:t>
      </w:r>
      <w:proofErr w:type="spellStart"/>
      <w:r>
        <w:rPr>
          <w:rFonts w:ascii="Times New Roman" w:hAnsi="Times New Roman"/>
        </w:rPr>
        <w:t>G_c</w:t>
      </w:r>
      <w:proofErr w:type="spellEnd"/>
      <w:r>
        <w:rPr>
          <w:rFonts w:ascii="Times New Roman" w:hAnsi="Times New Roman"/>
        </w:rPr>
        <w:t xml:space="preserve"> = </w:t>
      </w:r>
      <w:proofErr w:type="spellStart"/>
      <w:r>
        <w:rPr>
          <w:rFonts w:ascii="Times New Roman" w:hAnsi="Times New Roman"/>
        </w:rPr>
        <w:t>B_c</w:t>
      </w:r>
      <w:proofErr w:type="spellEnd"/>
      <w:r>
        <w:rPr>
          <w:rFonts w:ascii="Times New Roman" w:hAnsi="Times New Roman"/>
        </w:rPr>
        <w:t xml:space="preserve"> = {0,1,…,255} be the discrete domains of the red, green, and blue channels. The RGB chromatic set is defined by:</w:t>
      </w:r>
    </w:p>
    <w:p w14:paraId="5B43FBB5" w14:textId="77777777" w:rsidR="00A04BFE" w:rsidRDefault="00A04BFE" w:rsidP="00A04BFE">
      <w:pPr>
        <w:pStyle w:val="MDPI39equation"/>
        <w:keepLines/>
        <w:spacing w:before="60" w:after="60"/>
      </w:pPr>
      <w:r>
        <w:rPr>
          <w:rFonts w:ascii="Times New Roman" w:hAnsi="Times New Roman"/>
        </w:rPr>
        <w:lastRenderedPageBreak/>
        <w:t xml:space="preserve">C = R × </w:t>
      </w:r>
      <w:proofErr w:type="spellStart"/>
      <w:r>
        <w:rPr>
          <w:rFonts w:ascii="Times New Roman" w:hAnsi="Times New Roman"/>
        </w:rPr>
        <w:t>G_c</w:t>
      </w:r>
      <w:proofErr w:type="spellEnd"/>
      <w:r>
        <w:rPr>
          <w:rFonts w:ascii="Times New Roman" w:hAnsi="Times New Roman"/>
        </w:rPr>
        <w:t xml:space="preserve"> × </w:t>
      </w:r>
      <w:proofErr w:type="spellStart"/>
      <w:r>
        <w:rPr>
          <w:rFonts w:ascii="Times New Roman" w:hAnsi="Times New Roman"/>
        </w:rPr>
        <w:t>B_c</w:t>
      </w:r>
      <w:proofErr w:type="spellEnd"/>
      <w:r>
        <w:rPr>
          <w:rFonts w:ascii="Times New Roman" w:hAnsi="Times New Roman"/>
        </w:rPr>
        <w:t xml:space="preserve"> = {0,…,255}³.    (25)</w:t>
      </w:r>
    </w:p>
    <w:p w14:paraId="5A1C2692" w14:textId="77777777" w:rsidR="00A04BFE" w:rsidRDefault="00A04BFE" w:rsidP="00A04BFE">
      <w:pPr>
        <w:pStyle w:val="MDPI31text"/>
        <w:spacing w:after="80" w:line="276" w:lineRule="auto"/>
        <w:ind w:firstLine="312"/>
      </w:pPr>
      <w:r>
        <w:rPr>
          <w:rFonts w:ascii="Times New Roman" w:hAnsi="Times New Roman"/>
        </w:rPr>
        <w:t>Each element c = (</w:t>
      </w:r>
      <w:proofErr w:type="spellStart"/>
      <w:r>
        <w:rPr>
          <w:rFonts w:ascii="Times New Roman" w:hAnsi="Times New Roman"/>
        </w:rPr>
        <w:t>r,g,b</w:t>
      </w:r>
      <w:proofErr w:type="spellEnd"/>
      <w:r>
        <w:rPr>
          <w:rFonts w:ascii="Times New Roman" w:hAnsi="Times New Roman"/>
        </w:rPr>
        <w:t xml:space="preserve">) ∈ C represents a triple of 8-bit channels. The notation </w:t>
      </w:r>
      <w:proofErr w:type="spellStart"/>
      <w:r>
        <w:rPr>
          <w:rFonts w:ascii="Times New Roman" w:hAnsi="Times New Roman"/>
        </w:rPr>
        <w:t>G_c</w:t>
      </w:r>
      <w:proofErr w:type="spellEnd"/>
      <w:r>
        <w:rPr>
          <w:rFonts w:ascii="Times New Roman" w:hAnsi="Times New Roman"/>
        </w:rPr>
        <w:t xml:space="preserve"> is used for the green channel to avoid confusion with the HVE core, denoted by G.</w:t>
      </w:r>
    </w:p>
    <w:p w14:paraId="05008463" w14:textId="77777777" w:rsidR="00A04BFE" w:rsidRDefault="00A04BFE" w:rsidP="00A04BFE">
      <w:pPr>
        <w:pStyle w:val="MDPI31text"/>
        <w:spacing w:after="80" w:line="276" w:lineRule="auto"/>
        <w:ind w:firstLine="312"/>
      </w:pPr>
      <w:r>
        <w:rPr>
          <w:rFonts w:ascii="Times New Roman" w:hAnsi="Times New Roman"/>
        </w:rPr>
        <w:t>To distinguish the absence of chromatic information from any valid color, we introduce a null symbol ∅ that does not belong to C:</w:t>
      </w:r>
    </w:p>
    <w:p w14:paraId="7FE3792B" w14:textId="77777777" w:rsidR="00A04BFE" w:rsidRDefault="00A04BFE" w:rsidP="00A04BFE">
      <w:pPr>
        <w:pStyle w:val="MDPI39equation"/>
        <w:keepLines/>
        <w:spacing w:before="60" w:after="60"/>
      </w:pPr>
      <w:r>
        <w:rPr>
          <w:rFonts w:ascii="Times New Roman" w:hAnsi="Times New Roman"/>
        </w:rPr>
        <w:t>C* = {∅} ⊔ C.    (26)</w:t>
      </w:r>
    </w:p>
    <w:p w14:paraId="54AC5118" w14:textId="77777777" w:rsidR="00A04BFE" w:rsidRDefault="00A04BFE" w:rsidP="00A04BFE">
      <w:pPr>
        <w:pStyle w:val="MDPI31text"/>
        <w:spacing w:after="80" w:line="276" w:lineRule="auto"/>
        <w:ind w:firstLine="312"/>
      </w:pPr>
      <w:r>
        <w:rPr>
          <w:rFonts w:ascii="Times New Roman" w:hAnsi="Times New Roman"/>
        </w:rPr>
        <w:t>The union in (26) is disjoint. Thus, the protocol reserves one null state, denoted by the notation presented in (26). This state is not an RGB triple.</w:t>
      </w:r>
    </w:p>
    <w:p w14:paraId="71AFE3E7" w14:textId="77777777" w:rsidR="00A04BFE" w:rsidRDefault="00A04BFE" w:rsidP="00A04BFE">
      <w:pPr>
        <w:pStyle w:val="MDPI82theorem"/>
        <w:spacing w:before="80" w:after="40"/>
      </w:pPr>
      <w:r>
        <w:rPr>
          <w:rFonts w:ascii="Times New Roman" w:hAnsi="Times New Roman"/>
        </w:rPr>
        <w:t>Definition 1. The set C* is the pointed chromatic space of the HVE-χ extension, with ∅ as its distinguished state or base state.</w:t>
      </w:r>
    </w:p>
    <w:p w14:paraId="03C6FB20" w14:textId="77777777" w:rsidR="00A04BFE" w:rsidRDefault="00A04BFE" w:rsidP="00A04BFE">
      <w:pPr>
        <w:pStyle w:val="DAMHeading2"/>
      </w:pPr>
      <w:r>
        <w:t>13.2. Cardinality</w:t>
      </w:r>
    </w:p>
    <w:p w14:paraId="039CA4D0" w14:textId="77777777" w:rsidR="00A04BFE" w:rsidRDefault="00A04BFE" w:rsidP="00A04BFE">
      <w:pPr>
        <w:pStyle w:val="MDPI31text"/>
        <w:spacing w:after="80" w:line="276" w:lineRule="auto"/>
        <w:ind w:firstLine="312"/>
      </w:pPr>
      <w:r>
        <w:rPr>
          <w:rFonts w:ascii="Times New Roman" w:hAnsi="Times New Roman"/>
        </w:rPr>
        <w:t>Because each channel has 256 independent values, the cardinality of C is:</w:t>
      </w:r>
    </w:p>
    <w:p w14:paraId="2B6B7D28" w14:textId="77777777" w:rsidR="00A04BFE" w:rsidRDefault="00A04BFE" w:rsidP="00A04BFE">
      <w:pPr>
        <w:pStyle w:val="MDPI39equation"/>
        <w:keepLines/>
        <w:spacing w:before="60" w:after="60"/>
      </w:pPr>
      <w:r>
        <w:rPr>
          <w:rFonts w:ascii="Times New Roman" w:hAnsi="Times New Roman"/>
        </w:rPr>
        <w:t>|C| = 256³ = 2²⁴ = 16.777.216.    (27)</w:t>
      </w:r>
    </w:p>
    <w:p w14:paraId="55AD26D8" w14:textId="77777777" w:rsidR="00A04BFE" w:rsidRDefault="00A04BFE" w:rsidP="00A04BFE">
      <w:pPr>
        <w:pStyle w:val="MDPI31text"/>
        <w:spacing w:after="80" w:line="276" w:lineRule="auto"/>
        <w:ind w:firstLine="312"/>
      </w:pPr>
      <w:r>
        <w:rPr>
          <w:rFonts w:ascii="Times New Roman" w:hAnsi="Times New Roman"/>
        </w:rPr>
        <w:t>Including the null state adds exactly one element:</w:t>
      </w:r>
    </w:p>
    <w:p w14:paraId="6EB818F6" w14:textId="77777777" w:rsidR="00A04BFE" w:rsidRDefault="00A04BFE" w:rsidP="00A04BFE">
      <w:pPr>
        <w:pStyle w:val="MDPI39equation"/>
        <w:keepLines/>
        <w:spacing w:before="60" w:after="60"/>
      </w:pPr>
      <w:r>
        <w:rPr>
          <w:rFonts w:ascii="Times New Roman" w:hAnsi="Times New Roman"/>
        </w:rPr>
        <w:t>|C*| = 2²⁴ + 1 = 16.777.217.    (28)</w:t>
      </w:r>
    </w:p>
    <w:p w14:paraId="27A2962C" w14:textId="77777777" w:rsidR="00A04BFE" w:rsidRDefault="00A04BFE" w:rsidP="00A04BFE">
      <w:pPr>
        <w:pStyle w:val="MDPI82theorem"/>
        <w:spacing w:before="80" w:after="40"/>
      </w:pPr>
      <w:r>
        <w:rPr>
          <w:rFonts w:ascii="Times New Roman" w:hAnsi="Times New Roman"/>
        </w:rPr>
        <w:t>Proposition 5. The pointed chromatic space C* contains exactly 16,777,217 states.</w:t>
      </w:r>
    </w:p>
    <w:p w14:paraId="2367D2C1" w14:textId="77777777" w:rsidR="00A04BFE" w:rsidRDefault="00A04BFE" w:rsidP="00A04BFE">
      <w:pPr>
        <w:pStyle w:val="MDPI83proof"/>
        <w:spacing w:after="100"/>
      </w:pPr>
      <w:r>
        <w:rPr>
          <w:rFonts w:ascii="Times New Roman" w:hAnsi="Times New Roman"/>
        </w:rPr>
        <w:t>Proof. The Cartesian product of three sets with 256 elements has 256·256·256 = 2²⁴ elements. Because ∅ is external to this product, the disjoint union adds exactly one state. ∎</w:t>
      </w:r>
    </w:p>
    <w:p w14:paraId="610CF580" w14:textId="77777777" w:rsidR="00A04BFE" w:rsidRDefault="00A04BFE" w:rsidP="00A04BFE">
      <w:pPr>
        <w:pStyle w:val="DAMHeading2"/>
      </w:pPr>
      <w:r>
        <w:t>13.3. Direct Product with HVE</w:t>
      </w:r>
    </w:p>
    <w:p w14:paraId="493322F7" w14:textId="77777777" w:rsidR="00A04BFE" w:rsidRDefault="00A04BFE" w:rsidP="00A04BFE">
      <w:pPr>
        <w:pStyle w:val="MDPI31text"/>
        <w:spacing w:after="80" w:line="276" w:lineRule="auto"/>
        <w:ind w:firstLine="312"/>
      </w:pPr>
      <w:r>
        <w:rPr>
          <w:rFonts w:ascii="Times New Roman" w:hAnsi="Times New Roman"/>
        </w:rPr>
        <w:t>The HVE-720 core is the set:</w:t>
      </w:r>
    </w:p>
    <w:p w14:paraId="49D1340C" w14:textId="77777777" w:rsidR="00A04BFE" w:rsidRDefault="00A04BFE" w:rsidP="00A04BFE">
      <w:pPr>
        <w:pStyle w:val="MDPI39equation"/>
        <w:keepLines/>
        <w:spacing w:before="60" w:after="60"/>
      </w:pPr>
      <w:r>
        <w:rPr>
          <w:rFonts w:ascii="Times New Roman" w:hAnsi="Times New Roman"/>
        </w:rPr>
        <w:t>G = Z₃₆₀ × Z₂ × Z₅ × Z₉,     |G| = 32,400.    (29)</w:t>
      </w:r>
    </w:p>
    <w:p w14:paraId="79C693C9" w14:textId="77777777" w:rsidR="00A04BFE" w:rsidRDefault="00A04BFE" w:rsidP="00A04BFE">
      <w:pPr>
        <w:pStyle w:val="MDPI31text"/>
        <w:spacing w:after="80" w:line="276" w:lineRule="auto"/>
        <w:ind w:firstLine="312"/>
      </w:pPr>
      <w:r>
        <w:rPr>
          <w:rFonts w:ascii="Times New Roman" w:hAnsi="Times New Roman"/>
        </w:rPr>
        <w:t>The complete chromatic extension is defined by the Cartesian product:</w:t>
      </w:r>
    </w:p>
    <w:p w14:paraId="522087A5" w14:textId="77777777" w:rsidR="00A04BFE" w:rsidRDefault="00A04BFE" w:rsidP="00A04BFE">
      <w:pPr>
        <w:pStyle w:val="MDPI39equation"/>
        <w:keepLines/>
        <w:spacing w:before="60" w:after="60"/>
      </w:pPr>
      <w:proofErr w:type="spellStart"/>
      <w:r>
        <w:rPr>
          <w:rFonts w:ascii="Times New Roman" w:hAnsi="Times New Roman"/>
        </w:rPr>
        <w:t>Gχ</w:t>
      </w:r>
      <w:proofErr w:type="spellEnd"/>
      <w:r>
        <w:rPr>
          <w:rFonts w:ascii="Times New Roman" w:hAnsi="Times New Roman"/>
        </w:rPr>
        <w:t xml:space="preserve"> = G × C*.    (30)</w:t>
      </w:r>
    </w:p>
    <w:p w14:paraId="4500A812" w14:textId="77777777" w:rsidR="00A04BFE" w:rsidRDefault="00A04BFE" w:rsidP="00A04BFE">
      <w:pPr>
        <w:pStyle w:val="MDPI31text"/>
        <w:spacing w:after="80" w:line="276" w:lineRule="auto"/>
        <w:ind w:firstLine="312"/>
      </w:pPr>
      <w:r>
        <w:rPr>
          <w:rFonts w:ascii="Times New Roman" w:hAnsi="Times New Roman"/>
        </w:rPr>
        <w:t>An HVE chromatic state is therefore a pair (</w:t>
      </w:r>
      <w:proofErr w:type="spellStart"/>
      <w:r>
        <w:rPr>
          <w:rFonts w:ascii="Times New Roman" w:hAnsi="Times New Roman"/>
        </w:rPr>
        <w:t>g,c</w:t>
      </w:r>
      <w:proofErr w:type="spellEnd"/>
      <w:r>
        <w:rPr>
          <w:rFonts w:ascii="Times New Roman" w:hAnsi="Times New Roman"/>
        </w:rPr>
        <w:t>), where g = (</w:t>
      </w:r>
      <w:proofErr w:type="spellStart"/>
      <w:r>
        <w:rPr>
          <w:rFonts w:ascii="Times New Roman" w:hAnsi="Times New Roman"/>
        </w:rPr>
        <w:t>θ,s,τ,φ</w:t>
      </w:r>
      <w:proofErr w:type="spellEnd"/>
      <w:r>
        <w:rPr>
          <w:rFonts w:ascii="Times New Roman" w:hAnsi="Times New Roman"/>
        </w:rPr>
        <w:t>) belongs to the core and c is either ∅ or an RGB triple.</w:t>
      </w:r>
    </w:p>
    <w:p w14:paraId="453CA04B" w14:textId="77777777" w:rsidR="00A04BFE" w:rsidRDefault="00A04BFE" w:rsidP="00A04BFE">
      <w:pPr>
        <w:pStyle w:val="MDPI39equation"/>
        <w:keepLines/>
        <w:spacing w:before="60" w:after="60"/>
      </w:pPr>
      <w:r>
        <w:rPr>
          <w:rFonts w:ascii="Times New Roman" w:hAnsi="Times New Roman"/>
        </w:rPr>
        <w:t>|</w:t>
      </w:r>
      <w:proofErr w:type="spellStart"/>
      <w:r>
        <w:rPr>
          <w:rFonts w:ascii="Times New Roman" w:hAnsi="Times New Roman"/>
        </w:rPr>
        <w:t>Gχ</w:t>
      </w:r>
      <w:proofErr w:type="spellEnd"/>
      <w:r>
        <w:rPr>
          <w:rFonts w:ascii="Times New Roman" w:hAnsi="Times New Roman"/>
        </w:rPr>
        <w:t>| = |G|·|C*| = 32,400·16,777,217 = 543,581,830,800.    (31)</w:t>
      </w:r>
    </w:p>
    <w:p w14:paraId="41DE2A59" w14:textId="77777777" w:rsidR="00A04BFE" w:rsidRDefault="00A04BFE" w:rsidP="00A04BFE">
      <w:pPr>
        <w:pStyle w:val="MDPI82theorem"/>
        <w:spacing w:before="80" w:after="40"/>
      </w:pPr>
      <w:r>
        <w:rPr>
          <w:rFonts w:ascii="Times New Roman" w:hAnsi="Times New Roman"/>
        </w:rPr>
        <w:t>Theorem 2. The HVE-χ extension has exactly 543,581,830,800 distinct states.</w:t>
      </w:r>
    </w:p>
    <w:p w14:paraId="030B6EA7" w14:textId="77777777" w:rsidR="00A04BFE" w:rsidRDefault="00A04BFE" w:rsidP="00A04BFE">
      <w:pPr>
        <w:pStyle w:val="MDPI83proof"/>
        <w:spacing w:after="100"/>
      </w:pPr>
      <w:r>
        <w:rPr>
          <w:rFonts w:ascii="Times New Roman" w:hAnsi="Times New Roman"/>
        </w:rPr>
        <w:t>Proof. In the Cartesian product, each of the 32,400 core states may be independently associated with any of the 16,777,217 chromatic states. The product rule yields the stated cardinality. ∎</w:t>
      </w:r>
    </w:p>
    <w:p w14:paraId="68A0B9BB" w14:textId="77777777" w:rsidR="00A04BFE" w:rsidRDefault="00A04BFE" w:rsidP="00A04BFE">
      <w:pPr>
        <w:pStyle w:val="MDPI31text"/>
        <w:spacing w:after="80" w:line="276" w:lineRule="auto"/>
        <w:ind w:firstLine="312"/>
      </w:pPr>
      <w:r>
        <w:rPr>
          <w:rFonts w:ascii="Times New Roman" w:hAnsi="Times New Roman"/>
        </w:rPr>
        <w:t xml:space="preserve">The structure </w:t>
      </w:r>
      <w:proofErr w:type="spellStart"/>
      <w:r>
        <w:rPr>
          <w:rFonts w:ascii="Times New Roman" w:hAnsi="Times New Roman"/>
        </w:rPr>
        <w:t>Gχ</w:t>
      </w:r>
      <w:proofErr w:type="spellEnd"/>
      <w:r>
        <w:rPr>
          <w:rFonts w:ascii="Times New Roman" w:hAnsi="Times New Roman"/>
        </w:rPr>
        <w:t xml:space="preserve"> is a finite set of states. It is not automatically a group because C* contains a special no-color state. Additional algebraic operations may be defined on the colored subset G × C, but these operations are not necessary for defining the protocol.</w:t>
      </w:r>
    </w:p>
    <w:p w14:paraId="79023C8F" w14:textId="77777777" w:rsidR="00A04BFE" w:rsidRDefault="00A04BFE" w:rsidP="00A04BFE">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7DBF7E6E" wp14:editId="36623DAB">
            <wp:extent cx="4752000" cy="2721335"/>
            <wp:effectExtent l="0" t="0" r="0" b="0"/>
            <wp:docPr id="12" name="Picture 12" descr="Figure 12. Growth in the number of states after introduction of the chromatic component. Source: prepared by the autho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12.png"/>
                    <pic:cNvPicPr/>
                  </pic:nvPicPr>
                  <pic:blipFill>
                    <a:blip r:embed="rId19"/>
                    <a:stretch>
                      <a:fillRect/>
                    </a:stretch>
                  </pic:blipFill>
                  <pic:spPr>
                    <a:xfrm>
                      <a:off x="0" y="0"/>
                      <a:ext cx="4752000" cy="2721335"/>
                    </a:xfrm>
                    <a:prstGeom prst="rect">
                      <a:avLst/>
                    </a:prstGeom>
                  </pic:spPr>
                </pic:pic>
              </a:graphicData>
            </a:graphic>
          </wp:inline>
        </w:drawing>
      </w:r>
    </w:p>
    <w:p w14:paraId="65DA33EE" w14:textId="77777777" w:rsidR="00A04BFE" w:rsidRDefault="00A04BFE" w:rsidP="00A04BFE">
      <w:pPr>
        <w:pStyle w:val="MDPI51figurecaption"/>
        <w:keepLines/>
        <w:spacing w:after="120"/>
        <w:jc w:val="left"/>
      </w:pPr>
      <w:r>
        <w:rPr>
          <w:rFonts w:ascii="Times New Roman" w:hAnsi="Times New Roman"/>
        </w:rPr>
        <w:t>Figure 12. Growth in the number of states after introduction of the chromatic component.</w:t>
      </w:r>
    </w:p>
    <w:p w14:paraId="7F072692" w14:textId="77777777" w:rsidR="00A04BFE" w:rsidRDefault="00A04BFE" w:rsidP="00A04BFE">
      <w:pPr>
        <w:pStyle w:val="DAMHeading2"/>
      </w:pPr>
      <w:r>
        <w:t>13.4. Canonical Chromatic State</w:t>
      </w:r>
    </w:p>
    <w:p w14:paraId="505FAB92" w14:textId="77777777" w:rsidR="00A04BFE" w:rsidRDefault="00A04BFE" w:rsidP="00A04BFE">
      <w:pPr>
        <w:pStyle w:val="MDPI31text"/>
        <w:spacing w:after="80" w:line="276" w:lineRule="auto"/>
        <w:ind w:firstLine="312"/>
      </w:pPr>
      <w:r>
        <w:rPr>
          <w:rFonts w:ascii="Times New Roman" w:hAnsi="Times New Roman"/>
        </w:rPr>
        <w:t>The canonical chromatic state for a symbol without color information is the null state. We adopt the empty-set symbol presented in (26) to represent it. Thus, the canonical inclusion of the core into the extended space is:</w:t>
      </w:r>
    </w:p>
    <w:p w14:paraId="0145D5B0" w14:textId="77777777" w:rsidR="00A04BFE" w:rsidRDefault="00A04BFE" w:rsidP="00A04BFE">
      <w:pPr>
        <w:pStyle w:val="MDPI39equation"/>
        <w:keepLines/>
        <w:spacing w:before="60" w:after="60"/>
      </w:pPr>
      <w:proofErr w:type="spellStart"/>
      <w:r>
        <w:rPr>
          <w:rFonts w:ascii="Times New Roman" w:hAnsi="Times New Roman"/>
        </w:rPr>
        <w:t>ιχ</w:t>
      </w:r>
      <w:proofErr w:type="spellEnd"/>
      <w:r>
        <w:rPr>
          <w:rFonts w:ascii="Times New Roman" w:hAnsi="Times New Roman"/>
        </w:rPr>
        <w:t xml:space="preserve"> : G → </w:t>
      </w:r>
      <w:proofErr w:type="spellStart"/>
      <w:r>
        <w:rPr>
          <w:rFonts w:ascii="Times New Roman" w:hAnsi="Times New Roman"/>
        </w:rPr>
        <w:t>Gχ</w:t>
      </w:r>
      <w:proofErr w:type="spellEnd"/>
      <w:r>
        <w:rPr>
          <w:rFonts w:ascii="Times New Roman" w:hAnsi="Times New Roman"/>
        </w:rPr>
        <w:t xml:space="preserve">,     </w:t>
      </w:r>
      <w:proofErr w:type="spellStart"/>
      <w:r>
        <w:rPr>
          <w:rFonts w:ascii="Times New Roman" w:hAnsi="Times New Roman"/>
        </w:rPr>
        <w:t>ιχ</w:t>
      </w:r>
      <w:proofErr w:type="spellEnd"/>
      <w:r>
        <w:rPr>
          <w:rFonts w:ascii="Times New Roman" w:hAnsi="Times New Roman"/>
        </w:rPr>
        <w:t>(g) = (g,∅).    (32)</w:t>
      </w:r>
    </w:p>
    <w:p w14:paraId="6F2365A6" w14:textId="77777777" w:rsidR="00A04BFE" w:rsidRDefault="00A04BFE" w:rsidP="00A04BFE">
      <w:pPr>
        <w:pStyle w:val="MDPI31text"/>
        <w:spacing w:after="80" w:line="276" w:lineRule="auto"/>
        <w:ind w:firstLine="312"/>
      </w:pPr>
      <w:r>
        <w:rPr>
          <w:rFonts w:ascii="Times New Roman" w:hAnsi="Times New Roman"/>
        </w:rPr>
        <w:t>The projection that removes the chromatic layer is:</w:t>
      </w:r>
    </w:p>
    <w:p w14:paraId="3BFF91A9" w14:textId="77777777" w:rsidR="00A04BFE" w:rsidRDefault="00A04BFE" w:rsidP="00A04BFE">
      <w:pPr>
        <w:pStyle w:val="MDPI39equation"/>
        <w:keepLines/>
        <w:spacing w:before="60" w:after="60"/>
      </w:pPr>
      <w:r>
        <w:rPr>
          <w:rFonts w:ascii="Times New Roman" w:hAnsi="Times New Roman"/>
        </w:rPr>
        <w:t xml:space="preserve">πG : </w:t>
      </w:r>
      <w:proofErr w:type="spellStart"/>
      <w:r>
        <w:rPr>
          <w:rFonts w:ascii="Times New Roman" w:hAnsi="Times New Roman"/>
        </w:rPr>
        <w:t>Gχ</w:t>
      </w:r>
      <w:proofErr w:type="spellEnd"/>
      <w:r>
        <w:rPr>
          <w:rFonts w:ascii="Times New Roman" w:hAnsi="Times New Roman"/>
        </w:rPr>
        <w:t xml:space="preserve"> → G,     πG(</w:t>
      </w:r>
      <w:proofErr w:type="spellStart"/>
      <w:r>
        <w:rPr>
          <w:rFonts w:ascii="Times New Roman" w:hAnsi="Times New Roman"/>
        </w:rPr>
        <w:t>g,c</w:t>
      </w:r>
      <w:proofErr w:type="spellEnd"/>
      <w:r>
        <w:rPr>
          <w:rFonts w:ascii="Times New Roman" w:hAnsi="Times New Roman"/>
        </w:rPr>
        <w:t>) = g.    (33)</w:t>
      </w:r>
    </w:p>
    <w:p w14:paraId="5683C541" w14:textId="77777777" w:rsidR="00A04BFE" w:rsidRDefault="00A04BFE" w:rsidP="00A04BFE">
      <w:pPr>
        <w:pStyle w:val="MDPI31text"/>
        <w:spacing w:after="80" w:line="276" w:lineRule="auto"/>
        <w:ind w:firstLine="312"/>
      </w:pPr>
      <w:r>
        <w:rPr>
          <w:rFonts w:ascii="Times New Roman" w:hAnsi="Times New Roman"/>
        </w:rPr>
        <w:t>These maps guarantee backward compatibility: every HVE-720 state has a unique colorless representation in HVE-χ, and removing the chromatic component recovers exactly the core state.</w:t>
      </w:r>
    </w:p>
    <w:p w14:paraId="183325AF" w14:textId="77777777" w:rsidR="00A04BFE" w:rsidRDefault="00A04BFE" w:rsidP="00A04BFE">
      <w:pPr>
        <w:pStyle w:val="MDPI82theorem"/>
        <w:spacing w:before="80" w:after="40"/>
      </w:pPr>
      <w:r>
        <w:rPr>
          <w:rFonts w:ascii="Times New Roman" w:hAnsi="Times New Roman"/>
        </w:rPr>
        <w:t xml:space="preserve">Proposition 6. πG ∘ </w:t>
      </w:r>
      <w:proofErr w:type="spellStart"/>
      <w:r>
        <w:rPr>
          <w:rFonts w:ascii="Times New Roman" w:hAnsi="Times New Roman"/>
        </w:rPr>
        <w:t>ιχ</w:t>
      </w:r>
      <w:proofErr w:type="spellEnd"/>
      <w:r>
        <w:rPr>
          <w:rFonts w:ascii="Times New Roman" w:hAnsi="Times New Roman"/>
        </w:rPr>
        <w:t xml:space="preserve"> = </w:t>
      </w:r>
      <w:proofErr w:type="spellStart"/>
      <w:r>
        <w:rPr>
          <w:rFonts w:ascii="Times New Roman" w:hAnsi="Times New Roman"/>
        </w:rPr>
        <w:t>id_G</w:t>
      </w:r>
      <w:proofErr w:type="spellEnd"/>
      <w:r>
        <w:rPr>
          <w:rFonts w:ascii="Times New Roman" w:hAnsi="Times New Roman"/>
        </w:rPr>
        <w:t>.</w:t>
      </w:r>
    </w:p>
    <w:p w14:paraId="7D396098" w14:textId="77777777" w:rsidR="00A04BFE" w:rsidRDefault="00A04BFE" w:rsidP="00A04BFE">
      <w:pPr>
        <w:pStyle w:val="MDPI83proof"/>
        <w:spacing w:after="100"/>
      </w:pPr>
      <w:r>
        <w:rPr>
          <w:rFonts w:ascii="Times New Roman" w:hAnsi="Times New Roman"/>
        </w:rPr>
        <w:t>Proof. For every g ∈ G, πG(</w:t>
      </w:r>
      <w:proofErr w:type="spellStart"/>
      <w:r>
        <w:rPr>
          <w:rFonts w:ascii="Times New Roman" w:hAnsi="Times New Roman"/>
        </w:rPr>
        <w:t>ιχ</w:t>
      </w:r>
      <w:proofErr w:type="spellEnd"/>
      <w:r>
        <w:rPr>
          <w:rFonts w:ascii="Times New Roman" w:hAnsi="Times New Roman"/>
        </w:rPr>
        <w:t>(g)) = πG(g,∅) = g. ∎</w:t>
      </w:r>
    </w:p>
    <w:p w14:paraId="1D3BA600" w14:textId="77777777" w:rsidR="00A04BFE" w:rsidRDefault="00A04BFE" w:rsidP="00A04BFE">
      <w:pPr>
        <w:pStyle w:val="DAMHeading2"/>
      </w:pPr>
      <w:r>
        <w:t>13.5. Encoding Function</w:t>
      </w:r>
    </w:p>
    <w:p w14:paraId="145C0E5E" w14:textId="77777777" w:rsidR="00A04BFE" w:rsidRDefault="00A04BFE" w:rsidP="00A04BFE">
      <w:pPr>
        <w:pStyle w:val="MDPI31text"/>
        <w:spacing w:after="80" w:line="276" w:lineRule="auto"/>
        <w:ind w:firstLine="312"/>
      </w:pPr>
      <w:r>
        <w:rPr>
          <w:rFonts w:ascii="Times New Roman" w:hAnsi="Times New Roman"/>
        </w:rPr>
        <w:t>Let E_G : G → {0,…,32,399} be the mixed-radix bijection of the HVE-720 core. We define a canonical ordering κ : C* → {0,…,2²⁴} by:</w:t>
      </w:r>
    </w:p>
    <w:p w14:paraId="2A9FE0C0" w14:textId="77777777" w:rsidR="00A04BFE" w:rsidRDefault="00A04BFE" w:rsidP="00A04BFE">
      <w:pPr>
        <w:pStyle w:val="MDPI39equation"/>
        <w:keepLines/>
        <w:spacing w:before="60" w:after="60"/>
      </w:pPr>
      <w:r>
        <w:rPr>
          <w:rFonts w:ascii="Times New Roman" w:hAnsi="Times New Roman"/>
        </w:rPr>
        <w:t>κ(∅) = 0,    (34)</w:t>
      </w:r>
    </w:p>
    <w:p w14:paraId="527DECDB" w14:textId="77777777" w:rsidR="00A04BFE" w:rsidRDefault="00A04BFE" w:rsidP="00A04BFE">
      <w:pPr>
        <w:pStyle w:val="MDPI39equation"/>
        <w:keepLines/>
        <w:spacing w:before="60" w:after="60"/>
      </w:pPr>
      <w:r>
        <w:rPr>
          <w:rFonts w:ascii="Times New Roman" w:hAnsi="Times New Roman"/>
        </w:rPr>
        <w:t>κ(</w:t>
      </w:r>
      <w:proofErr w:type="spellStart"/>
      <w:r>
        <w:rPr>
          <w:rFonts w:ascii="Times New Roman" w:hAnsi="Times New Roman"/>
        </w:rPr>
        <w:t>r,g,b</w:t>
      </w:r>
      <w:proofErr w:type="spellEnd"/>
      <w:r>
        <w:rPr>
          <w:rFonts w:ascii="Times New Roman" w:hAnsi="Times New Roman"/>
        </w:rPr>
        <w:t>) = 1 + 65,536r + 256g + b.    (35)</w:t>
      </w:r>
    </w:p>
    <w:p w14:paraId="43F475DC" w14:textId="77777777" w:rsidR="00A04BFE" w:rsidRDefault="00A04BFE" w:rsidP="00A04BFE">
      <w:pPr>
        <w:pStyle w:val="MDPI31text"/>
        <w:spacing w:after="80" w:line="276" w:lineRule="auto"/>
        <w:ind w:firstLine="312"/>
      </w:pPr>
      <w:r>
        <w:rPr>
          <w:rFonts w:ascii="Times New Roman" w:hAnsi="Times New Roman"/>
        </w:rPr>
        <w:t>Consequently, black (0,0,0) receives κ = 1, while white (255,255,255) receives κ = 2²⁴. Let B = 2²⁴ + 1. The monolithic function of the extension is:</w:t>
      </w:r>
    </w:p>
    <w:p w14:paraId="145A4CC5" w14:textId="77777777" w:rsidR="00A04BFE" w:rsidRDefault="00A04BFE" w:rsidP="00A04BFE">
      <w:pPr>
        <w:pStyle w:val="MDPI39equation"/>
        <w:keepLines/>
        <w:spacing w:before="60" w:after="60"/>
      </w:pPr>
      <w:proofErr w:type="spellStart"/>
      <w:r w:rsidRPr="00A04BFE">
        <w:rPr>
          <w:rFonts w:ascii="Times New Roman" w:hAnsi="Times New Roman"/>
        </w:rPr>
        <w:t>E</w:t>
      </w:r>
      <w:r>
        <w:rPr>
          <w:rFonts w:ascii="Times New Roman" w:hAnsi="Times New Roman"/>
        </w:rPr>
        <w:t>χ</w:t>
      </w:r>
      <w:proofErr w:type="spellEnd"/>
      <w:r w:rsidRPr="00A04BFE">
        <w:rPr>
          <w:rFonts w:ascii="Times New Roman" w:hAnsi="Times New Roman"/>
        </w:rPr>
        <w:t>(</w:t>
      </w:r>
      <w:proofErr w:type="spellStart"/>
      <w:r w:rsidRPr="00A04BFE">
        <w:rPr>
          <w:rFonts w:ascii="Times New Roman" w:hAnsi="Times New Roman"/>
        </w:rPr>
        <w:t>g,c</w:t>
      </w:r>
      <w:proofErr w:type="spellEnd"/>
      <w:r w:rsidRPr="00A04BFE">
        <w:rPr>
          <w:rFonts w:ascii="Times New Roman" w:hAnsi="Times New Roman"/>
        </w:rPr>
        <w:t xml:space="preserve">) = E_G(g)·B + </w:t>
      </w:r>
      <w:r>
        <w:rPr>
          <w:rFonts w:ascii="Times New Roman" w:hAnsi="Times New Roman"/>
        </w:rPr>
        <w:t>κ</w:t>
      </w:r>
      <w:r w:rsidRPr="00A04BFE">
        <w:rPr>
          <w:rFonts w:ascii="Times New Roman" w:hAnsi="Times New Roman"/>
        </w:rPr>
        <w:t xml:space="preserve">(c).    </w:t>
      </w:r>
      <w:r>
        <w:rPr>
          <w:rFonts w:ascii="Times New Roman" w:hAnsi="Times New Roman"/>
        </w:rPr>
        <w:t>(36)</w:t>
      </w:r>
    </w:p>
    <w:p w14:paraId="673FDEDB" w14:textId="77777777" w:rsidR="00A04BFE" w:rsidRDefault="00A04BFE" w:rsidP="00A04BFE">
      <w:pPr>
        <w:pStyle w:val="MDPI31text"/>
        <w:spacing w:after="80" w:line="276" w:lineRule="auto"/>
        <w:ind w:firstLine="312"/>
      </w:pPr>
      <w:r>
        <w:rPr>
          <w:rFonts w:ascii="Times New Roman" w:hAnsi="Times New Roman"/>
        </w:rPr>
        <w:t xml:space="preserve">The image of </w:t>
      </w:r>
      <w:proofErr w:type="spellStart"/>
      <w:r>
        <w:rPr>
          <w:rFonts w:ascii="Times New Roman" w:hAnsi="Times New Roman"/>
        </w:rPr>
        <w:t>Eχ</w:t>
      </w:r>
      <w:proofErr w:type="spellEnd"/>
      <w:r>
        <w:rPr>
          <w:rFonts w:ascii="Times New Roman" w:hAnsi="Times New Roman"/>
        </w:rPr>
        <w:t xml:space="preserve"> is the integer interval {0,…,543,581,830,799}.</w:t>
      </w:r>
    </w:p>
    <w:p w14:paraId="185567BB" w14:textId="77777777" w:rsidR="00A04BFE" w:rsidRDefault="00A04BFE" w:rsidP="00A04BFE">
      <w:pPr>
        <w:pStyle w:val="MDPI82theorem"/>
        <w:spacing w:before="80" w:after="40"/>
      </w:pPr>
      <w:r>
        <w:rPr>
          <w:rFonts w:ascii="Times New Roman" w:hAnsi="Times New Roman"/>
        </w:rPr>
        <w:t xml:space="preserve">Theorem 3. The function </w:t>
      </w:r>
      <w:proofErr w:type="spellStart"/>
      <w:r>
        <w:rPr>
          <w:rFonts w:ascii="Times New Roman" w:hAnsi="Times New Roman"/>
        </w:rPr>
        <w:t>Eχ</w:t>
      </w:r>
      <w:proofErr w:type="spellEnd"/>
      <w:r>
        <w:rPr>
          <w:rFonts w:ascii="Times New Roman" w:hAnsi="Times New Roman"/>
        </w:rPr>
        <w:t xml:space="preserve"> is a bijection between </w:t>
      </w:r>
      <w:proofErr w:type="spellStart"/>
      <w:r>
        <w:rPr>
          <w:rFonts w:ascii="Times New Roman" w:hAnsi="Times New Roman"/>
        </w:rPr>
        <w:t>Gχ</w:t>
      </w:r>
      <w:proofErr w:type="spellEnd"/>
      <w:r>
        <w:rPr>
          <w:rFonts w:ascii="Times New Roman" w:hAnsi="Times New Roman"/>
        </w:rPr>
        <w:t xml:space="preserve"> and {0,…,543,581,830,799}.</w:t>
      </w:r>
    </w:p>
    <w:p w14:paraId="1F792131" w14:textId="77777777" w:rsidR="00A04BFE" w:rsidRDefault="00A04BFE" w:rsidP="00A04BFE">
      <w:pPr>
        <w:pStyle w:val="MDPI83proof"/>
        <w:spacing w:after="100"/>
      </w:pPr>
      <w:r>
        <w:rPr>
          <w:rFonts w:ascii="Times New Roman" w:hAnsi="Times New Roman"/>
        </w:rPr>
        <w:t>Proof. E_G and κ are bijections. The expression in (36) is a two-position mixed-radix representation, with radices 32,400 and B. By uniqueness of the quotient and remainder in Euclidean division by B, each index has a unique pair (</w:t>
      </w:r>
      <w:proofErr w:type="spellStart"/>
      <w:r>
        <w:rPr>
          <w:rFonts w:ascii="Times New Roman" w:hAnsi="Times New Roman"/>
        </w:rPr>
        <w:t>g,c</w:t>
      </w:r>
      <w:proofErr w:type="spellEnd"/>
      <w:r>
        <w:rPr>
          <w:rFonts w:ascii="Times New Roman" w:hAnsi="Times New Roman"/>
        </w:rPr>
        <w:t>), and each pair produces a unique index. ∎</w:t>
      </w:r>
    </w:p>
    <w:p w14:paraId="04FB0762" w14:textId="77777777" w:rsidR="00A04BFE" w:rsidRDefault="00A04BFE" w:rsidP="00A04BFE">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71E49EC3" wp14:editId="6AAB9047">
            <wp:extent cx="4752000" cy="2288092"/>
            <wp:effectExtent l="0" t="0" r="0" b="0"/>
            <wp:docPr id="13" name="Picture 13" descr="Figure 13. Formal flow of the HVE-χ encoding and decoding functions. Source: prepared by the autho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31.png"/>
                    <pic:cNvPicPr/>
                  </pic:nvPicPr>
                  <pic:blipFill>
                    <a:blip r:embed="rId20"/>
                    <a:stretch>
                      <a:fillRect/>
                    </a:stretch>
                  </pic:blipFill>
                  <pic:spPr>
                    <a:xfrm>
                      <a:off x="0" y="0"/>
                      <a:ext cx="4752000" cy="2288092"/>
                    </a:xfrm>
                    <a:prstGeom prst="rect">
                      <a:avLst/>
                    </a:prstGeom>
                  </pic:spPr>
                </pic:pic>
              </a:graphicData>
            </a:graphic>
          </wp:inline>
        </w:drawing>
      </w:r>
    </w:p>
    <w:p w14:paraId="2D56DF05" w14:textId="77777777" w:rsidR="00A04BFE" w:rsidRDefault="00A04BFE" w:rsidP="00A04BFE">
      <w:pPr>
        <w:pStyle w:val="MDPI51figurecaption"/>
        <w:keepLines/>
        <w:spacing w:after="120"/>
        <w:jc w:val="left"/>
      </w:pPr>
      <w:r>
        <w:rPr>
          <w:rFonts w:ascii="Times New Roman" w:hAnsi="Times New Roman"/>
        </w:rPr>
        <w:t>Figure 13. Formal flow of the HVE-χ encoding and decoding functions.</w:t>
      </w:r>
    </w:p>
    <w:p w14:paraId="78B680EE" w14:textId="77777777" w:rsidR="00A04BFE" w:rsidRDefault="00A04BFE" w:rsidP="00A04BFE">
      <w:pPr>
        <w:pStyle w:val="DAMHeading2"/>
      </w:pPr>
      <w:r>
        <w:t>13.6. Inverse Function</w:t>
      </w:r>
    </w:p>
    <w:p w14:paraId="0C7D1A8F" w14:textId="77777777" w:rsidR="00A04BFE" w:rsidRDefault="00A04BFE" w:rsidP="00A04BFE">
      <w:pPr>
        <w:pStyle w:val="MDPI31text"/>
        <w:spacing w:after="80" w:line="276" w:lineRule="auto"/>
        <w:ind w:firstLine="312"/>
      </w:pPr>
      <w:r>
        <w:rPr>
          <w:rFonts w:ascii="Times New Roman" w:hAnsi="Times New Roman"/>
        </w:rPr>
        <w:t>Given n in the valid interval, we calculate:</w:t>
      </w:r>
    </w:p>
    <w:p w14:paraId="3670893C" w14:textId="77777777" w:rsidR="00A04BFE" w:rsidRDefault="00A04BFE" w:rsidP="00A04BFE">
      <w:pPr>
        <w:pStyle w:val="MDPI39equation"/>
        <w:keepLines/>
        <w:spacing w:before="60" w:after="60"/>
      </w:pPr>
      <w:r>
        <w:rPr>
          <w:rFonts w:ascii="Times New Roman" w:hAnsi="Times New Roman"/>
        </w:rPr>
        <w:t>q = ⌊n/B⌋,     k = n mod B.    (37)</w:t>
      </w:r>
    </w:p>
    <w:p w14:paraId="164D9FDC" w14:textId="77777777" w:rsidR="00A04BFE" w:rsidRDefault="00A04BFE" w:rsidP="00A04BFE">
      <w:pPr>
        <w:pStyle w:val="MDPI31text"/>
        <w:spacing w:after="80" w:line="276" w:lineRule="auto"/>
        <w:ind w:firstLine="312"/>
      </w:pPr>
      <w:r>
        <w:rPr>
          <w:rFonts w:ascii="Times New Roman" w:hAnsi="Times New Roman"/>
        </w:rPr>
        <w:t>The core state is recovered by g = E_G⁻¹(q). The chromatic component is recovered by:</w:t>
      </w:r>
    </w:p>
    <w:p w14:paraId="3AFA8554" w14:textId="77777777" w:rsidR="00A04BFE" w:rsidRDefault="00A04BFE" w:rsidP="00A04BFE">
      <w:pPr>
        <w:pStyle w:val="MDPI39equation"/>
        <w:keepLines/>
        <w:spacing w:before="60" w:after="60"/>
      </w:pPr>
      <w:r>
        <w:rPr>
          <w:rFonts w:ascii="Times New Roman" w:hAnsi="Times New Roman"/>
        </w:rPr>
        <w:t>κ⁻¹(0) = ∅.    (38)</w:t>
      </w:r>
    </w:p>
    <w:p w14:paraId="37D9A927" w14:textId="77777777" w:rsidR="00A04BFE" w:rsidRDefault="00A04BFE" w:rsidP="00A04BFE">
      <w:pPr>
        <w:pStyle w:val="MDPI31text"/>
        <w:spacing w:after="80" w:line="276" w:lineRule="auto"/>
        <w:ind w:firstLine="312"/>
      </w:pPr>
      <w:r>
        <w:rPr>
          <w:rFonts w:ascii="Times New Roman" w:hAnsi="Times New Roman"/>
        </w:rPr>
        <w:t>For k &gt; 0, define u = k − 1 and calculate:</w:t>
      </w:r>
    </w:p>
    <w:p w14:paraId="343B1B81" w14:textId="77777777" w:rsidR="00A04BFE" w:rsidRPr="004442CA" w:rsidRDefault="00A04BFE" w:rsidP="00A04BFE">
      <w:pPr>
        <w:pStyle w:val="MDPI39equation"/>
        <w:keepLines/>
        <w:spacing w:before="60" w:after="60"/>
        <w:rPr>
          <w:lang w:val="es-ES"/>
        </w:rPr>
      </w:pPr>
      <w:r w:rsidRPr="004442CA">
        <w:rPr>
          <w:rFonts w:ascii="Times New Roman" w:hAnsi="Times New Roman"/>
          <w:lang w:val="es-ES"/>
        </w:rPr>
        <w:t>r = ⌊u/65,536⌋,    (39)</w:t>
      </w:r>
    </w:p>
    <w:p w14:paraId="5A9AF1A3" w14:textId="77777777" w:rsidR="00A04BFE" w:rsidRPr="004442CA" w:rsidRDefault="00A04BFE" w:rsidP="00A04BFE">
      <w:pPr>
        <w:pStyle w:val="MDPI39equation"/>
        <w:keepLines/>
        <w:spacing w:before="60" w:after="60"/>
        <w:rPr>
          <w:lang w:val="es-ES"/>
        </w:rPr>
      </w:pPr>
      <w:proofErr w:type="spellStart"/>
      <w:r w:rsidRPr="004442CA">
        <w:rPr>
          <w:rFonts w:ascii="Times New Roman" w:hAnsi="Times New Roman"/>
          <w:lang w:val="es-ES"/>
        </w:rPr>
        <w:t>g_c</w:t>
      </w:r>
      <w:proofErr w:type="spellEnd"/>
      <w:r w:rsidRPr="004442CA">
        <w:rPr>
          <w:rFonts w:ascii="Times New Roman" w:hAnsi="Times New Roman"/>
          <w:lang w:val="es-ES"/>
        </w:rPr>
        <w:t xml:space="preserve"> = ⌊(u mod 65,536)/256⌋,    (40)</w:t>
      </w:r>
    </w:p>
    <w:p w14:paraId="0534E8E3" w14:textId="77777777" w:rsidR="00A04BFE" w:rsidRDefault="00A04BFE" w:rsidP="00A04BFE">
      <w:pPr>
        <w:pStyle w:val="MDPI39equation"/>
        <w:keepLines/>
        <w:spacing w:before="60" w:after="60"/>
      </w:pPr>
      <w:r w:rsidRPr="004442CA">
        <w:rPr>
          <w:rFonts w:ascii="Times New Roman" w:hAnsi="Times New Roman"/>
          <w:lang w:val="es-ES"/>
        </w:rPr>
        <w:t xml:space="preserve">b = u mod 256.    </w:t>
      </w:r>
      <w:r>
        <w:rPr>
          <w:rFonts w:ascii="Times New Roman" w:hAnsi="Times New Roman"/>
        </w:rPr>
        <w:t>(41)</w:t>
      </w:r>
    </w:p>
    <w:p w14:paraId="59D70ACE" w14:textId="77777777" w:rsidR="00A04BFE" w:rsidRDefault="00A04BFE" w:rsidP="00A04BFE">
      <w:pPr>
        <w:pStyle w:val="MDPI31text"/>
        <w:spacing w:after="80" w:line="276" w:lineRule="auto"/>
        <w:ind w:firstLine="312"/>
      </w:pPr>
      <w:r>
        <w:rPr>
          <w:rFonts w:ascii="Times New Roman" w:hAnsi="Times New Roman"/>
        </w:rPr>
        <w:t>Then κ⁻¹(k) = (</w:t>
      </w:r>
      <w:proofErr w:type="spellStart"/>
      <w:r>
        <w:rPr>
          <w:rFonts w:ascii="Times New Roman" w:hAnsi="Times New Roman"/>
        </w:rPr>
        <w:t>r,g_c,b</w:t>
      </w:r>
      <w:proofErr w:type="spellEnd"/>
      <w:r>
        <w:rPr>
          <w:rFonts w:ascii="Times New Roman" w:hAnsi="Times New Roman"/>
        </w:rPr>
        <w:t>). The inverse is total for indices between 0 and 543,581,830,799 and must reject values outside this interval.</w:t>
      </w:r>
    </w:p>
    <w:p w14:paraId="29C65F79" w14:textId="77777777" w:rsidR="00A04BFE" w:rsidRDefault="00A04BFE" w:rsidP="00A04BFE">
      <w:pPr>
        <w:pStyle w:val="DAMHeading2"/>
      </w:pPr>
      <w:r>
        <w:t>13.7. Impact on the Number of Bits</w:t>
      </w:r>
    </w:p>
    <w:p w14:paraId="3A49683E" w14:textId="77777777" w:rsidR="00A04BFE" w:rsidRDefault="00A04BFE" w:rsidP="00A04BFE">
      <w:pPr>
        <w:pStyle w:val="MDPI31text"/>
        <w:spacing w:after="80" w:line="276" w:lineRule="auto"/>
        <w:ind w:firstLine="312"/>
      </w:pPr>
      <w:r>
        <w:rPr>
          <w:rFonts w:ascii="Times New Roman" w:hAnsi="Times New Roman"/>
        </w:rPr>
        <w:t>The minimum number of bits required to identify a state is given by the ceiling of the binary logarithm of the cardinality.</w:t>
      </w:r>
    </w:p>
    <w:p w14:paraId="2D30F0B6" w14:textId="77777777" w:rsidR="00A04BFE" w:rsidRDefault="00A04BFE" w:rsidP="00A04BFE">
      <w:pPr>
        <w:pStyle w:val="MDPI41tablecaption"/>
        <w:keepNext/>
        <w:keepLines/>
        <w:spacing w:before="120" w:after="60"/>
        <w:jc w:val="left"/>
      </w:pPr>
      <w:r>
        <w:rPr>
          <w:rFonts w:ascii="Times New Roman" w:hAnsi="Times New Roman"/>
          <w:b/>
        </w:rPr>
        <w:t>Table 6. Cardinality and bit requirements of the chromatic extension.</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187"/>
        <w:gridCol w:w="3241"/>
        <w:gridCol w:w="3204"/>
      </w:tblGrid>
      <w:tr w:rsidR="00A04BFE" w14:paraId="26EF7D07" w14:textId="77777777" w:rsidTr="00D10826">
        <w:trPr>
          <w:tblHeader/>
          <w:jc w:val="center"/>
        </w:trPr>
        <w:tc>
          <w:tcPr>
            <w:tcW w:w="3489" w:type="dxa"/>
            <w:shd w:val="clear" w:color="auto" w:fill="FFFFFF"/>
            <w:vAlign w:val="center"/>
          </w:tcPr>
          <w:p w14:paraId="498F35F5" w14:textId="77777777" w:rsidR="00A04BFE" w:rsidRDefault="00A04BFE" w:rsidP="00D10826">
            <w:pPr>
              <w:pStyle w:val="MDPI42tablebody"/>
              <w:spacing w:line="240" w:lineRule="auto"/>
            </w:pPr>
            <w:r>
              <w:rPr>
                <w:rFonts w:ascii="Times New Roman" w:hAnsi="Times New Roman"/>
                <w:b/>
                <w:sz w:val="18"/>
              </w:rPr>
              <w:t>Object</w:t>
            </w:r>
          </w:p>
        </w:tc>
        <w:tc>
          <w:tcPr>
            <w:tcW w:w="3489" w:type="dxa"/>
            <w:shd w:val="clear" w:color="auto" w:fill="FFFFFF"/>
            <w:vAlign w:val="center"/>
          </w:tcPr>
          <w:p w14:paraId="1615C88E" w14:textId="77777777" w:rsidR="00A04BFE" w:rsidRDefault="00A04BFE" w:rsidP="00D10826">
            <w:pPr>
              <w:pStyle w:val="MDPI42tablebody"/>
              <w:spacing w:line="240" w:lineRule="auto"/>
            </w:pPr>
            <w:r>
              <w:rPr>
                <w:rFonts w:ascii="Times New Roman" w:hAnsi="Times New Roman"/>
                <w:b/>
                <w:sz w:val="18"/>
              </w:rPr>
              <w:t>Cardinality</w:t>
            </w:r>
          </w:p>
        </w:tc>
        <w:tc>
          <w:tcPr>
            <w:tcW w:w="3489" w:type="dxa"/>
            <w:shd w:val="clear" w:color="auto" w:fill="FFFFFF"/>
            <w:vAlign w:val="center"/>
          </w:tcPr>
          <w:p w14:paraId="5CBBAD2D" w14:textId="77777777" w:rsidR="00A04BFE" w:rsidRDefault="00A04BFE" w:rsidP="00D10826">
            <w:pPr>
              <w:pStyle w:val="MDPI42tablebody"/>
              <w:spacing w:line="240" w:lineRule="auto"/>
            </w:pPr>
            <w:r>
              <w:rPr>
                <w:rFonts w:ascii="Times New Roman" w:hAnsi="Times New Roman"/>
                <w:b/>
                <w:sz w:val="18"/>
              </w:rPr>
              <w:t>Minimum bits</w:t>
            </w:r>
          </w:p>
        </w:tc>
      </w:tr>
      <w:tr w:rsidR="00A04BFE" w14:paraId="159EF331" w14:textId="77777777" w:rsidTr="00D10826">
        <w:trPr>
          <w:jc w:val="center"/>
        </w:trPr>
        <w:tc>
          <w:tcPr>
            <w:tcW w:w="3489" w:type="dxa"/>
            <w:shd w:val="clear" w:color="auto" w:fill="FFFFFF"/>
            <w:vAlign w:val="center"/>
          </w:tcPr>
          <w:p w14:paraId="4C9C3BAD" w14:textId="77777777" w:rsidR="00A04BFE" w:rsidRDefault="00A04BFE" w:rsidP="00D10826">
            <w:pPr>
              <w:pStyle w:val="MDPI42tablebody"/>
              <w:spacing w:line="240" w:lineRule="auto"/>
            </w:pPr>
            <w:r>
              <w:rPr>
                <w:rFonts w:ascii="Times New Roman" w:hAnsi="Times New Roman"/>
                <w:sz w:val="18"/>
              </w:rPr>
              <w:t>Core G</w:t>
            </w:r>
          </w:p>
        </w:tc>
        <w:tc>
          <w:tcPr>
            <w:tcW w:w="3489" w:type="dxa"/>
            <w:shd w:val="clear" w:color="auto" w:fill="FFFFFF"/>
            <w:vAlign w:val="center"/>
          </w:tcPr>
          <w:p w14:paraId="20AA364A" w14:textId="77777777" w:rsidR="00A04BFE" w:rsidRDefault="00A04BFE" w:rsidP="00D10826">
            <w:pPr>
              <w:pStyle w:val="MDPI42tablebody"/>
              <w:spacing w:line="240" w:lineRule="auto"/>
            </w:pPr>
            <w:r>
              <w:rPr>
                <w:rFonts w:ascii="Times New Roman" w:hAnsi="Times New Roman"/>
                <w:sz w:val="18"/>
              </w:rPr>
              <w:t>32,400</w:t>
            </w:r>
          </w:p>
        </w:tc>
        <w:tc>
          <w:tcPr>
            <w:tcW w:w="3489" w:type="dxa"/>
            <w:shd w:val="clear" w:color="auto" w:fill="FFFFFF"/>
            <w:vAlign w:val="center"/>
          </w:tcPr>
          <w:p w14:paraId="3CF17193" w14:textId="77777777" w:rsidR="00A04BFE" w:rsidRDefault="00A04BFE" w:rsidP="00D10826">
            <w:pPr>
              <w:pStyle w:val="MDPI42tablebody"/>
              <w:spacing w:line="240" w:lineRule="auto"/>
            </w:pPr>
            <w:r>
              <w:rPr>
                <w:rFonts w:ascii="Times New Roman" w:hAnsi="Times New Roman"/>
                <w:sz w:val="18"/>
              </w:rPr>
              <w:t>15</w:t>
            </w:r>
          </w:p>
        </w:tc>
      </w:tr>
      <w:tr w:rsidR="00A04BFE" w14:paraId="252747AC" w14:textId="77777777" w:rsidTr="00D10826">
        <w:trPr>
          <w:jc w:val="center"/>
        </w:trPr>
        <w:tc>
          <w:tcPr>
            <w:tcW w:w="3489" w:type="dxa"/>
            <w:shd w:val="clear" w:color="auto" w:fill="FFFFFF"/>
            <w:vAlign w:val="center"/>
          </w:tcPr>
          <w:p w14:paraId="0DE449AA" w14:textId="77777777" w:rsidR="00A04BFE" w:rsidRDefault="00A04BFE" w:rsidP="00D10826">
            <w:pPr>
              <w:pStyle w:val="MDPI42tablebody"/>
              <w:spacing w:line="240" w:lineRule="auto"/>
            </w:pPr>
            <w:r>
              <w:rPr>
                <w:rFonts w:ascii="Times New Roman" w:hAnsi="Times New Roman"/>
                <w:sz w:val="18"/>
              </w:rPr>
              <w:t>RGB C</w:t>
            </w:r>
          </w:p>
        </w:tc>
        <w:tc>
          <w:tcPr>
            <w:tcW w:w="3489" w:type="dxa"/>
            <w:shd w:val="clear" w:color="auto" w:fill="FFFFFF"/>
            <w:vAlign w:val="center"/>
          </w:tcPr>
          <w:p w14:paraId="09EAAE57" w14:textId="77777777" w:rsidR="00A04BFE" w:rsidRDefault="00A04BFE" w:rsidP="00D10826">
            <w:pPr>
              <w:pStyle w:val="MDPI42tablebody"/>
              <w:spacing w:line="240" w:lineRule="auto"/>
            </w:pPr>
            <w:r>
              <w:rPr>
                <w:rFonts w:ascii="Times New Roman" w:hAnsi="Times New Roman"/>
                <w:sz w:val="18"/>
              </w:rPr>
              <w:t>16,777,216</w:t>
            </w:r>
          </w:p>
        </w:tc>
        <w:tc>
          <w:tcPr>
            <w:tcW w:w="3489" w:type="dxa"/>
            <w:shd w:val="clear" w:color="auto" w:fill="FFFFFF"/>
            <w:vAlign w:val="center"/>
          </w:tcPr>
          <w:p w14:paraId="0B2F0032" w14:textId="77777777" w:rsidR="00A04BFE" w:rsidRDefault="00A04BFE" w:rsidP="00D10826">
            <w:pPr>
              <w:pStyle w:val="MDPI42tablebody"/>
              <w:spacing w:line="240" w:lineRule="auto"/>
            </w:pPr>
            <w:r>
              <w:rPr>
                <w:rFonts w:ascii="Times New Roman" w:hAnsi="Times New Roman"/>
                <w:sz w:val="18"/>
              </w:rPr>
              <w:t>24</w:t>
            </w:r>
          </w:p>
        </w:tc>
      </w:tr>
      <w:tr w:rsidR="00A04BFE" w14:paraId="3D8707F2" w14:textId="77777777" w:rsidTr="00D10826">
        <w:trPr>
          <w:jc w:val="center"/>
        </w:trPr>
        <w:tc>
          <w:tcPr>
            <w:tcW w:w="3489" w:type="dxa"/>
            <w:shd w:val="clear" w:color="auto" w:fill="FFFFFF"/>
            <w:vAlign w:val="center"/>
          </w:tcPr>
          <w:p w14:paraId="6EF54C3A" w14:textId="77777777" w:rsidR="00A04BFE" w:rsidRDefault="00A04BFE" w:rsidP="00D10826">
            <w:pPr>
              <w:pStyle w:val="MDPI42tablebody"/>
              <w:spacing w:line="240" w:lineRule="auto"/>
            </w:pPr>
            <w:r>
              <w:rPr>
                <w:rFonts w:ascii="Times New Roman" w:hAnsi="Times New Roman"/>
                <w:sz w:val="18"/>
              </w:rPr>
              <w:t>Pointed chromatic C*</w:t>
            </w:r>
          </w:p>
        </w:tc>
        <w:tc>
          <w:tcPr>
            <w:tcW w:w="3489" w:type="dxa"/>
            <w:shd w:val="clear" w:color="auto" w:fill="FFFFFF"/>
            <w:vAlign w:val="center"/>
          </w:tcPr>
          <w:p w14:paraId="537A367E" w14:textId="77777777" w:rsidR="00A04BFE" w:rsidRDefault="00A04BFE" w:rsidP="00D10826">
            <w:pPr>
              <w:pStyle w:val="MDPI42tablebody"/>
              <w:spacing w:line="240" w:lineRule="auto"/>
            </w:pPr>
            <w:r>
              <w:rPr>
                <w:rFonts w:ascii="Times New Roman" w:hAnsi="Times New Roman"/>
                <w:sz w:val="18"/>
              </w:rPr>
              <w:t>16,777,217</w:t>
            </w:r>
          </w:p>
        </w:tc>
        <w:tc>
          <w:tcPr>
            <w:tcW w:w="3489" w:type="dxa"/>
            <w:shd w:val="clear" w:color="auto" w:fill="FFFFFF"/>
            <w:vAlign w:val="center"/>
          </w:tcPr>
          <w:p w14:paraId="12896F7F" w14:textId="77777777" w:rsidR="00A04BFE" w:rsidRDefault="00A04BFE" w:rsidP="00D10826">
            <w:pPr>
              <w:pStyle w:val="MDPI42tablebody"/>
              <w:spacing w:line="240" w:lineRule="auto"/>
            </w:pPr>
            <w:r>
              <w:rPr>
                <w:rFonts w:ascii="Times New Roman" w:hAnsi="Times New Roman"/>
                <w:sz w:val="18"/>
              </w:rPr>
              <w:t>25 as an independent field</w:t>
            </w:r>
          </w:p>
        </w:tc>
      </w:tr>
      <w:tr w:rsidR="00A04BFE" w14:paraId="3EAD967F" w14:textId="77777777" w:rsidTr="00D10826">
        <w:trPr>
          <w:jc w:val="center"/>
        </w:trPr>
        <w:tc>
          <w:tcPr>
            <w:tcW w:w="3489" w:type="dxa"/>
            <w:shd w:val="clear" w:color="auto" w:fill="FFFFFF"/>
            <w:vAlign w:val="center"/>
          </w:tcPr>
          <w:p w14:paraId="00489A39" w14:textId="77777777" w:rsidR="00A04BFE" w:rsidRDefault="00A04BFE" w:rsidP="00D10826">
            <w:pPr>
              <w:pStyle w:val="MDPI42tablebody"/>
              <w:spacing w:line="240" w:lineRule="auto"/>
            </w:pPr>
            <w:r>
              <w:rPr>
                <w:rFonts w:ascii="Times New Roman" w:hAnsi="Times New Roman"/>
                <w:sz w:val="18"/>
              </w:rPr>
              <w:t>G × C</w:t>
            </w:r>
          </w:p>
        </w:tc>
        <w:tc>
          <w:tcPr>
            <w:tcW w:w="3489" w:type="dxa"/>
            <w:shd w:val="clear" w:color="auto" w:fill="FFFFFF"/>
            <w:vAlign w:val="center"/>
          </w:tcPr>
          <w:p w14:paraId="7C511EDF" w14:textId="77777777" w:rsidR="00A04BFE" w:rsidRDefault="00A04BFE" w:rsidP="00D10826">
            <w:pPr>
              <w:pStyle w:val="MDPI42tablebody"/>
              <w:spacing w:line="240" w:lineRule="auto"/>
            </w:pPr>
            <w:r>
              <w:rPr>
                <w:rFonts w:ascii="Times New Roman" w:hAnsi="Times New Roman"/>
                <w:sz w:val="18"/>
              </w:rPr>
              <w:t>543,581,798,400</w:t>
            </w:r>
          </w:p>
        </w:tc>
        <w:tc>
          <w:tcPr>
            <w:tcW w:w="3489" w:type="dxa"/>
            <w:shd w:val="clear" w:color="auto" w:fill="FFFFFF"/>
            <w:vAlign w:val="center"/>
          </w:tcPr>
          <w:p w14:paraId="4F1A4A9F" w14:textId="77777777" w:rsidR="00A04BFE" w:rsidRDefault="00A04BFE" w:rsidP="00D10826">
            <w:pPr>
              <w:pStyle w:val="MDPI42tablebody"/>
              <w:spacing w:line="240" w:lineRule="auto"/>
            </w:pPr>
            <w:r>
              <w:rPr>
                <w:rFonts w:ascii="Times New Roman" w:hAnsi="Times New Roman"/>
                <w:sz w:val="18"/>
              </w:rPr>
              <w:t>39</w:t>
            </w:r>
          </w:p>
        </w:tc>
      </w:tr>
      <w:tr w:rsidR="00A04BFE" w14:paraId="32DAE760" w14:textId="77777777" w:rsidTr="00D10826">
        <w:trPr>
          <w:jc w:val="center"/>
        </w:trPr>
        <w:tc>
          <w:tcPr>
            <w:tcW w:w="3489" w:type="dxa"/>
            <w:shd w:val="clear" w:color="auto" w:fill="FFFFFF"/>
            <w:vAlign w:val="center"/>
          </w:tcPr>
          <w:p w14:paraId="24734CB9" w14:textId="77777777" w:rsidR="00A04BFE" w:rsidRDefault="00A04BFE" w:rsidP="00D10826">
            <w:pPr>
              <w:pStyle w:val="MDPI42tablebody"/>
              <w:spacing w:line="240" w:lineRule="auto"/>
            </w:pPr>
            <w:proofErr w:type="spellStart"/>
            <w:r>
              <w:rPr>
                <w:rFonts w:ascii="Times New Roman" w:hAnsi="Times New Roman"/>
                <w:sz w:val="18"/>
              </w:rPr>
              <w:t>Gχ</w:t>
            </w:r>
            <w:proofErr w:type="spellEnd"/>
            <w:r>
              <w:rPr>
                <w:rFonts w:ascii="Times New Roman" w:hAnsi="Times New Roman"/>
                <w:sz w:val="18"/>
              </w:rPr>
              <w:t xml:space="preserve"> = G × C*</w:t>
            </w:r>
          </w:p>
        </w:tc>
        <w:tc>
          <w:tcPr>
            <w:tcW w:w="3489" w:type="dxa"/>
            <w:shd w:val="clear" w:color="auto" w:fill="FFFFFF"/>
            <w:vAlign w:val="center"/>
          </w:tcPr>
          <w:p w14:paraId="76530CBA" w14:textId="77777777" w:rsidR="00A04BFE" w:rsidRDefault="00A04BFE" w:rsidP="00D10826">
            <w:pPr>
              <w:pStyle w:val="MDPI42tablebody"/>
              <w:spacing w:line="240" w:lineRule="auto"/>
            </w:pPr>
            <w:r>
              <w:rPr>
                <w:rFonts w:ascii="Times New Roman" w:hAnsi="Times New Roman"/>
                <w:sz w:val="18"/>
              </w:rPr>
              <w:t>543,581,830,800</w:t>
            </w:r>
          </w:p>
        </w:tc>
        <w:tc>
          <w:tcPr>
            <w:tcW w:w="3489" w:type="dxa"/>
            <w:shd w:val="clear" w:color="auto" w:fill="FFFFFF"/>
            <w:vAlign w:val="center"/>
          </w:tcPr>
          <w:p w14:paraId="6B1C2C43" w14:textId="77777777" w:rsidR="00A04BFE" w:rsidRDefault="00A04BFE" w:rsidP="00D10826">
            <w:pPr>
              <w:pStyle w:val="MDPI42tablebody"/>
              <w:spacing w:line="240" w:lineRule="auto"/>
            </w:pPr>
            <w:r>
              <w:rPr>
                <w:rFonts w:ascii="Times New Roman" w:hAnsi="Times New Roman"/>
                <w:sz w:val="18"/>
              </w:rPr>
              <w:t>39 in a monolithic index</w:t>
            </w:r>
          </w:p>
        </w:tc>
      </w:tr>
    </w:tbl>
    <w:p w14:paraId="12EB0A0C" w14:textId="77777777" w:rsidR="00A04BFE" w:rsidRDefault="00A04BFE" w:rsidP="00A04BFE">
      <w:pPr>
        <w:pStyle w:val="MDPI31text"/>
        <w:spacing w:after="80" w:line="276" w:lineRule="auto"/>
      </w:pPr>
    </w:p>
    <w:p w14:paraId="5DED1C5D" w14:textId="77777777" w:rsidR="00A04BFE" w:rsidRDefault="00A04BFE" w:rsidP="00A04BFE">
      <w:pPr>
        <w:pStyle w:val="MDPI31text"/>
        <w:spacing w:after="80" w:line="276" w:lineRule="auto"/>
        <w:ind w:firstLine="312"/>
      </w:pPr>
      <w:r>
        <w:rPr>
          <w:rFonts w:ascii="Times New Roman" w:hAnsi="Times New Roman"/>
        </w:rPr>
        <w:t xml:space="preserve">Although C* alone requires 25 bits, the complete product </w:t>
      </w:r>
      <w:proofErr w:type="spellStart"/>
      <w:r>
        <w:rPr>
          <w:rFonts w:ascii="Times New Roman" w:hAnsi="Times New Roman"/>
        </w:rPr>
        <w:t>Gχ</w:t>
      </w:r>
      <w:proofErr w:type="spellEnd"/>
      <w:r>
        <w:rPr>
          <w:rFonts w:ascii="Times New Roman" w:hAnsi="Times New Roman"/>
        </w:rPr>
        <w:t xml:space="preserve"> still fits within 39 bits because:</w:t>
      </w:r>
    </w:p>
    <w:p w14:paraId="6C6609DA" w14:textId="77777777" w:rsidR="00A04BFE" w:rsidRDefault="00A04BFE" w:rsidP="00A04BFE">
      <w:pPr>
        <w:pStyle w:val="MDPI39equation"/>
        <w:keepLines/>
        <w:spacing w:before="60" w:after="60"/>
      </w:pPr>
      <w:r>
        <w:rPr>
          <w:rFonts w:ascii="Times New Roman" w:hAnsi="Times New Roman"/>
        </w:rPr>
        <w:t>2³⁸ &lt; 543,581,830,800 &lt; 2³⁹.    (42)</w:t>
      </w:r>
    </w:p>
    <w:p w14:paraId="2194E9E2" w14:textId="77777777" w:rsidR="00A04BFE" w:rsidRDefault="00A04BFE" w:rsidP="00A04BFE">
      <w:pPr>
        <w:pStyle w:val="MDPI31text"/>
        <w:spacing w:after="80" w:line="276" w:lineRule="auto"/>
        <w:ind w:firstLine="312"/>
      </w:pPr>
      <w:r>
        <w:rPr>
          <w:rFonts w:ascii="Times New Roman" w:hAnsi="Times New Roman"/>
        </w:rPr>
        <w:t>Two serialization profiles are recommended:</w:t>
      </w:r>
    </w:p>
    <w:p w14:paraId="68DD35FA" w14:textId="77777777" w:rsidR="00A04BFE" w:rsidRDefault="00A04BFE" w:rsidP="00A04BFE">
      <w:pPr>
        <w:pStyle w:val="DAMHeading3"/>
      </w:pPr>
      <w:r>
        <w:lastRenderedPageBreak/>
        <w:t>13.7.1. Compact 39-Bit Profile</w:t>
      </w:r>
    </w:p>
    <w:p w14:paraId="096C9E7A" w14:textId="77777777" w:rsidR="00A04BFE" w:rsidRDefault="00A04BFE" w:rsidP="00A04BFE">
      <w:pPr>
        <w:pStyle w:val="MDPI31text"/>
        <w:spacing w:after="80" w:line="276" w:lineRule="auto"/>
        <w:ind w:firstLine="312"/>
      </w:pPr>
      <w:r>
        <w:rPr>
          <w:rFonts w:ascii="Times New Roman" w:hAnsi="Times New Roman"/>
        </w:rPr>
        <w:t xml:space="preserve">It directly stores the </w:t>
      </w:r>
      <w:proofErr w:type="spellStart"/>
      <w:r>
        <w:rPr>
          <w:rFonts w:ascii="Times New Roman" w:hAnsi="Times New Roman"/>
        </w:rPr>
        <w:t>Eχ</w:t>
      </w:r>
      <w:proofErr w:type="spellEnd"/>
      <w:r>
        <w:rPr>
          <w:rFonts w:ascii="Times New Roman" w:hAnsi="Times New Roman"/>
        </w:rPr>
        <w:t xml:space="preserve"> index. It is theoretically minimal, but requires bit-level packing and handling of word boundaries.</w:t>
      </w:r>
    </w:p>
    <w:p w14:paraId="27085BF4" w14:textId="77777777" w:rsidR="00A04BFE" w:rsidRDefault="00A04BFE" w:rsidP="00A04BFE">
      <w:pPr>
        <w:pStyle w:val="DAMHeading3"/>
      </w:pPr>
      <w:r>
        <w:t>13.7.2. Aligned 40-Bit Profile</w:t>
      </w:r>
    </w:p>
    <w:p w14:paraId="06BC6ADF" w14:textId="77777777" w:rsidR="00A04BFE" w:rsidRDefault="00A04BFE" w:rsidP="00A04BFE">
      <w:pPr>
        <w:pStyle w:val="MDPI31text"/>
        <w:spacing w:after="80" w:line="276" w:lineRule="auto"/>
        <w:ind w:firstLine="312"/>
      </w:pPr>
      <w:r>
        <w:rPr>
          <w:rFonts w:ascii="Times New Roman" w:hAnsi="Times New Roman"/>
        </w:rPr>
        <w:t>It uses 15 bits for the HVE index, one presence bit P, and 24 RGB bits. The total is 40 bits, exactly five bytes. When P = 0, the RGB channels must be zero; when P = 1, the 24 bits represent a valid color. This profile is one bit larger, but much simpler for implementation, inspection, and transmission.</w:t>
      </w:r>
    </w:p>
    <w:p w14:paraId="055CAE94"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52CAF44B" wp14:editId="4F0ACECA">
            <wp:extent cx="4752000" cy="2414382"/>
            <wp:effectExtent l="0" t="0" r="0" b="0"/>
            <wp:docPr id="14" name="Picture 14" descr="Figure 14. Comparison between the compact 39-bit and aligned 40-bit profiles. Source: prepared by the autho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53.png"/>
                    <pic:cNvPicPr/>
                  </pic:nvPicPr>
                  <pic:blipFill>
                    <a:blip r:embed="rId21"/>
                    <a:stretch>
                      <a:fillRect/>
                    </a:stretch>
                  </pic:blipFill>
                  <pic:spPr>
                    <a:xfrm>
                      <a:off x="0" y="0"/>
                      <a:ext cx="4752000" cy="2414382"/>
                    </a:xfrm>
                    <a:prstGeom prst="rect">
                      <a:avLst/>
                    </a:prstGeom>
                  </pic:spPr>
                </pic:pic>
              </a:graphicData>
            </a:graphic>
          </wp:inline>
        </w:drawing>
      </w:r>
    </w:p>
    <w:p w14:paraId="4FA214C5" w14:textId="77777777" w:rsidR="00A04BFE" w:rsidRDefault="00A04BFE" w:rsidP="00A04BFE">
      <w:pPr>
        <w:pStyle w:val="MDPI51figurecaption"/>
        <w:keepLines/>
        <w:spacing w:after="120"/>
        <w:jc w:val="left"/>
      </w:pPr>
      <w:r>
        <w:rPr>
          <w:rFonts w:ascii="Times New Roman" w:hAnsi="Times New Roman"/>
        </w:rPr>
        <w:t>Figure 14. Comparison between the compact 39-bit and aligned 40-bit profiles.</w:t>
      </w:r>
    </w:p>
    <w:p w14:paraId="18039B77" w14:textId="77777777" w:rsidR="00A04BFE" w:rsidRDefault="00A04BFE" w:rsidP="00A04BFE">
      <w:pPr>
        <w:pStyle w:val="DAMHeading2"/>
      </w:pPr>
      <w:r>
        <w:t>13.8. Distinction Between Absence of Color and Black</w:t>
      </w:r>
    </w:p>
    <w:p w14:paraId="5D6FEC29" w14:textId="77777777" w:rsidR="00A04BFE" w:rsidRDefault="00A04BFE" w:rsidP="00A04BFE">
      <w:pPr>
        <w:pStyle w:val="MDPI31text"/>
        <w:spacing w:after="80" w:line="276" w:lineRule="auto"/>
        <w:ind w:firstLine="312"/>
      </w:pPr>
      <w:r>
        <w:rPr>
          <w:rFonts w:ascii="Times New Roman" w:hAnsi="Times New Roman"/>
        </w:rPr>
        <w:t>The absence of color and the color black are semantically distinct states:</w:t>
      </w:r>
    </w:p>
    <w:p w14:paraId="29C3C91F" w14:textId="77777777" w:rsidR="00A04BFE" w:rsidRDefault="00A04BFE" w:rsidP="00A04BFE">
      <w:pPr>
        <w:pStyle w:val="MDPI38bullet"/>
        <w:spacing w:after="30"/>
        <w:ind w:left="425" w:hanging="198"/>
        <w:jc w:val="left"/>
      </w:pPr>
      <w:r>
        <w:rPr>
          <w:rFonts w:ascii="Times New Roman" w:hAnsi="Times New Roman"/>
        </w:rPr>
        <w:t>The null state, represented by ∅, means that the protocol has not assigned chromatic information to the HVE state;</w:t>
      </w:r>
    </w:p>
    <w:p w14:paraId="57077723" w14:textId="77777777" w:rsidR="00A04BFE" w:rsidRDefault="00A04BFE" w:rsidP="00A04BFE">
      <w:pPr>
        <w:pStyle w:val="MDPI38bullet"/>
        <w:spacing w:after="30"/>
        <w:ind w:left="425" w:hanging="198"/>
        <w:jc w:val="left"/>
      </w:pPr>
      <w:r>
        <w:rPr>
          <w:rFonts w:ascii="Times New Roman" w:hAnsi="Times New Roman"/>
        </w:rPr>
        <w:t>The RGB triple (0,0,0) means that the protocol has explicitly assigned the color black.</w:t>
      </w:r>
    </w:p>
    <w:p w14:paraId="5472617D" w14:textId="77777777" w:rsidR="00A04BFE" w:rsidRDefault="00A04BFE" w:rsidP="00A04BFE">
      <w:pPr>
        <w:pStyle w:val="MDPI31text"/>
        <w:spacing w:after="80" w:line="276" w:lineRule="auto"/>
        <w:ind w:firstLine="312"/>
      </w:pPr>
      <w:r>
        <w:rPr>
          <w:rFonts w:ascii="Times New Roman" w:hAnsi="Times New Roman"/>
        </w:rPr>
        <w:t>Using RGB (0,0,0) as an absence marker would destroy this distinction and prevent unambiguous representation of black. For this reason, the rigorous formulation uses 2²⁴ + 1 chromatic states.</w:t>
      </w:r>
    </w:p>
    <w:p w14:paraId="4312E834" w14:textId="77777777" w:rsidR="00A04BFE" w:rsidRDefault="00A04BFE" w:rsidP="00A04BFE">
      <w:pPr>
        <w:pStyle w:val="MDPI32textnoindent"/>
        <w:keepNext/>
        <w:keepLines/>
        <w:spacing w:before="80" w:after="60" w:line="276" w:lineRule="auto"/>
        <w:jc w:val="center"/>
      </w:pPr>
      <w:r>
        <w:rPr>
          <w:rFonts w:ascii="Times New Roman" w:hAnsi="Times New Roman"/>
          <w:noProof/>
        </w:rPr>
        <w:drawing>
          <wp:inline distT="0" distB="0" distL="0" distR="0" wp14:anchorId="6CAC0AA6" wp14:editId="1F217865">
            <wp:extent cx="4752000" cy="2283570"/>
            <wp:effectExtent l="0" t="0" r="0" b="0"/>
            <wp:docPr id="15" name="Picture 15" descr="Figure 15. Protocol-level separation between absence of chromatic information and RGB black. Source: prepared by the autho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60.png"/>
                    <pic:cNvPicPr/>
                  </pic:nvPicPr>
                  <pic:blipFill>
                    <a:blip r:embed="rId22"/>
                    <a:stretch>
                      <a:fillRect/>
                    </a:stretch>
                  </pic:blipFill>
                  <pic:spPr>
                    <a:xfrm>
                      <a:off x="0" y="0"/>
                      <a:ext cx="4752000" cy="2283570"/>
                    </a:xfrm>
                    <a:prstGeom prst="rect">
                      <a:avLst/>
                    </a:prstGeom>
                  </pic:spPr>
                </pic:pic>
              </a:graphicData>
            </a:graphic>
          </wp:inline>
        </w:drawing>
      </w:r>
    </w:p>
    <w:p w14:paraId="4762ED07" w14:textId="77777777" w:rsidR="00A04BFE" w:rsidRDefault="00A04BFE" w:rsidP="00A04BFE">
      <w:pPr>
        <w:pStyle w:val="MDPI51figurecaption"/>
        <w:keepLines/>
        <w:spacing w:after="120"/>
        <w:jc w:val="left"/>
      </w:pPr>
      <w:r>
        <w:rPr>
          <w:rFonts w:ascii="Times New Roman" w:hAnsi="Times New Roman"/>
        </w:rPr>
        <w:t>Figure 15. Protocol-level separation between absence of chromatic information and RGB black.</w:t>
      </w:r>
    </w:p>
    <w:p w14:paraId="392C1317" w14:textId="77777777" w:rsidR="00A04BFE" w:rsidRDefault="00A04BFE" w:rsidP="00A04BFE">
      <w:pPr>
        <w:pStyle w:val="DAMHeading2"/>
      </w:pPr>
      <w:r>
        <w:lastRenderedPageBreak/>
        <w:t>13.9. Limitations</w:t>
      </w:r>
    </w:p>
    <w:p w14:paraId="6AE52242" w14:textId="77777777" w:rsidR="00A04BFE" w:rsidRDefault="00A04BFE" w:rsidP="00A04BFE">
      <w:pPr>
        <w:pStyle w:val="MDPI31text"/>
        <w:spacing w:after="80" w:line="276" w:lineRule="auto"/>
        <w:ind w:firstLine="312"/>
      </w:pPr>
      <w:r>
        <w:rPr>
          <w:rFonts w:ascii="Times New Roman" w:hAnsi="Times New Roman"/>
        </w:rPr>
        <w:t>The formal extension resolves the quantification and encoding of states, but it does not automatically solve every colorimetric problem. The main limitations are:</w:t>
      </w:r>
    </w:p>
    <w:p w14:paraId="73603410" w14:textId="77777777" w:rsidR="00A04BFE" w:rsidRDefault="00A04BFE" w:rsidP="00A04BFE">
      <w:pPr>
        <w:pStyle w:val="MDPI38bullet"/>
        <w:spacing w:after="30"/>
        <w:ind w:left="425" w:hanging="198"/>
        <w:jc w:val="left"/>
      </w:pPr>
      <w:r>
        <w:rPr>
          <w:rFonts w:ascii="Times New Roman" w:hAnsi="Times New Roman"/>
        </w:rPr>
        <w:t>an 8-bit RGB triple does not, by itself, identify the color space, transfer curve, white point, or device profile;</w:t>
      </w:r>
    </w:p>
    <w:p w14:paraId="4CBA2DD7" w14:textId="77777777" w:rsidR="00A04BFE" w:rsidRDefault="00A04BFE" w:rsidP="00A04BFE">
      <w:pPr>
        <w:pStyle w:val="MDPI38bullet"/>
        <w:spacing w:after="30"/>
        <w:ind w:left="425" w:hanging="198"/>
        <w:jc w:val="left"/>
      </w:pPr>
      <w:r>
        <w:rPr>
          <w:rFonts w:ascii="Times New Roman" w:hAnsi="Times New Roman"/>
        </w:rPr>
        <w:t>the model does not include an alpha channel, transparency, HDR, bit depths greater than 8 bits, or colors outside the selected gamut;</w:t>
      </w:r>
    </w:p>
    <w:p w14:paraId="1D7D7DD4" w14:textId="77777777" w:rsidR="00A04BFE" w:rsidRDefault="00A04BFE" w:rsidP="00A04BFE">
      <w:pPr>
        <w:pStyle w:val="MDPI38bullet"/>
        <w:spacing w:after="30"/>
        <w:ind w:left="425" w:hanging="198"/>
        <w:jc w:val="left"/>
      </w:pPr>
      <w:r>
        <w:rPr>
          <w:rFonts w:ascii="Times New Roman" w:hAnsi="Times New Roman"/>
        </w:rPr>
        <w:t>Euclidean distance in RGB does not necessarily correspond to perceptual distance between colors;</w:t>
      </w:r>
    </w:p>
    <w:p w14:paraId="7250F6FE" w14:textId="77777777" w:rsidR="00A04BFE" w:rsidRDefault="00A04BFE" w:rsidP="00A04BFE">
      <w:pPr>
        <w:pStyle w:val="MDPI38bullet"/>
        <w:spacing w:after="30"/>
        <w:ind w:left="425" w:hanging="198"/>
        <w:jc w:val="left"/>
      </w:pPr>
      <w:r>
        <w:rPr>
          <w:rFonts w:ascii="Times New Roman" w:hAnsi="Times New Roman"/>
        </w:rPr>
        <w:t>the extension increases the state space, but does not guarantee compression, semantic efficiency, or improvement in AI models;</w:t>
      </w:r>
    </w:p>
    <w:p w14:paraId="27206B55" w14:textId="77777777" w:rsidR="00A04BFE" w:rsidRDefault="00A04BFE" w:rsidP="00A04BFE">
      <w:pPr>
        <w:pStyle w:val="MDPI38bullet"/>
        <w:spacing w:after="30"/>
        <w:ind w:left="425" w:hanging="198"/>
        <w:jc w:val="left"/>
      </w:pPr>
      <w:r>
        <w:rPr>
          <w:rFonts w:ascii="Times New Roman" w:hAnsi="Times New Roman"/>
        </w:rPr>
        <w:t>independence between G and C* is an architectural hypothesis; applications may impose forbidden combinations or admissible subsets;</w:t>
      </w:r>
    </w:p>
    <w:p w14:paraId="21C25580" w14:textId="77777777" w:rsidR="00A04BFE" w:rsidRDefault="00A04BFE" w:rsidP="00A04BFE">
      <w:pPr>
        <w:pStyle w:val="MDPI38bullet"/>
        <w:spacing w:after="30"/>
        <w:ind w:left="425" w:hanging="198"/>
        <w:jc w:val="left"/>
      </w:pPr>
      <w:r>
        <w:rPr>
          <w:rFonts w:ascii="Times New Roman" w:hAnsi="Times New Roman"/>
        </w:rPr>
        <w:t>the mathematical definition is not equivalent to a complete implementation: codecs, tests, validation, versioning, and interoperability must still be developed;</w:t>
      </w:r>
    </w:p>
    <w:p w14:paraId="3756DD20" w14:textId="77777777" w:rsidR="00A04BFE" w:rsidRDefault="00A04BFE" w:rsidP="00A04BFE">
      <w:pPr>
        <w:pStyle w:val="MDPI38bullet"/>
        <w:spacing w:after="30"/>
        <w:ind w:left="425" w:hanging="198"/>
        <w:jc w:val="left"/>
      </w:pPr>
      <w:r>
        <w:rPr>
          <w:rFonts w:ascii="Times New Roman" w:hAnsi="Times New Roman"/>
        </w:rPr>
        <w:t>the compact 39-bit profile is not naturally byte-aligned; the 40-bit profile introduces controlled redundancy;</w:t>
      </w:r>
    </w:p>
    <w:p w14:paraId="1A6DF55C" w14:textId="77777777" w:rsidR="00A04BFE" w:rsidRDefault="00A04BFE" w:rsidP="00A04BFE">
      <w:pPr>
        <w:pStyle w:val="MDPI38bullet"/>
        <w:spacing w:after="30"/>
        <w:ind w:left="425" w:hanging="198"/>
        <w:jc w:val="left"/>
      </w:pPr>
      <w:r>
        <w:rPr>
          <w:rFonts w:ascii="Times New Roman" w:hAnsi="Times New Roman"/>
        </w:rPr>
        <w:t>the chromatic interpretation must be declared by the application layer to prevent the same triple from being used with incompatible meanings.</w:t>
      </w:r>
    </w:p>
    <w:p w14:paraId="076A9102" w14:textId="77777777" w:rsidR="00A04BFE" w:rsidRDefault="00A04BFE" w:rsidP="00A04BFE">
      <w:pPr>
        <w:pStyle w:val="DAMHeading2"/>
      </w:pPr>
      <w:r>
        <w:t>13.10. Future Applications</w:t>
      </w:r>
    </w:p>
    <w:p w14:paraId="1E49B140" w14:textId="77777777" w:rsidR="00A04BFE" w:rsidRDefault="00A04BFE" w:rsidP="00A04BFE">
      <w:pPr>
        <w:pStyle w:val="MDPI31text"/>
        <w:spacing w:after="80" w:line="276" w:lineRule="auto"/>
        <w:ind w:firstLine="312"/>
      </w:pPr>
      <w:r>
        <w:rPr>
          <w:rFonts w:ascii="Times New Roman" w:hAnsi="Times New Roman"/>
        </w:rPr>
        <w:t>HVE-χ is an architectural extension. Applications built on it remain future work until they are implemented and tested. The main directions are:</w:t>
      </w:r>
    </w:p>
    <w:p w14:paraId="0C21AE95" w14:textId="77777777" w:rsidR="00A04BFE" w:rsidRDefault="00A04BFE" w:rsidP="00A04BFE">
      <w:pPr>
        <w:pStyle w:val="MDPI38bullet"/>
        <w:spacing w:after="30"/>
        <w:ind w:left="425" w:hanging="198"/>
        <w:jc w:val="left"/>
      </w:pPr>
      <w:r>
        <w:rPr>
          <w:rFonts w:ascii="Times New Roman" w:hAnsi="Times New Roman"/>
        </w:rPr>
        <w:t>multimodal tokens carrying symbolic identity and a chromatic attribute in the same state;</w:t>
      </w:r>
    </w:p>
    <w:p w14:paraId="033344CD" w14:textId="77777777" w:rsidR="00A04BFE" w:rsidRDefault="00A04BFE" w:rsidP="00A04BFE">
      <w:pPr>
        <w:pStyle w:val="MDPI38bullet"/>
        <w:spacing w:after="30"/>
        <w:ind w:left="425" w:hanging="198"/>
        <w:jc w:val="left"/>
      </w:pPr>
      <w:r>
        <w:rPr>
          <w:rFonts w:ascii="Times New Roman" w:hAnsi="Times New Roman"/>
        </w:rPr>
        <w:t>annotation of images, diagrams, maps, charts, and technical documents;</w:t>
      </w:r>
    </w:p>
    <w:p w14:paraId="60E32890" w14:textId="77777777" w:rsidR="00A04BFE" w:rsidRDefault="00A04BFE" w:rsidP="00A04BFE">
      <w:pPr>
        <w:pStyle w:val="MDPI38bullet"/>
        <w:spacing w:after="30"/>
        <w:ind w:left="425" w:hanging="198"/>
        <w:jc w:val="left"/>
      </w:pPr>
      <w:r>
        <w:rPr>
          <w:rFonts w:ascii="Times New Roman" w:hAnsi="Times New Roman"/>
        </w:rPr>
        <w:t>scientific visualization, with colors associated with classes, intensities, or computed states;</w:t>
      </w:r>
    </w:p>
    <w:p w14:paraId="05981015" w14:textId="77777777" w:rsidR="00A04BFE" w:rsidRDefault="00A04BFE" w:rsidP="00A04BFE">
      <w:pPr>
        <w:pStyle w:val="MDPI38bullet"/>
        <w:spacing w:after="30"/>
        <w:ind w:left="425" w:hanging="198"/>
        <w:jc w:val="left"/>
      </w:pPr>
      <w:r>
        <w:rPr>
          <w:rFonts w:ascii="Times New Roman" w:hAnsi="Times New Roman"/>
        </w:rPr>
        <w:t>computational interfaces and virtual machines with native graphical states;</w:t>
      </w:r>
    </w:p>
    <w:p w14:paraId="35ADB219" w14:textId="77777777" w:rsidR="00A04BFE" w:rsidRDefault="00A04BFE" w:rsidP="00A04BFE">
      <w:pPr>
        <w:pStyle w:val="MDPI38bullet"/>
        <w:spacing w:after="30"/>
        <w:ind w:left="425" w:hanging="198"/>
        <w:jc w:val="left"/>
      </w:pPr>
      <w:r>
        <w:rPr>
          <w:rFonts w:ascii="Times New Roman" w:hAnsi="Times New Roman"/>
        </w:rPr>
        <w:t>chromatic embeddings and neural networks that jointly process symbol and color;</w:t>
      </w:r>
    </w:p>
    <w:p w14:paraId="639632F6" w14:textId="77777777" w:rsidR="00A04BFE" w:rsidRDefault="00A04BFE" w:rsidP="00A04BFE">
      <w:pPr>
        <w:pStyle w:val="MDPI38bullet"/>
        <w:spacing w:after="30"/>
        <w:ind w:left="425" w:hanging="198"/>
        <w:jc w:val="left"/>
      </w:pPr>
      <w:r>
        <w:rPr>
          <w:rFonts w:ascii="Times New Roman" w:hAnsi="Times New Roman"/>
        </w:rPr>
        <w:t>chromatic semantic metadata, provided that its ontology is explicitly versioned;</w:t>
      </w:r>
    </w:p>
    <w:p w14:paraId="142DE4F5" w14:textId="77777777" w:rsidR="00A04BFE" w:rsidRDefault="00A04BFE" w:rsidP="00A04BFE">
      <w:pPr>
        <w:pStyle w:val="MDPI38bullet"/>
        <w:spacing w:after="30"/>
        <w:ind w:left="425" w:hanging="198"/>
        <w:jc w:val="left"/>
      </w:pPr>
      <w:r>
        <w:rPr>
          <w:rFonts w:ascii="Times New Roman" w:hAnsi="Times New Roman"/>
        </w:rPr>
        <w:t>protocols for rich text, terminals, editors, CAD systems, and multimodal representations;</w:t>
      </w:r>
    </w:p>
    <w:p w14:paraId="3FB53976" w14:textId="77777777" w:rsidR="00A04BFE" w:rsidRDefault="00A04BFE" w:rsidP="00A04BFE">
      <w:pPr>
        <w:pStyle w:val="MDPI38bullet"/>
        <w:spacing w:after="30"/>
        <w:ind w:left="425" w:hanging="198"/>
        <w:jc w:val="left"/>
      </w:pPr>
      <w:r>
        <w:rPr>
          <w:rFonts w:ascii="Times New Roman" w:hAnsi="Times New Roman"/>
        </w:rPr>
        <w:t>studies of compression and adaptive serialization for streams in which most symbols have no color.</w:t>
      </w:r>
    </w:p>
    <w:p w14:paraId="266A2F06" w14:textId="77777777" w:rsidR="00A04BFE" w:rsidRDefault="00A04BFE" w:rsidP="00A04BFE">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6214785B" wp14:editId="465A27B4">
            <wp:extent cx="4752000" cy="3341080"/>
            <wp:effectExtent l="0" t="0" r="0" b="0"/>
            <wp:docPr id="16" name="Picture 16" descr="Figure 16. Technical graph of the principal future application classes. Source: prepared by the autho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82.png"/>
                    <pic:cNvPicPr/>
                  </pic:nvPicPr>
                  <pic:blipFill>
                    <a:blip r:embed="rId23"/>
                    <a:stretch>
                      <a:fillRect/>
                    </a:stretch>
                  </pic:blipFill>
                  <pic:spPr>
                    <a:xfrm>
                      <a:off x="0" y="0"/>
                      <a:ext cx="4752000" cy="3341080"/>
                    </a:xfrm>
                    <a:prstGeom prst="rect">
                      <a:avLst/>
                    </a:prstGeom>
                  </pic:spPr>
                </pic:pic>
              </a:graphicData>
            </a:graphic>
          </wp:inline>
        </w:drawing>
      </w:r>
    </w:p>
    <w:p w14:paraId="529AB3C6" w14:textId="77777777" w:rsidR="00A04BFE" w:rsidRDefault="00A04BFE" w:rsidP="00A04BFE">
      <w:pPr>
        <w:pStyle w:val="MDPI51figurecaption"/>
        <w:keepLines/>
        <w:spacing w:after="120"/>
        <w:jc w:val="left"/>
      </w:pPr>
      <w:r>
        <w:rPr>
          <w:rFonts w:ascii="Times New Roman" w:hAnsi="Times New Roman"/>
        </w:rPr>
        <w:t>Figure 16. Technical graph of the principal future application classes.</w:t>
      </w:r>
    </w:p>
    <w:p w14:paraId="13EF8E6C" w14:textId="77777777" w:rsidR="00A04BFE" w:rsidRDefault="00A04BFE" w:rsidP="00A04BFE">
      <w:pPr>
        <w:pStyle w:val="DAMHeading1"/>
      </w:pPr>
      <w:r>
        <w:t>14. Recommended Final Architecture</w:t>
      </w:r>
    </w:p>
    <w:p w14:paraId="68377064" w14:textId="77777777" w:rsidR="00A04BFE" w:rsidRDefault="00A04BFE" w:rsidP="00A04BFE">
      <w:pPr>
        <w:pStyle w:val="MDPI31text"/>
        <w:spacing w:after="80" w:line="276" w:lineRule="auto"/>
        <w:ind w:firstLine="312"/>
      </w:pPr>
      <w:r>
        <w:rPr>
          <w:rFonts w:ascii="Times New Roman" w:hAnsi="Times New Roman"/>
        </w:rPr>
        <w:t>The organization of the ecosystem must remain hierarchical:</w:t>
      </w:r>
    </w:p>
    <w:p w14:paraId="31DF9E25" w14:textId="77777777" w:rsidR="00A04BFE" w:rsidRDefault="00A04BFE" w:rsidP="00A04BFE">
      <w:pPr>
        <w:pStyle w:val="MDPI39equation"/>
        <w:keepLines/>
        <w:spacing w:before="60" w:after="60"/>
      </w:pPr>
      <w:r>
        <w:rPr>
          <w:rFonts w:ascii="Times New Roman" w:hAnsi="Times New Roman"/>
        </w:rPr>
        <w:t>HVE-720 Core  →  HVE-χ Chromatic Extension  →  Applications.    (43)</w:t>
      </w:r>
    </w:p>
    <w:p w14:paraId="6AC2C7E8" w14:textId="77777777" w:rsidR="00A04BFE" w:rsidRDefault="00A04BFE" w:rsidP="00A04BFE">
      <w:pPr>
        <w:pStyle w:val="MDPI31text"/>
        <w:spacing w:after="80" w:line="276" w:lineRule="auto"/>
        <w:ind w:firstLine="312"/>
      </w:pPr>
      <w:r>
        <w:rPr>
          <w:rFonts w:ascii="Times New Roman" w:hAnsi="Times New Roman"/>
        </w:rPr>
        <w:t>The extension does not alter the core count. The 32,400 states remain the fundamental states of HVE-720. The figure 543,581,830,800 corresponds exclusively to the extended HVE-χ space.</w:t>
      </w:r>
    </w:p>
    <w:p w14:paraId="4D7C00A6" w14:textId="77777777" w:rsidR="00A04BFE" w:rsidRDefault="00A04BFE" w:rsidP="00A04BFE">
      <w:pPr>
        <w:pStyle w:val="MDPI41tablecaption"/>
        <w:keepNext/>
        <w:keepLines/>
        <w:spacing w:before="120" w:after="60"/>
        <w:jc w:val="left"/>
      </w:pPr>
      <w:r>
        <w:rPr>
          <w:rFonts w:ascii="Times New Roman" w:hAnsi="Times New Roman"/>
          <w:b/>
        </w:rPr>
        <w:t>Table 7. Recommended layered architecture of HVE-720, HVE-χ, and applications.</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198"/>
        <w:gridCol w:w="3216"/>
        <w:gridCol w:w="3218"/>
      </w:tblGrid>
      <w:tr w:rsidR="00A04BFE" w14:paraId="79F14405" w14:textId="77777777" w:rsidTr="00D10826">
        <w:trPr>
          <w:tblHeader/>
          <w:jc w:val="center"/>
        </w:trPr>
        <w:tc>
          <w:tcPr>
            <w:tcW w:w="3489" w:type="dxa"/>
            <w:shd w:val="clear" w:color="auto" w:fill="FFFFFF"/>
            <w:vAlign w:val="center"/>
          </w:tcPr>
          <w:p w14:paraId="2931B354" w14:textId="77777777" w:rsidR="00A04BFE" w:rsidRDefault="00A04BFE" w:rsidP="00D10826">
            <w:pPr>
              <w:pStyle w:val="MDPI42tablebody"/>
              <w:spacing w:line="240" w:lineRule="auto"/>
            </w:pPr>
            <w:r>
              <w:rPr>
                <w:rFonts w:ascii="Times New Roman" w:hAnsi="Times New Roman"/>
                <w:b/>
                <w:sz w:val="18"/>
              </w:rPr>
              <w:t>Layer</w:t>
            </w:r>
          </w:p>
        </w:tc>
        <w:tc>
          <w:tcPr>
            <w:tcW w:w="3489" w:type="dxa"/>
            <w:shd w:val="clear" w:color="auto" w:fill="FFFFFF"/>
            <w:vAlign w:val="center"/>
          </w:tcPr>
          <w:p w14:paraId="72B95AE1" w14:textId="77777777" w:rsidR="00A04BFE" w:rsidRDefault="00A04BFE" w:rsidP="00D10826">
            <w:pPr>
              <w:pStyle w:val="MDPI42tablebody"/>
              <w:spacing w:line="240" w:lineRule="auto"/>
            </w:pPr>
            <w:r>
              <w:rPr>
                <w:rFonts w:ascii="Times New Roman" w:hAnsi="Times New Roman"/>
                <w:b/>
                <w:sz w:val="18"/>
              </w:rPr>
              <w:t>Mathematical object</w:t>
            </w:r>
          </w:p>
        </w:tc>
        <w:tc>
          <w:tcPr>
            <w:tcW w:w="3489" w:type="dxa"/>
            <w:shd w:val="clear" w:color="auto" w:fill="FFFFFF"/>
            <w:vAlign w:val="center"/>
          </w:tcPr>
          <w:p w14:paraId="4BE060E0" w14:textId="77777777" w:rsidR="00A04BFE" w:rsidRDefault="00A04BFE" w:rsidP="00D10826">
            <w:pPr>
              <w:pStyle w:val="MDPI42tablebody"/>
              <w:spacing w:line="240" w:lineRule="auto"/>
            </w:pPr>
            <w:r>
              <w:rPr>
                <w:rFonts w:ascii="Times New Roman" w:hAnsi="Times New Roman"/>
                <w:b/>
                <w:sz w:val="18"/>
              </w:rPr>
              <w:t>Responsibility</w:t>
            </w:r>
          </w:p>
        </w:tc>
      </w:tr>
      <w:tr w:rsidR="00A04BFE" w14:paraId="4E31E7F5" w14:textId="77777777" w:rsidTr="00D10826">
        <w:trPr>
          <w:jc w:val="center"/>
        </w:trPr>
        <w:tc>
          <w:tcPr>
            <w:tcW w:w="3489" w:type="dxa"/>
            <w:shd w:val="clear" w:color="auto" w:fill="FFFFFF"/>
            <w:vAlign w:val="center"/>
          </w:tcPr>
          <w:p w14:paraId="37CB5B12" w14:textId="77777777" w:rsidR="00A04BFE" w:rsidRDefault="00A04BFE" w:rsidP="00D10826">
            <w:pPr>
              <w:pStyle w:val="MDPI42tablebody"/>
              <w:spacing w:line="240" w:lineRule="auto"/>
            </w:pPr>
            <w:r>
              <w:rPr>
                <w:rFonts w:ascii="Times New Roman" w:hAnsi="Times New Roman"/>
                <w:sz w:val="18"/>
              </w:rPr>
              <w:t>HVE-720 Core</w:t>
            </w:r>
          </w:p>
        </w:tc>
        <w:tc>
          <w:tcPr>
            <w:tcW w:w="3489" w:type="dxa"/>
            <w:shd w:val="clear" w:color="auto" w:fill="FFFFFF"/>
            <w:vAlign w:val="center"/>
          </w:tcPr>
          <w:p w14:paraId="0F7180B5" w14:textId="77777777" w:rsidR="00A04BFE" w:rsidRDefault="00A04BFE" w:rsidP="00D10826">
            <w:pPr>
              <w:pStyle w:val="MDPI42tablebody"/>
              <w:spacing w:line="240" w:lineRule="auto"/>
            </w:pPr>
            <w:r>
              <w:rPr>
                <w:rFonts w:ascii="Times New Roman" w:hAnsi="Times New Roman"/>
                <w:sz w:val="18"/>
              </w:rPr>
              <w:t>G = Z₃₆₀ × Z₂ × Z₅ × Z₉</w:t>
            </w:r>
          </w:p>
        </w:tc>
        <w:tc>
          <w:tcPr>
            <w:tcW w:w="3489" w:type="dxa"/>
            <w:shd w:val="clear" w:color="auto" w:fill="FFFFFF"/>
            <w:vAlign w:val="center"/>
          </w:tcPr>
          <w:p w14:paraId="106357F4" w14:textId="77777777" w:rsidR="00A04BFE" w:rsidRDefault="00A04BFE" w:rsidP="00D10826">
            <w:pPr>
              <w:pStyle w:val="MDPI42tablebody"/>
              <w:spacing w:line="240" w:lineRule="auto"/>
            </w:pPr>
            <w:r>
              <w:rPr>
                <w:rFonts w:ascii="Times New Roman" w:hAnsi="Times New Roman"/>
                <w:sz w:val="18"/>
              </w:rPr>
              <w:t>identity and fundamental states</w:t>
            </w:r>
          </w:p>
        </w:tc>
      </w:tr>
      <w:tr w:rsidR="00A04BFE" w14:paraId="58B6ADAD" w14:textId="77777777" w:rsidTr="00D10826">
        <w:trPr>
          <w:jc w:val="center"/>
        </w:trPr>
        <w:tc>
          <w:tcPr>
            <w:tcW w:w="3489" w:type="dxa"/>
            <w:shd w:val="clear" w:color="auto" w:fill="FFFFFF"/>
            <w:vAlign w:val="center"/>
          </w:tcPr>
          <w:p w14:paraId="6B9C844F" w14:textId="77777777" w:rsidR="00A04BFE" w:rsidRDefault="00A04BFE" w:rsidP="00D10826">
            <w:pPr>
              <w:pStyle w:val="MDPI42tablebody"/>
              <w:spacing w:line="240" w:lineRule="auto"/>
            </w:pPr>
            <w:r>
              <w:rPr>
                <w:rFonts w:ascii="Times New Roman" w:hAnsi="Times New Roman"/>
                <w:sz w:val="18"/>
              </w:rPr>
              <w:t>HVE-χ</w:t>
            </w:r>
          </w:p>
        </w:tc>
        <w:tc>
          <w:tcPr>
            <w:tcW w:w="3489" w:type="dxa"/>
            <w:shd w:val="clear" w:color="auto" w:fill="FFFFFF"/>
            <w:vAlign w:val="center"/>
          </w:tcPr>
          <w:p w14:paraId="6E8CB086" w14:textId="77777777" w:rsidR="00A04BFE" w:rsidRDefault="00A04BFE" w:rsidP="00D10826">
            <w:pPr>
              <w:pStyle w:val="MDPI42tablebody"/>
              <w:spacing w:line="240" w:lineRule="auto"/>
            </w:pPr>
            <w:proofErr w:type="spellStart"/>
            <w:r>
              <w:rPr>
                <w:rFonts w:ascii="Times New Roman" w:hAnsi="Times New Roman"/>
                <w:sz w:val="18"/>
              </w:rPr>
              <w:t>Gχ</w:t>
            </w:r>
            <w:proofErr w:type="spellEnd"/>
            <w:r>
              <w:rPr>
                <w:rFonts w:ascii="Times New Roman" w:hAnsi="Times New Roman"/>
                <w:sz w:val="18"/>
              </w:rPr>
              <w:t xml:space="preserve"> = G × C*</w:t>
            </w:r>
          </w:p>
        </w:tc>
        <w:tc>
          <w:tcPr>
            <w:tcW w:w="3489" w:type="dxa"/>
            <w:shd w:val="clear" w:color="auto" w:fill="FFFFFF"/>
            <w:vAlign w:val="center"/>
          </w:tcPr>
          <w:p w14:paraId="265CFF30" w14:textId="77777777" w:rsidR="00A04BFE" w:rsidRDefault="00A04BFE" w:rsidP="00D10826">
            <w:pPr>
              <w:pStyle w:val="MDPI42tablebody"/>
              <w:spacing w:line="240" w:lineRule="auto"/>
            </w:pPr>
            <w:r>
              <w:rPr>
                <w:rFonts w:ascii="Times New Roman" w:hAnsi="Times New Roman"/>
                <w:sz w:val="18"/>
              </w:rPr>
              <w:t>optional addition of chromatic information</w:t>
            </w:r>
          </w:p>
        </w:tc>
      </w:tr>
      <w:tr w:rsidR="00A04BFE" w14:paraId="6CF34C94" w14:textId="77777777" w:rsidTr="00D10826">
        <w:trPr>
          <w:jc w:val="center"/>
        </w:trPr>
        <w:tc>
          <w:tcPr>
            <w:tcW w:w="3489" w:type="dxa"/>
            <w:shd w:val="clear" w:color="auto" w:fill="FFFFFF"/>
            <w:vAlign w:val="center"/>
          </w:tcPr>
          <w:p w14:paraId="7331AC7F" w14:textId="77777777" w:rsidR="00A04BFE" w:rsidRDefault="00A04BFE" w:rsidP="00D10826">
            <w:pPr>
              <w:pStyle w:val="MDPI42tablebody"/>
              <w:spacing w:line="240" w:lineRule="auto"/>
            </w:pPr>
            <w:r>
              <w:rPr>
                <w:rFonts w:ascii="Times New Roman" w:hAnsi="Times New Roman"/>
                <w:sz w:val="18"/>
              </w:rPr>
              <w:t>Applications</w:t>
            </w:r>
          </w:p>
        </w:tc>
        <w:tc>
          <w:tcPr>
            <w:tcW w:w="3489" w:type="dxa"/>
            <w:shd w:val="clear" w:color="auto" w:fill="FFFFFF"/>
            <w:vAlign w:val="center"/>
          </w:tcPr>
          <w:p w14:paraId="53B37E7E" w14:textId="77777777" w:rsidR="00A04BFE" w:rsidRDefault="00A04BFE" w:rsidP="00D10826">
            <w:pPr>
              <w:pStyle w:val="MDPI42tablebody"/>
              <w:spacing w:line="240" w:lineRule="auto"/>
            </w:pPr>
            <w:r>
              <w:rPr>
                <w:rFonts w:ascii="Times New Roman" w:hAnsi="Times New Roman"/>
                <w:sz w:val="18"/>
              </w:rPr>
              <w:t xml:space="preserve">subsets, functions, and protocols over </w:t>
            </w:r>
            <w:proofErr w:type="spellStart"/>
            <w:r>
              <w:rPr>
                <w:rFonts w:ascii="Times New Roman" w:hAnsi="Times New Roman"/>
                <w:sz w:val="18"/>
              </w:rPr>
              <w:t>Gχ</w:t>
            </w:r>
            <w:proofErr w:type="spellEnd"/>
          </w:p>
        </w:tc>
        <w:tc>
          <w:tcPr>
            <w:tcW w:w="3489" w:type="dxa"/>
            <w:shd w:val="clear" w:color="auto" w:fill="FFFFFF"/>
            <w:vAlign w:val="center"/>
          </w:tcPr>
          <w:p w14:paraId="28089971" w14:textId="77777777" w:rsidR="00A04BFE" w:rsidRDefault="00A04BFE" w:rsidP="00D10826">
            <w:pPr>
              <w:pStyle w:val="MDPI42tablebody"/>
              <w:spacing w:line="240" w:lineRule="auto"/>
            </w:pPr>
            <w:r>
              <w:rPr>
                <w:rFonts w:ascii="Times New Roman" w:hAnsi="Times New Roman"/>
                <w:sz w:val="18"/>
              </w:rPr>
              <w:t>AI, imaging, visualization, and interfaces</w:t>
            </w:r>
          </w:p>
        </w:tc>
      </w:tr>
    </w:tbl>
    <w:p w14:paraId="4CCDC360" w14:textId="77777777" w:rsidR="00A04BFE" w:rsidRDefault="00A04BFE" w:rsidP="00A04BFE">
      <w:pPr>
        <w:pStyle w:val="DAMHeading1"/>
      </w:pPr>
      <w:r>
        <w:t>15. Minimum Implementation Requirements</w:t>
      </w:r>
    </w:p>
    <w:p w14:paraId="0CCD0C3A" w14:textId="77777777" w:rsidR="00A04BFE" w:rsidRDefault="00A04BFE" w:rsidP="00A04BFE">
      <w:pPr>
        <w:pStyle w:val="MDPI31text"/>
        <w:spacing w:after="80" w:line="276" w:lineRule="auto"/>
        <w:ind w:firstLine="312"/>
      </w:pPr>
      <w:r>
        <w:rPr>
          <w:rFonts w:ascii="Times New Roman" w:hAnsi="Times New Roman"/>
        </w:rPr>
        <w:t>For the extension to progress from a technical formulation to a demonstrated implementation, the software must include:</w:t>
      </w:r>
    </w:p>
    <w:p w14:paraId="315AB216" w14:textId="77777777" w:rsidR="00A04BFE" w:rsidRDefault="00A04BFE" w:rsidP="00A04BFE">
      <w:pPr>
        <w:pStyle w:val="MDPI38bullet"/>
        <w:spacing w:after="30"/>
        <w:ind w:left="425" w:hanging="198"/>
        <w:jc w:val="left"/>
      </w:pPr>
      <w:r>
        <w:rPr>
          <w:rFonts w:ascii="Times New Roman" w:hAnsi="Times New Roman"/>
        </w:rPr>
        <w:t xml:space="preserve">distinct types for </w:t>
      </w:r>
      <w:proofErr w:type="spellStart"/>
      <w:r>
        <w:rPr>
          <w:rFonts w:ascii="Times New Roman" w:hAnsi="Times New Roman"/>
        </w:rPr>
        <w:t>NoColor</w:t>
      </w:r>
      <w:proofErr w:type="spellEnd"/>
      <w:r>
        <w:rPr>
          <w:rFonts w:ascii="Times New Roman" w:hAnsi="Times New Roman"/>
        </w:rPr>
        <w:t xml:space="preserve"> and </w:t>
      </w:r>
      <w:proofErr w:type="spellStart"/>
      <w:r>
        <w:rPr>
          <w:rFonts w:ascii="Times New Roman" w:hAnsi="Times New Roman"/>
        </w:rPr>
        <w:t>RGBColor</w:t>
      </w:r>
      <w:proofErr w:type="spellEnd"/>
      <w:r>
        <w:rPr>
          <w:rFonts w:ascii="Times New Roman" w:hAnsi="Times New Roman"/>
        </w:rPr>
        <w:t>, preventing black from representing absence;</w:t>
      </w:r>
    </w:p>
    <w:p w14:paraId="7F6EC57D" w14:textId="77777777" w:rsidR="00A04BFE" w:rsidRDefault="00A04BFE" w:rsidP="00A04BFE">
      <w:pPr>
        <w:pStyle w:val="MDPI38bullet"/>
        <w:spacing w:after="30"/>
        <w:ind w:left="425" w:hanging="198"/>
        <w:jc w:val="left"/>
      </w:pPr>
      <w:r>
        <w:rPr>
          <w:rFonts w:ascii="Times New Roman" w:hAnsi="Times New Roman"/>
        </w:rPr>
        <w:t xml:space="preserve">implementation of κ, κ⁻¹, </w:t>
      </w:r>
      <w:proofErr w:type="spellStart"/>
      <w:r>
        <w:rPr>
          <w:rFonts w:ascii="Times New Roman" w:hAnsi="Times New Roman"/>
        </w:rPr>
        <w:t>Eχ</w:t>
      </w:r>
      <w:proofErr w:type="spellEnd"/>
      <w:r>
        <w:rPr>
          <w:rFonts w:ascii="Times New Roman" w:hAnsi="Times New Roman"/>
        </w:rPr>
        <w:t>, and Eχ⁻¹;</w:t>
      </w:r>
    </w:p>
    <w:p w14:paraId="579B41E6" w14:textId="77777777" w:rsidR="00A04BFE" w:rsidRDefault="00A04BFE" w:rsidP="00A04BFE">
      <w:pPr>
        <w:pStyle w:val="MDPI38bullet"/>
        <w:spacing w:after="30"/>
        <w:ind w:left="425" w:hanging="198"/>
        <w:jc w:val="left"/>
      </w:pPr>
      <w:r>
        <w:rPr>
          <w:rFonts w:ascii="Times New Roman" w:hAnsi="Times New Roman"/>
        </w:rPr>
        <w:t>exhaustive validation of the chromatic domain at the boundaries and internal sample tests;</w:t>
      </w:r>
    </w:p>
    <w:p w14:paraId="7A3BE733" w14:textId="77777777" w:rsidR="00A04BFE" w:rsidRDefault="00A04BFE" w:rsidP="00A04BFE">
      <w:pPr>
        <w:pStyle w:val="MDPI38bullet"/>
        <w:spacing w:after="30"/>
        <w:ind w:left="425" w:hanging="198"/>
        <w:jc w:val="left"/>
      </w:pPr>
      <w:r>
        <w:rPr>
          <w:rFonts w:ascii="Times New Roman" w:hAnsi="Times New Roman"/>
        </w:rPr>
        <w:t>exhaustive round-trip testing of the 32,400 core states for ∅, black, white, and boundary colors;</w:t>
      </w:r>
    </w:p>
    <w:p w14:paraId="672176C7" w14:textId="77777777" w:rsidR="00A04BFE" w:rsidRDefault="00A04BFE" w:rsidP="00A04BFE">
      <w:pPr>
        <w:pStyle w:val="MDPI38bullet"/>
        <w:spacing w:after="30"/>
        <w:ind w:left="425" w:hanging="198"/>
        <w:jc w:val="left"/>
      </w:pPr>
      <w:r>
        <w:rPr>
          <w:rFonts w:ascii="Times New Roman" w:hAnsi="Times New Roman"/>
        </w:rPr>
        <w:t>property tests for random RGB values;</w:t>
      </w:r>
    </w:p>
    <w:p w14:paraId="09D695D3" w14:textId="77777777" w:rsidR="00A04BFE" w:rsidRDefault="00A04BFE" w:rsidP="00A04BFE">
      <w:pPr>
        <w:pStyle w:val="MDPI38bullet"/>
        <w:spacing w:after="30"/>
        <w:ind w:left="425" w:hanging="198"/>
        <w:jc w:val="left"/>
      </w:pPr>
      <w:r>
        <w:rPr>
          <w:rFonts w:ascii="Times New Roman" w:hAnsi="Times New Roman"/>
        </w:rPr>
        <w:t>a serialization profile identified by version;</w:t>
      </w:r>
    </w:p>
    <w:p w14:paraId="083E77DA" w14:textId="77777777" w:rsidR="00A04BFE" w:rsidRDefault="00A04BFE" w:rsidP="00A04BFE">
      <w:pPr>
        <w:pStyle w:val="MDPI38bullet"/>
        <w:spacing w:after="30"/>
        <w:ind w:left="425" w:hanging="198"/>
        <w:jc w:val="left"/>
      </w:pPr>
      <w:r>
        <w:rPr>
          <w:rFonts w:ascii="Times New Roman" w:hAnsi="Times New Roman"/>
        </w:rPr>
        <w:t>rejection of monolithic indices outside the valid interval;</w:t>
      </w:r>
    </w:p>
    <w:p w14:paraId="5F88A283" w14:textId="77777777" w:rsidR="00A04BFE" w:rsidRDefault="00A04BFE" w:rsidP="00A04BFE">
      <w:pPr>
        <w:pStyle w:val="MDPI38bullet"/>
        <w:spacing w:after="30"/>
        <w:ind w:left="425" w:hanging="198"/>
        <w:jc w:val="left"/>
      </w:pPr>
      <w:r>
        <w:rPr>
          <w:rFonts w:ascii="Times New Roman" w:hAnsi="Times New Roman"/>
        </w:rPr>
        <w:t>in the 40-bit profile, rejection of P = 0 with nonzero RGB;</w:t>
      </w:r>
    </w:p>
    <w:p w14:paraId="17CF5DE6" w14:textId="77777777" w:rsidR="00A04BFE" w:rsidRDefault="00A04BFE" w:rsidP="00A04BFE">
      <w:pPr>
        <w:pStyle w:val="MDPI38bullet"/>
        <w:spacing w:after="30"/>
        <w:ind w:left="425" w:hanging="198"/>
        <w:jc w:val="left"/>
      </w:pPr>
      <w:r>
        <w:rPr>
          <w:rFonts w:ascii="Times New Roman" w:hAnsi="Times New Roman"/>
        </w:rPr>
        <w:t>documentation of the adopted color space;</w:t>
      </w:r>
    </w:p>
    <w:p w14:paraId="09520006" w14:textId="77777777" w:rsidR="00A04BFE" w:rsidRDefault="00A04BFE" w:rsidP="00A04BFE">
      <w:pPr>
        <w:pStyle w:val="MDPI38bullet"/>
        <w:spacing w:after="30"/>
        <w:ind w:left="425" w:hanging="198"/>
        <w:jc w:val="left"/>
      </w:pPr>
      <w:r>
        <w:rPr>
          <w:rFonts w:ascii="Times New Roman" w:hAnsi="Times New Roman"/>
        </w:rPr>
        <w:lastRenderedPageBreak/>
        <w:t>separate benchmarks for colored, uncolored, and mixed streams.</w:t>
      </w:r>
    </w:p>
    <w:p w14:paraId="29D793E3" w14:textId="77777777" w:rsidR="00A04BFE" w:rsidRDefault="00A04BFE" w:rsidP="00A04BFE">
      <w:pPr>
        <w:pStyle w:val="MDPI31text"/>
        <w:spacing w:after="80" w:line="276" w:lineRule="auto"/>
        <w:ind w:firstLine="312"/>
      </w:pPr>
      <w:r>
        <w:rPr>
          <w:rFonts w:ascii="Times New Roman" w:hAnsi="Times New Roman"/>
        </w:rPr>
        <w:t>The HVE-χ extension is mathematically quantifiable and preserves the HVE-720 core. Adding the null state ∅ to the 16,777,216 RGB triples produces a chromatic space with 16,777,217 states. Its product with the 32,400 fundamental states generates exactly 543,581,830,800 extended states.</w:t>
      </w:r>
    </w:p>
    <w:p w14:paraId="4E513DA9" w14:textId="77777777" w:rsidR="00A04BFE" w:rsidRDefault="00A04BFE" w:rsidP="00A04BFE">
      <w:pPr>
        <w:pStyle w:val="MDPI31text"/>
        <w:spacing w:after="80" w:line="276" w:lineRule="auto"/>
        <w:ind w:firstLine="312"/>
      </w:pPr>
      <w:r>
        <w:rPr>
          <w:rFonts w:ascii="Times New Roman" w:hAnsi="Times New Roman"/>
        </w:rPr>
        <w:t xml:space="preserve">The distinction between the absence of color and black is indispensable for an unambiguous protocol. The function </w:t>
      </w:r>
      <w:proofErr w:type="spellStart"/>
      <w:r>
        <w:rPr>
          <w:rFonts w:ascii="Times New Roman" w:hAnsi="Times New Roman"/>
        </w:rPr>
        <w:t>Eχ</w:t>
      </w:r>
      <w:proofErr w:type="spellEnd"/>
      <w:r>
        <w:rPr>
          <w:rFonts w:ascii="Times New Roman" w:hAnsi="Times New Roman"/>
        </w:rPr>
        <w:t xml:space="preserve"> provides a monolithic 39-bit bijection, while the aligned 40-bit profile provides a direct five-byte implementation. The extension must be treated as a formal technical layer; its practical applications remain future work until codecs, tests, and experiments are presented.</w:t>
      </w:r>
    </w:p>
    <w:p w14:paraId="1DB76034" w14:textId="77777777" w:rsidR="00A04BFE" w:rsidRDefault="00A04BFE" w:rsidP="00A04BFE">
      <w:pPr>
        <w:pStyle w:val="DAMHeading1"/>
      </w:pPr>
      <w:r>
        <w:t>16. Discussion</w:t>
      </w:r>
    </w:p>
    <w:p w14:paraId="1EF25C45" w14:textId="77777777" w:rsidR="00A04BFE" w:rsidRDefault="00A04BFE" w:rsidP="00A04BFE">
      <w:pPr>
        <w:pStyle w:val="MDPI31text"/>
        <w:spacing w:after="80" w:line="276" w:lineRule="auto"/>
        <w:ind w:firstLine="312"/>
      </w:pPr>
      <w:r>
        <w:rPr>
          <w:rFonts w:ascii="Times New Roman" w:hAnsi="Times New Roman"/>
        </w:rPr>
        <w:t>The algebraic reformulation resolves four central ambiguities. First, it establishes that the four coordinates do not, by themselves, constitute a real vector space. Second, it identifies the correct structure as a finite Abelian group. Third, it separates the visible alphabet from the auxiliary states. Fourth, it gives precise mathematical content to the term harmonic through group duality and the discrete Fourier transform.</w:t>
      </w:r>
    </w:p>
    <w:p w14:paraId="52CA9171" w14:textId="77777777" w:rsidR="00A04BFE" w:rsidRDefault="00A04BFE" w:rsidP="00A04BFE">
      <w:pPr>
        <w:pStyle w:val="MDPI31text"/>
        <w:spacing w:after="80" w:line="276" w:lineRule="auto"/>
        <w:ind w:firstLine="312"/>
      </w:pPr>
      <w:r>
        <w:rPr>
          <w:rFonts w:ascii="Times New Roman" w:hAnsi="Times New Roman"/>
        </w:rPr>
        <w:t>The categorical organization of the alphabet remains an engineering choice. The algebra guarantees operations, periodicity, and indexing; it does not guarantee that characters close in θ are semantically close. Any semantic claim must be validated empirically and compared with baselines.</w:t>
      </w:r>
    </w:p>
    <w:p w14:paraId="403A75BE" w14:textId="77777777" w:rsidR="00A04BFE" w:rsidRDefault="00A04BFE" w:rsidP="00A04BFE">
      <w:pPr>
        <w:pStyle w:val="MDPI31text"/>
        <w:spacing w:after="80" w:line="276" w:lineRule="auto"/>
        <w:ind w:firstLine="312"/>
      </w:pPr>
      <w:r>
        <w:rPr>
          <w:rFonts w:ascii="Times New Roman" w:hAnsi="Times New Roman"/>
        </w:rPr>
        <w:t>The main architectural advantage of HVE is that it provides a fixed and decomposable state. Its main limitation is reduced coverage compared with Unicode. Therefore, HVE should be presented as a specialized encoding, an intermediate protocol, or a structured representation, and not as a universal replacement for UTF-8 without a complete extension and compatibility strategy.</w:t>
      </w:r>
    </w:p>
    <w:p w14:paraId="1DC3BDC3" w14:textId="77777777" w:rsidR="00A04BFE" w:rsidRDefault="00A04BFE" w:rsidP="00A04BFE">
      <w:pPr>
        <w:pStyle w:val="DAMHeading1"/>
      </w:pPr>
      <w:r>
        <w:t>17. Limitations</w:t>
      </w:r>
    </w:p>
    <w:p w14:paraId="79539D1B" w14:textId="77777777" w:rsidR="00A04BFE" w:rsidRDefault="00A04BFE" w:rsidP="00A04BFE">
      <w:pPr>
        <w:pStyle w:val="MDPI38bullet"/>
        <w:spacing w:after="30"/>
        <w:ind w:left="425" w:hanging="198"/>
        <w:jc w:val="left"/>
      </w:pPr>
      <w:r>
        <w:rPr>
          <w:rFonts w:ascii="Times New Roman" w:hAnsi="Times New Roman"/>
        </w:rPr>
        <w:t>the base alphabet covers only a subset of Unicode;</w:t>
      </w:r>
    </w:p>
    <w:p w14:paraId="17BF08A7" w14:textId="77777777" w:rsidR="00A04BFE" w:rsidRDefault="00A04BFE" w:rsidP="00A04BFE">
      <w:pPr>
        <w:pStyle w:val="MDPI38bullet"/>
        <w:spacing w:after="30"/>
        <w:ind w:left="425" w:hanging="198"/>
        <w:jc w:val="left"/>
      </w:pPr>
      <w:r>
        <w:rPr>
          <w:rFonts w:ascii="Times New Roman" w:hAnsi="Times New Roman"/>
        </w:rPr>
        <w:t>the semantics of the coordinates τ and φ depend on an external specification;</w:t>
      </w:r>
    </w:p>
    <w:p w14:paraId="16BB9B41" w14:textId="77777777" w:rsidR="00A04BFE" w:rsidRDefault="00A04BFE" w:rsidP="00A04BFE">
      <w:pPr>
        <w:pStyle w:val="MDPI38bullet"/>
        <w:spacing w:after="30"/>
        <w:ind w:left="425" w:hanging="198"/>
        <w:jc w:val="left"/>
      </w:pPr>
      <w:r>
        <w:rPr>
          <w:rFonts w:ascii="Times New Roman" w:hAnsi="Times New Roman"/>
        </w:rPr>
        <w:t>the categorical organization by intervals of θ is constructed, not discovered;</w:t>
      </w:r>
    </w:p>
    <w:p w14:paraId="363FC303" w14:textId="77777777" w:rsidR="00A04BFE" w:rsidRDefault="00A04BFE" w:rsidP="00A04BFE">
      <w:pPr>
        <w:pStyle w:val="MDPI38bullet"/>
        <w:spacing w:after="30"/>
        <w:ind w:left="425" w:hanging="198"/>
        <w:jc w:val="left"/>
      </w:pPr>
      <w:r>
        <w:rPr>
          <w:rFonts w:ascii="Times New Roman" w:hAnsi="Times New Roman"/>
        </w:rPr>
        <w:t>fixed 15-bit packing is not naturally aligned with octets;</w:t>
      </w:r>
    </w:p>
    <w:p w14:paraId="47291EFC" w14:textId="77777777" w:rsidR="00A04BFE" w:rsidRDefault="00A04BFE" w:rsidP="00A04BFE">
      <w:pPr>
        <w:pStyle w:val="MDPI38bullet"/>
        <w:spacing w:after="30"/>
        <w:ind w:left="425" w:hanging="198"/>
        <w:jc w:val="left"/>
      </w:pPr>
      <w:r>
        <w:rPr>
          <w:rFonts w:ascii="Times New Roman" w:hAnsi="Times New Roman"/>
        </w:rPr>
        <w:t>efficiency results depend strongly on the symbol distribution;</w:t>
      </w:r>
    </w:p>
    <w:p w14:paraId="0F967BAC" w14:textId="77777777" w:rsidR="00A04BFE" w:rsidRDefault="00A04BFE" w:rsidP="00A04BFE">
      <w:pPr>
        <w:pStyle w:val="MDPI38bullet"/>
        <w:spacing w:after="30"/>
        <w:ind w:left="425" w:hanging="198"/>
        <w:jc w:val="left"/>
      </w:pPr>
      <w:r>
        <w:rPr>
          <w:rFonts w:ascii="Times New Roman" w:hAnsi="Times New Roman"/>
        </w:rPr>
        <w:t>embeddings based on the categorical map do not, by themselves, constitute evidence of linguistic semantics;</w:t>
      </w:r>
    </w:p>
    <w:p w14:paraId="1B132BF6" w14:textId="77777777" w:rsidR="00A04BFE" w:rsidRDefault="00A04BFE" w:rsidP="00A04BFE">
      <w:pPr>
        <w:pStyle w:val="MDPI38bullet"/>
        <w:spacing w:after="30"/>
        <w:ind w:left="425" w:hanging="198"/>
        <w:jc w:val="left"/>
      </w:pPr>
      <w:r>
        <w:rPr>
          <w:rFonts w:ascii="Times New Roman" w:hAnsi="Times New Roman"/>
        </w:rPr>
        <w:t>the harmonic analysis presented is finite and discrete; it does not imply continuous differential calculus.</w:t>
      </w:r>
    </w:p>
    <w:p w14:paraId="498A31DE" w14:textId="77777777" w:rsidR="00A04BFE" w:rsidRDefault="00A04BFE" w:rsidP="00A04BFE">
      <w:pPr>
        <w:pStyle w:val="DAMHeading1"/>
      </w:pPr>
      <w:r>
        <w:t>18. Future Work</w:t>
      </w:r>
    </w:p>
    <w:p w14:paraId="55A7DFA6" w14:textId="77777777" w:rsidR="00A04BFE" w:rsidRDefault="00A04BFE" w:rsidP="00A04BFE">
      <w:pPr>
        <w:pStyle w:val="MDPI38bullet"/>
        <w:spacing w:after="30"/>
        <w:ind w:left="425" w:hanging="198"/>
        <w:jc w:val="left"/>
      </w:pPr>
      <w:r>
        <w:rPr>
          <w:rFonts w:ascii="Times New Roman" w:hAnsi="Times New Roman"/>
        </w:rPr>
        <w:t>formalize a canonical version of the HVE table with version control and normalization;</w:t>
      </w:r>
    </w:p>
    <w:p w14:paraId="243BC084" w14:textId="77777777" w:rsidR="00A04BFE" w:rsidRDefault="00A04BFE" w:rsidP="00A04BFE">
      <w:pPr>
        <w:pStyle w:val="MDPI38bullet"/>
        <w:spacing w:after="30"/>
        <w:ind w:left="425" w:hanging="198"/>
        <w:jc w:val="left"/>
      </w:pPr>
      <w:r>
        <w:rPr>
          <w:rFonts w:ascii="Times New Roman" w:hAnsi="Times New Roman"/>
        </w:rPr>
        <w:t>implement the harmonic transform on G and evaluate spectral filters;</w:t>
      </w:r>
    </w:p>
    <w:p w14:paraId="2355604C" w14:textId="77777777" w:rsidR="00A04BFE" w:rsidRDefault="00A04BFE" w:rsidP="00A04BFE">
      <w:pPr>
        <w:pStyle w:val="MDPI38bullet"/>
        <w:spacing w:after="30"/>
        <w:ind w:left="425" w:hanging="198"/>
        <w:jc w:val="left"/>
      </w:pPr>
      <w:r>
        <w:rPr>
          <w:rFonts w:ascii="Times New Roman" w:hAnsi="Times New Roman"/>
        </w:rPr>
        <w:t>study the spectrum of the Laplacian of the graph Γ(G);</w:t>
      </w:r>
    </w:p>
    <w:p w14:paraId="1D5BFD02" w14:textId="77777777" w:rsidR="00A04BFE" w:rsidRDefault="00A04BFE" w:rsidP="00A04BFE">
      <w:pPr>
        <w:pStyle w:val="MDPI38bullet"/>
        <w:spacing w:after="30"/>
        <w:ind w:left="425" w:hanging="198"/>
        <w:jc w:val="left"/>
      </w:pPr>
      <w:r>
        <w:rPr>
          <w:rFonts w:ascii="Times New Roman" w:hAnsi="Times New Roman"/>
        </w:rPr>
        <w:t>define error-detection codes using the 368 reserved patterns;</w:t>
      </w:r>
    </w:p>
    <w:p w14:paraId="6D05EE72" w14:textId="77777777" w:rsidR="00A04BFE" w:rsidRDefault="00A04BFE" w:rsidP="00A04BFE">
      <w:pPr>
        <w:pStyle w:val="MDPI38bullet"/>
        <w:spacing w:after="30"/>
        <w:ind w:left="425" w:hanging="198"/>
        <w:jc w:val="left"/>
      </w:pPr>
      <w:r>
        <w:rPr>
          <w:rFonts w:ascii="Times New Roman" w:hAnsi="Times New Roman"/>
        </w:rPr>
        <w:t>evaluate real multilingual corpora and fallback costs;</w:t>
      </w:r>
    </w:p>
    <w:p w14:paraId="17997883" w14:textId="77777777" w:rsidR="00A04BFE" w:rsidRDefault="00A04BFE" w:rsidP="00A04BFE">
      <w:pPr>
        <w:pStyle w:val="MDPI38bullet"/>
        <w:spacing w:after="30"/>
        <w:ind w:left="425" w:hanging="198"/>
        <w:jc w:val="left"/>
      </w:pPr>
      <w:r>
        <w:rPr>
          <w:rFonts w:ascii="Times New Roman" w:hAnsi="Times New Roman"/>
        </w:rPr>
        <w:t>construct embeddings in tasks independent of the categorization used in the map;</w:t>
      </w:r>
    </w:p>
    <w:p w14:paraId="75B0FF0C" w14:textId="77777777" w:rsidR="00A04BFE" w:rsidRDefault="00A04BFE" w:rsidP="00A04BFE">
      <w:pPr>
        <w:pStyle w:val="MDPI38bullet"/>
        <w:spacing w:after="30"/>
        <w:ind w:left="425" w:hanging="198"/>
        <w:jc w:val="left"/>
      </w:pPr>
      <w:r>
        <w:rPr>
          <w:rFonts w:ascii="Times New Roman" w:hAnsi="Times New Roman"/>
        </w:rPr>
        <w:t>investigate coverage extensions through pages, planes, or compound identifiers;</w:t>
      </w:r>
    </w:p>
    <w:p w14:paraId="223557D0" w14:textId="77777777" w:rsidR="00A04BFE" w:rsidRDefault="00A04BFE" w:rsidP="00A04BFE">
      <w:pPr>
        <w:pStyle w:val="MDPI38bullet"/>
        <w:spacing w:after="30"/>
        <w:ind w:left="425" w:hanging="198"/>
        <w:jc w:val="left"/>
      </w:pPr>
      <w:r>
        <w:rPr>
          <w:rFonts w:ascii="Times New Roman" w:hAnsi="Times New Roman"/>
        </w:rPr>
        <w:t>publish the virtual machine, the HVL language, and higher-layer applications separately.</w:t>
      </w:r>
    </w:p>
    <w:p w14:paraId="73768221" w14:textId="77777777" w:rsidR="00A04BFE" w:rsidRDefault="00A04BFE" w:rsidP="00A04BFE">
      <w:pPr>
        <w:pStyle w:val="DAMHeading1"/>
      </w:pPr>
      <w:r>
        <w:lastRenderedPageBreak/>
        <w:t>19. Conclusions</w:t>
      </w:r>
    </w:p>
    <w:p w14:paraId="246B1557" w14:textId="77777777" w:rsidR="00A04BFE" w:rsidRDefault="00A04BFE" w:rsidP="00A04BFE">
      <w:pPr>
        <w:pStyle w:val="MDPI31text"/>
        <w:spacing w:after="80" w:line="276" w:lineRule="auto"/>
        <w:ind w:firstLine="312"/>
      </w:pPr>
      <w:r>
        <w:rPr>
          <w:rFonts w:ascii="Times New Roman" w:hAnsi="Times New Roman"/>
        </w:rPr>
        <w:t>The work presented establishes a mathematical formulation of HVE-720 and its HVE-χ chromatic extension. The central result is the demonstration that HVE can be treated as a finite, enumerable, and reversible state architecture constructed over explicitly defined coordinate domains. This formulation replaces excessively broad interpretations with a precise algebraic basis in which cardinalities, operations, projections, distances, refinements, and encoding functions can be demonstrated independently of the computational implementation.</w:t>
      </w:r>
    </w:p>
    <w:p w14:paraId="3B1E6D11" w14:textId="77777777" w:rsidR="00A04BFE" w:rsidRDefault="00A04BFE" w:rsidP="00A04BFE">
      <w:pPr>
        <w:pStyle w:val="MDPI31text"/>
        <w:spacing w:after="80" w:line="276" w:lineRule="auto"/>
        <w:ind w:firstLine="312"/>
      </w:pPr>
      <w:r>
        <w:rPr>
          <w:rFonts w:ascii="Times New Roman" w:hAnsi="Times New Roman"/>
        </w:rPr>
        <w:t>In the HVE-720 core, the state space is formalized as the finite Abelian group G = Z₃₆₀ × Z₂ × Z₅ × Z₉. Its cardinality is exactly 32,400, obtained from the product 360 × 2 × 5 × 9. The decomposition G = A × M shows that the system contains a structural alphabet A = Z₃₆₀ × Z₂, with 720 symbolic positions, and an auxiliary space M = Z₅ × Z₉, with 45 states associated with each position. This distinction is essential: HVE-720 does not simply represent 32,400 independent characters, but 720 fundamental symbolic states, each accompanied by a fiber of 45 auxiliary configurations.</w:t>
      </w:r>
    </w:p>
    <w:p w14:paraId="194B0370" w14:textId="77777777" w:rsidR="00A04BFE" w:rsidRDefault="00A04BFE" w:rsidP="00A04BFE">
      <w:pPr>
        <w:pStyle w:val="MDPI31text"/>
        <w:spacing w:after="80" w:line="276" w:lineRule="auto"/>
        <w:ind w:firstLine="312"/>
      </w:pPr>
      <w:r>
        <w:rPr>
          <w:rFonts w:ascii="Times New Roman" w:hAnsi="Times New Roman"/>
        </w:rPr>
        <w:t>The correspondence between the four coordinates and the integer interval {0, …, 32,399} is guaranteed by a mixed-radix bijection. The formal proof follows from the uniqueness of successive Euclidean division, while exhaustive enumeration of the 32,400 states verifies that the implementation complies with the specification. Mathematical proof and software testing therefore assume complementary roles: the former demonstrates the abstract validity of the model; the latter confirms its computational realization.</w:t>
      </w:r>
    </w:p>
    <w:p w14:paraId="6DCFA67E" w14:textId="77777777" w:rsidR="00A04BFE" w:rsidRDefault="00A04BFE" w:rsidP="00A04BFE">
      <w:pPr>
        <w:pStyle w:val="MDPI31text"/>
        <w:spacing w:after="80" w:line="276" w:lineRule="auto"/>
        <w:ind w:firstLine="312"/>
      </w:pPr>
      <w:r>
        <w:rPr>
          <w:rFonts w:ascii="Times New Roman" w:hAnsi="Times New Roman"/>
        </w:rPr>
        <w:t>The algebraic structure makes it possible to define modular translations, inverses, weighted circular metrics, and a global neighborhood graph. The graph Γ(G) = Cart(C₃₆₀, K₂, C₅, C₉) provides a combinatorial representation of the states and makes it possible to study paths, adjacency, diffusion, and spectrum without assigning HVE a continuous structure that it does not possess. Likewise, the term harmonic is rigorously grounded in the characters of the group and in the discrete Fourier transform on G. Thus, functions defined on HVE states can be decomposed, correlated, and filtered in a finite spectral domain.</w:t>
      </w:r>
    </w:p>
    <w:p w14:paraId="52332290" w14:textId="77777777" w:rsidR="00A04BFE" w:rsidRDefault="00A04BFE" w:rsidP="00A04BFE">
      <w:pPr>
        <w:pStyle w:val="MDPI31text"/>
        <w:spacing w:after="80" w:line="276" w:lineRule="auto"/>
        <w:ind w:firstLine="312"/>
      </w:pPr>
      <w:r>
        <w:rPr>
          <w:rFonts w:ascii="Times New Roman" w:hAnsi="Times New Roman"/>
        </w:rPr>
        <w:t>The refinement family Gₘ = Z₃₆₀ₘ × Z₂ × Z₅ × Z₉ extends the same principle without altering the logic of the core. The general cardinality is |Gₘ| = 32,400m, producing 32,400 states at the BASE resolution, 32,400,000 at the MICRO resolution, and 34,992,000,000 in the adopted NANO configuration. These values are exactly quantifiable. Refinement increases angular granularity, but does not automatically transform the system into a differentiable manifold or multiresolution analysis in the wavelet sense; it is a discrete quantization hierarchy with maps defined between levels.</w:t>
      </w:r>
    </w:p>
    <w:p w14:paraId="0EC1D2A5" w14:textId="77777777" w:rsidR="00A04BFE" w:rsidRDefault="00A04BFE" w:rsidP="00A04BFE">
      <w:pPr>
        <w:pStyle w:val="MDPI31text"/>
        <w:spacing w:after="80" w:line="276" w:lineRule="auto"/>
        <w:ind w:firstLine="312"/>
      </w:pPr>
      <w:r>
        <w:rPr>
          <w:rFonts w:ascii="Times New Roman" w:hAnsi="Times New Roman"/>
        </w:rPr>
        <w:t>The HVE-χ chromatic extension expands this architecture through a new independent domain. The 24-bit RGB space is C_RGB = Z₂₅₆ × Z₂₅₆ × Z₂₅₆, with 16,777,216 possible colors. To prevent the incorrect identification of black with the absence of color, the pointed set C* = {∅} ∪ C_RGB is introduced as a disjoint union, with cardinality 16,777,217. The symbol ∅ represents the absence of chromatic information, while (0,0,0) represents the color black explicitly assigned.</w:t>
      </w:r>
    </w:p>
    <w:p w14:paraId="3CBABFBC" w14:textId="77777777" w:rsidR="00A04BFE" w:rsidRDefault="00A04BFE" w:rsidP="00A04BFE">
      <w:pPr>
        <w:pStyle w:val="MDPI31text"/>
        <w:spacing w:after="80" w:line="276" w:lineRule="auto"/>
        <w:ind w:firstLine="312"/>
      </w:pPr>
      <w:r>
        <w:rPr>
          <w:rFonts w:ascii="Times New Roman" w:hAnsi="Times New Roman"/>
        </w:rPr>
        <w:t xml:space="preserve">The extended chromatic space is defined by </w:t>
      </w:r>
      <w:proofErr w:type="spellStart"/>
      <w:r>
        <w:rPr>
          <w:rFonts w:ascii="Times New Roman" w:hAnsi="Times New Roman"/>
        </w:rPr>
        <w:t>Gχ</w:t>
      </w:r>
      <w:proofErr w:type="spellEnd"/>
      <w:r>
        <w:rPr>
          <w:rFonts w:ascii="Times New Roman" w:hAnsi="Times New Roman"/>
        </w:rPr>
        <w:t xml:space="preserve"> = G × C*. Its cardinality is exactly 543,581,830,800 states in the BASE configuration. Each core state therefore has one colorless extension and 16,777,216 chromatic extensions. The mixed-radix encoding function and its inverse ensure that every combination is represented without collisions. The minimum global index requires 39 bits; an implementation using separate fields, </w:t>
      </w:r>
      <w:r>
        <w:rPr>
          <w:rFonts w:ascii="Times New Roman" w:hAnsi="Times New Roman"/>
        </w:rPr>
        <w:lastRenderedPageBreak/>
        <w:t>with one explicit presence bit and 24 RGB bits, uses 40 bits. The difference arises from the combinatorial use of the unused capacity in the binary core space.</w:t>
      </w:r>
    </w:p>
    <w:p w14:paraId="635A6730" w14:textId="77777777" w:rsidR="00A04BFE" w:rsidRDefault="00A04BFE" w:rsidP="00A04BFE">
      <w:pPr>
        <w:pStyle w:val="MDPI31text"/>
        <w:spacing w:after="80" w:line="276" w:lineRule="auto"/>
        <w:ind w:firstLine="312"/>
      </w:pPr>
      <w:r>
        <w:rPr>
          <w:rFonts w:ascii="Times New Roman" w:hAnsi="Times New Roman"/>
        </w:rPr>
        <w:t>The resulting architectural contribution can be expressed in three layers: HVE-720 Core → HVE-χ Chromatic Extension → Applications. The core defines symbolic identity, discrete topology, and fundamental auxiliary states. The chromatic extension adds an optional, quantified, and reversible coordinate without retroactively changing the meaning of the core. Applications—such as image processing, scientific visualization, interfaces, multimodal embeddings, pattern classification, and semantic metadata—use these two layers, but are not part of the basic mathematical definition.</w:t>
      </w:r>
    </w:p>
    <w:p w14:paraId="1E3578C0" w14:textId="77777777" w:rsidR="00A04BFE" w:rsidRDefault="00A04BFE" w:rsidP="00A04BFE">
      <w:pPr>
        <w:pStyle w:val="MDPI31text"/>
        <w:spacing w:after="80" w:line="276" w:lineRule="auto"/>
        <w:ind w:firstLine="312"/>
      </w:pPr>
      <w:r>
        <w:rPr>
          <w:rFonts w:ascii="Times New Roman" w:hAnsi="Times New Roman"/>
        </w:rPr>
        <w:t>This separation also correctly delimits the scope of the results. HVE is not presented as a real vector space, a differentiable manifold, a universal replacement for Unicode, or automatic proof of semantic superiority. Its contribution is to provide a finite state space with an explicit algebraic structure, reversible encoding, modular organization, and the possibility of harmonic and spectral analysis. Categorical relationships imposed by the mapping table must be recognized as design choices and evaluated empirically in independent tasks.</w:t>
      </w:r>
    </w:p>
    <w:p w14:paraId="04662F33" w14:textId="77777777" w:rsidR="00A04BFE" w:rsidRDefault="00A04BFE" w:rsidP="00A04BFE">
      <w:pPr>
        <w:pStyle w:val="MDPI31text"/>
        <w:spacing w:after="80" w:line="276" w:lineRule="auto"/>
        <w:ind w:firstLine="312"/>
      </w:pPr>
      <w:r>
        <w:rPr>
          <w:rFonts w:ascii="Times New Roman" w:hAnsi="Times New Roman"/>
        </w:rPr>
        <w:t>From a computational perspective, HVE provides a specialized architecture in which symbolic identity, auxiliary state, refinement, and chromatic information can be represented uniformly. This organization creates conditions for protocols with rigorous validation, reserved words, version control, deterministic serialization, and compatible extensions. It also makes it possible to exploit unused binary patterns for error detection, version signaling, or future expansion, provided that these functions are formalized and tested.</w:t>
      </w:r>
    </w:p>
    <w:p w14:paraId="5F2D7C03" w14:textId="77777777" w:rsidR="00A04BFE" w:rsidRDefault="00A04BFE" w:rsidP="00A04BFE">
      <w:pPr>
        <w:pStyle w:val="MDPI31text"/>
        <w:spacing w:after="80" w:line="276" w:lineRule="auto"/>
        <w:ind w:firstLine="312"/>
      </w:pPr>
      <w:r>
        <w:rPr>
          <w:rFonts w:ascii="Times New Roman" w:hAnsi="Times New Roman"/>
        </w:rPr>
        <w:t>The next scientific steps should focus on publishing a canonical and versioned specification, fully implementing encoders and decoders, exhaustively verifying the states, benchmarking real corpora, defining color profiles, analyzing the graph Laplacian, implementing the harmonic transform, evaluating embeddings on tasks that do not reproduce the categorization used to construct the table, and comparing the system with conventional representations under equivalent conditions. Extensions to RGBA, HDR, perceptual spaces, and spectral color should remain separate until their domains, cardinalities, and interoperability rules are formally defined.</w:t>
      </w:r>
    </w:p>
    <w:p w14:paraId="6EFB59AD" w14:textId="77777777" w:rsidR="00A04BFE" w:rsidRDefault="00A04BFE" w:rsidP="00A04BFE">
      <w:pPr>
        <w:pStyle w:val="MDPI31text"/>
        <w:spacing w:after="80" w:line="276" w:lineRule="auto"/>
        <w:ind w:firstLine="312"/>
      </w:pPr>
      <w:r>
        <w:rPr>
          <w:rFonts w:ascii="Times New Roman" w:hAnsi="Times New Roman"/>
        </w:rPr>
        <w:t>In summary, HVE-720 and HVE-χ form a coherent, scalable, and exactly quantifiable mathematical architecture. The core establishes 32,400 structured states; the chromatic layer expands this space to 543,581,830,800 states, preserving the distinction between absence and black while maintaining bijective encoding. The scientific value of the system lies not only in the magnitude of its state space, but in the ability to demonstrate how each state is constructed, counted, related, encoded, and recovered. This combination of finiteness, modularity, reversibility, and extensibility provides a solid basis for the development of future protocols, algorithms, and applications without exceeding the limits of what has already been mathematically established in the HVE-720 Core → HVE-χ Chromatic Extension → Applications architecture.</w:t>
      </w:r>
    </w:p>
    <w:p w14:paraId="3BAC32D7" w14:textId="77777777" w:rsidR="00A04BFE" w:rsidRDefault="00A04BFE" w:rsidP="00A04BFE">
      <w:pPr>
        <w:pStyle w:val="DAMHeading1"/>
        <w:spacing w:after="80" w:line="276" w:lineRule="auto"/>
        <w:ind w:firstLine="312"/>
        <w:jc w:val="both"/>
      </w:pPr>
      <w:r>
        <w:t>Supplementary material</w:t>
      </w:r>
    </w:p>
    <w:p w14:paraId="582738A6" w14:textId="77777777" w:rsidR="00A04BFE" w:rsidRDefault="00A04BFE" w:rsidP="00A04BFE">
      <w:pPr>
        <w:ind w:firstLine="312"/>
      </w:pPr>
      <w:r>
        <w:rPr>
          <w:rFonts w:eastAsia="Times New Roman"/>
        </w:rPr>
        <w:t>No supplementary material accompanies this manuscript.</w:t>
      </w:r>
    </w:p>
    <w:p w14:paraId="73B50A46" w14:textId="77777777" w:rsidR="00A04BFE" w:rsidRDefault="00A04BFE" w:rsidP="00A04BFE">
      <w:pPr>
        <w:pStyle w:val="DAMHeading1"/>
        <w:spacing w:after="80" w:line="276" w:lineRule="auto"/>
        <w:ind w:firstLine="312"/>
        <w:jc w:val="both"/>
      </w:pPr>
      <w:proofErr w:type="spellStart"/>
      <w:r>
        <w:lastRenderedPageBreak/>
        <w:t>CRediT</w:t>
      </w:r>
      <w:proofErr w:type="spellEnd"/>
      <w:r>
        <w:t xml:space="preserve"> authorship contribution statement</w:t>
      </w:r>
    </w:p>
    <w:p w14:paraId="035814B2" w14:textId="77777777" w:rsidR="00A04BFE" w:rsidRDefault="00A04BFE" w:rsidP="00A04BFE">
      <w:pPr>
        <w:ind w:firstLine="312"/>
      </w:pPr>
      <w:r>
        <w:rPr>
          <w:rFonts w:eastAsia="Times New Roman"/>
        </w:rPr>
        <w:t>Conceptualization, methodology, software, validation, formal analysis, investigation, resources, data curation, writing—original draft preparation, writing—review and editing, visualization, project administration, and supervision, C.P.E. The author has read and agreed to the published version of the manuscript.</w:t>
      </w:r>
    </w:p>
    <w:p w14:paraId="651EAE7A" w14:textId="77777777" w:rsidR="00A04BFE" w:rsidRDefault="00A04BFE" w:rsidP="00A04BFE">
      <w:pPr>
        <w:pStyle w:val="DAMHeading1"/>
        <w:spacing w:after="80" w:line="276" w:lineRule="auto"/>
        <w:ind w:firstLine="312"/>
        <w:jc w:val="both"/>
      </w:pPr>
      <w:r>
        <w:t>Funding</w:t>
      </w:r>
    </w:p>
    <w:p w14:paraId="651878E7" w14:textId="77777777" w:rsidR="00A04BFE" w:rsidRDefault="00A04BFE" w:rsidP="00A04BFE">
      <w:pPr>
        <w:ind w:firstLine="312"/>
      </w:pPr>
      <w:r>
        <w:rPr>
          <w:rFonts w:eastAsia="Times New Roman"/>
        </w:rPr>
        <w:t>This research did not receive any specific grant from funding agencies in the public, commercial, or not-for-profit sectors.</w:t>
      </w:r>
    </w:p>
    <w:p w14:paraId="76E3160C" w14:textId="77777777" w:rsidR="00A04BFE" w:rsidRDefault="00A04BFE" w:rsidP="00A04BFE">
      <w:pPr>
        <w:pStyle w:val="DAMHeading1"/>
        <w:spacing w:after="80" w:line="276" w:lineRule="auto"/>
        <w:ind w:firstLine="312"/>
        <w:jc w:val="both"/>
      </w:pPr>
      <w:r>
        <w:t>Data availability</w:t>
      </w:r>
    </w:p>
    <w:p w14:paraId="00D1CC4A" w14:textId="77777777" w:rsidR="00A04BFE" w:rsidRDefault="00A04BFE" w:rsidP="00A04BFE">
      <w:pPr>
        <w:ind w:firstLine="312"/>
      </w:pPr>
      <w:r>
        <w:rPr>
          <w:rFonts w:eastAsia="Times New Roman"/>
        </w:rPr>
        <w:t>The implementation, canonical table, tests, and reproduction materials are available at https://github.com/CharlesEugeniodr/HVE-720-6480--Harmonic-Vector-Encoding-.</w:t>
      </w:r>
    </w:p>
    <w:p w14:paraId="0B96E52A" w14:textId="77777777" w:rsidR="00A04BFE" w:rsidRDefault="00A04BFE" w:rsidP="00A04BFE">
      <w:pPr>
        <w:pStyle w:val="DAMHeading1"/>
        <w:spacing w:after="80" w:line="276" w:lineRule="auto"/>
        <w:ind w:firstLine="312"/>
        <w:jc w:val="both"/>
      </w:pPr>
      <w:r>
        <w:t>Declaration of generative AI and AI-assisted technologies in the manuscript preparation process</w:t>
      </w:r>
    </w:p>
    <w:p w14:paraId="36E22B2A" w14:textId="77777777" w:rsidR="00A04BFE" w:rsidRDefault="00A04BFE" w:rsidP="00A04BFE">
      <w:pPr>
        <w:ind w:firstLine="312"/>
      </w:pPr>
      <w:r>
        <w:rPr>
          <w:rFonts w:eastAsia="Times New Roman"/>
        </w:rPr>
        <w:t>During the preparation of this manuscript, the author used OpenAI ChatGPT to assist with language editing, document restructuring, and preparation of selected diagrams. The author reviewed and edited all outputs and takes full responsibility for the content of this publication.</w:t>
      </w:r>
    </w:p>
    <w:p w14:paraId="1D9EC45D" w14:textId="77777777" w:rsidR="00A04BFE" w:rsidRDefault="00A04BFE" w:rsidP="00A04BFE">
      <w:pPr>
        <w:pStyle w:val="DAMHeading1"/>
        <w:spacing w:after="80" w:line="276" w:lineRule="auto"/>
        <w:ind w:firstLine="312"/>
        <w:jc w:val="both"/>
      </w:pPr>
      <w:r>
        <w:t>Declaration of competing interest</w:t>
      </w:r>
    </w:p>
    <w:p w14:paraId="6EDFD456" w14:textId="77777777" w:rsidR="00A04BFE" w:rsidRDefault="00A04BFE" w:rsidP="00A04BFE">
      <w:pPr>
        <w:ind w:firstLine="312"/>
      </w:pPr>
      <w:r>
        <w:rPr>
          <w:rFonts w:eastAsia="Times New Roman"/>
        </w:rPr>
        <w:t>The author declares that he has no known competing financial interests or personal relationships that could have appeared to influence the work reported in this paper.</w:t>
      </w:r>
    </w:p>
    <w:p w14:paraId="1BE1DC0F" w14:textId="77777777" w:rsidR="00A04BFE" w:rsidRDefault="00A04BFE" w:rsidP="00A04BFE">
      <w:pPr>
        <w:pStyle w:val="DAMHeading1"/>
      </w:pPr>
      <w:r>
        <w:t>Abbreviations</w:t>
      </w:r>
    </w:p>
    <w:p w14:paraId="42C3E5D2" w14:textId="77777777" w:rsidR="00A04BFE" w:rsidRDefault="00A04BFE" w:rsidP="00A04BFE">
      <w:pPr>
        <w:pStyle w:val="MDPI32textnoindent"/>
        <w:spacing w:after="80" w:line="276" w:lineRule="auto"/>
        <w:ind w:firstLine="312"/>
      </w:pPr>
      <w:r>
        <w:rPr>
          <w:rFonts w:ascii="Times New Roman" w:hAnsi="Times New Roman"/>
        </w:rPr>
        <w:t>The following abbreviations are used in this manuscript:</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4791"/>
        <w:gridCol w:w="4841"/>
      </w:tblGrid>
      <w:tr w:rsidR="00A04BFE" w14:paraId="32ED90F6" w14:textId="77777777" w:rsidTr="00D10826">
        <w:trPr>
          <w:tblHeader/>
          <w:jc w:val="center"/>
        </w:trPr>
        <w:tc>
          <w:tcPr>
            <w:tcW w:w="5233" w:type="dxa"/>
            <w:shd w:val="clear" w:color="auto" w:fill="FFFFFF"/>
            <w:vAlign w:val="center"/>
          </w:tcPr>
          <w:p w14:paraId="70546FDE" w14:textId="77777777" w:rsidR="00A04BFE" w:rsidRDefault="00A04BFE" w:rsidP="00D10826">
            <w:pPr>
              <w:pStyle w:val="MDPI42tablebody"/>
              <w:spacing w:line="240" w:lineRule="auto"/>
            </w:pPr>
            <w:r>
              <w:rPr>
                <w:rFonts w:ascii="Times New Roman" w:hAnsi="Times New Roman"/>
                <w:b/>
                <w:sz w:val="18"/>
              </w:rPr>
              <w:t>HVE</w:t>
            </w:r>
          </w:p>
        </w:tc>
        <w:tc>
          <w:tcPr>
            <w:tcW w:w="5233" w:type="dxa"/>
            <w:shd w:val="clear" w:color="auto" w:fill="FFFFFF"/>
            <w:vAlign w:val="center"/>
          </w:tcPr>
          <w:p w14:paraId="72549BE5" w14:textId="77777777" w:rsidR="00A04BFE" w:rsidRDefault="00A04BFE" w:rsidP="00D10826">
            <w:pPr>
              <w:pStyle w:val="MDPI42tablebody"/>
              <w:spacing w:line="240" w:lineRule="auto"/>
            </w:pPr>
            <w:r>
              <w:rPr>
                <w:rFonts w:ascii="Times New Roman" w:hAnsi="Times New Roman"/>
                <w:b/>
                <w:sz w:val="18"/>
              </w:rPr>
              <w:t>Harmonic Vector Encoding</w:t>
            </w:r>
          </w:p>
        </w:tc>
      </w:tr>
      <w:tr w:rsidR="00A04BFE" w14:paraId="303D25B2" w14:textId="77777777" w:rsidTr="00D10826">
        <w:trPr>
          <w:jc w:val="center"/>
        </w:trPr>
        <w:tc>
          <w:tcPr>
            <w:tcW w:w="5233" w:type="dxa"/>
            <w:shd w:val="clear" w:color="auto" w:fill="FFFFFF"/>
            <w:vAlign w:val="center"/>
          </w:tcPr>
          <w:p w14:paraId="5EDEEF14" w14:textId="77777777" w:rsidR="00A04BFE" w:rsidRDefault="00A04BFE" w:rsidP="00D10826">
            <w:pPr>
              <w:pStyle w:val="MDPI42tablebody"/>
              <w:spacing w:line="240" w:lineRule="auto"/>
            </w:pPr>
            <w:r>
              <w:rPr>
                <w:rFonts w:ascii="Times New Roman" w:hAnsi="Times New Roman"/>
                <w:sz w:val="18"/>
              </w:rPr>
              <w:t>HVE-χ</w:t>
            </w:r>
          </w:p>
        </w:tc>
        <w:tc>
          <w:tcPr>
            <w:tcW w:w="5233" w:type="dxa"/>
            <w:shd w:val="clear" w:color="auto" w:fill="FFFFFF"/>
            <w:vAlign w:val="center"/>
          </w:tcPr>
          <w:p w14:paraId="2986B792" w14:textId="77777777" w:rsidR="00A04BFE" w:rsidRDefault="00A04BFE" w:rsidP="00D10826">
            <w:pPr>
              <w:pStyle w:val="MDPI42tablebody"/>
              <w:spacing w:line="240" w:lineRule="auto"/>
            </w:pPr>
            <w:r>
              <w:rPr>
                <w:rFonts w:ascii="Times New Roman" w:hAnsi="Times New Roman"/>
                <w:sz w:val="18"/>
              </w:rPr>
              <w:t>Chromatic extension of HVE</w:t>
            </w:r>
          </w:p>
        </w:tc>
      </w:tr>
      <w:tr w:rsidR="00A04BFE" w14:paraId="45866532" w14:textId="77777777" w:rsidTr="00D10826">
        <w:trPr>
          <w:jc w:val="center"/>
        </w:trPr>
        <w:tc>
          <w:tcPr>
            <w:tcW w:w="5233" w:type="dxa"/>
            <w:shd w:val="clear" w:color="auto" w:fill="FFFFFF"/>
            <w:vAlign w:val="center"/>
          </w:tcPr>
          <w:p w14:paraId="34DBE658" w14:textId="77777777" w:rsidR="00A04BFE" w:rsidRDefault="00A04BFE" w:rsidP="00D10826">
            <w:pPr>
              <w:pStyle w:val="MDPI42tablebody"/>
              <w:spacing w:line="240" w:lineRule="auto"/>
            </w:pPr>
            <w:r>
              <w:rPr>
                <w:rFonts w:ascii="Times New Roman" w:hAnsi="Times New Roman"/>
                <w:sz w:val="18"/>
              </w:rPr>
              <w:t>RGB</w:t>
            </w:r>
          </w:p>
        </w:tc>
        <w:tc>
          <w:tcPr>
            <w:tcW w:w="5233" w:type="dxa"/>
            <w:shd w:val="clear" w:color="auto" w:fill="FFFFFF"/>
            <w:vAlign w:val="center"/>
          </w:tcPr>
          <w:p w14:paraId="73209F26" w14:textId="77777777" w:rsidR="00A04BFE" w:rsidRDefault="00A04BFE" w:rsidP="00D10826">
            <w:pPr>
              <w:pStyle w:val="MDPI42tablebody"/>
              <w:spacing w:line="240" w:lineRule="auto"/>
            </w:pPr>
            <w:r>
              <w:rPr>
                <w:rFonts w:ascii="Times New Roman" w:hAnsi="Times New Roman"/>
                <w:sz w:val="18"/>
              </w:rPr>
              <w:t>Red, green, and blue color channels</w:t>
            </w:r>
          </w:p>
        </w:tc>
      </w:tr>
      <w:tr w:rsidR="00A04BFE" w14:paraId="0DF6F9DC" w14:textId="77777777" w:rsidTr="00D10826">
        <w:trPr>
          <w:jc w:val="center"/>
        </w:trPr>
        <w:tc>
          <w:tcPr>
            <w:tcW w:w="5233" w:type="dxa"/>
            <w:shd w:val="clear" w:color="auto" w:fill="FFFFFF"/>
            <w:vAlign w:val="center"/>
          </w:tcPr>
          <w:p w14:paraId="4FE51AAF" w14:textId="77777777" w:rsidR="00A04BFE" w:rsidRDefault="00A04BFE" w:rsidP="00D10826">
            <w:pPr>
              <w:pStyle w:val="MDPI42tablebody"/>
              <w:spacing w:line="240" w:lineRule="auto"/>
            </w:pPr>
            <w:r>
              <w:rPr>
                <w:rFonts w:ascii="Times New Roman" w:hAnsi="Times New Roman"/>
                <w:sz w:val="18"/>
              </w:rPr>
              <w:t>VM</w:t>
            </w:r>
          </w:p>
        </w:tc>
        <w:tc>
          <w:tcPr>
            <w:tcW w:w="5233" w:type="dxa"/>
            <w:shd w:val="clear" w:color="auto" w:fill="FFFFFF"/>
            <w:vAlign w:val="center"/>
          </w:tcPr>
          <w:p w14:paraId="233D9E84" w14:textId="77777777" w:rsidR="00A04BFE" w:rsidRDefault="00A04BFE" w:rsidP="00D10826">
            <w:pPr>
              <w:pStyle w:val="MDPI42tablebody"/>
              <w:spacing w:line="240" w:lineRule="auto"/>
            </w:pPr>
            <w:r>
              <w:rPr>
                <w:rFonts w:ascii="Times New Roman" w:hAnsi="Times New Roman"/>
                <w:sz w:val="18"/>
              </w:rPr>
              <w:t>Virtual machine</w:t>
            </w:r>
          </w:p>
        </w:tc>
      </w:tr>
      <w:tr w:rsidR="00A04BFE" w14:paraId="24F5B4DA" w14:textId="77777777" w:rsidTr="00D10826">
        <w:trPr>
          <w:jc w:val="center"/>
        </w:trPr>
        <w:tc>
          <w:tcPr>
            <w:tcW w:w="5233" w:type="dxa"/>
            <w:shd w:val="clear" w:color="auto" w:fill="FFFFFF"/>
            <w:vAlign w:val="center"/>
          </w:tcPr>
          <w:p w14:paraId="56DC2079" w14:textId="77777777" w:rsidR="00A04BFE" w:rsidRDefault="00A04BFE" w:rsidP="00D10826">
            <w:pPr>
              <w:pStyle w:val="MDPI42tablebody"/>
              <w:spacing w:line="240" w:lineRule="auto"/>
            </w:pPr>
            <w:r>
              <w:rPr>
                <w:rFonts w:ascii="Times New Roman" w:hAnsi="Times New Roman"/>
                <w:sz w:val="18"/>
              </w:rPr>
              <w:t>DSL</w:t>
            </w:r>
          </w:p>
        </w:tc>
        <w:tc>
          <w:tcPr>
            <w:tcW w:w="5233" w:type="dxa"/>
            <w:shd w:val="clear" w:color="auto" w:fill="FFFFFF"/>
            <w:vAlign w:val="center"/>
          </w:tcPr>
          <w:p w14:paraId="55D69A99" w14:textId="77777777" w:rsidR="00A04BFE" w:rsidRDefault="00A04BFE" w:rsidP="00D10826">
            <w:pPr>
              <w:pStyle w:val="MDPI42tablebody"/>
              <w:spacing w:line="240" w:lineRule="auto"/>
            </w:pPr>
            <w:r>
              <w:rPr>
                <w:rFonts w:ascii="Times New Roman" w:hAnsi="Times New Roman"/>
                <w:sz w:val="18"/>
              </w:rPr>
              <w:t>Domain-specific language</w:t>
            </w:r>
          </w:p>
        </w:tc>
      </w:tr>
      <w:tr w:rsidR="00A04BFE" w14:paraId="22AB1E58" w14:textId="77777777" w:rsidTr="00D10826">
        <w:trPr>
          <w:jc w:val="center"/>
        </w:trPr>
        <w:tc>
          <w:tcPr>
            <w:tcW w:w="5233" w:type="dxa"/>
            <w:shd w:val="clear" w:color="auto" w:fill="FFFFFF"/>
            <w:vAlign w:val="center"/>
          </w:tcPr>
          <w:p w14:paraId="0127DDCD" w14:textId="77777777" w:rsidR="00A04BFE" w:rsidRDefault="00A04BFE" w:rsidP="00D10826">
            <w:pPr>
              <w:pStyle w:val="MDPI42tablebody"/>
              <w:spacing w:line="240" w:lineRule="auto"/>
            </w:pPr>
            <w:r>
              <w:rPr>
                <w:rFonts w:ascii="Times New Roman" w:hAnsi="Times New Roman"/>
                <w:sz w:val="18"/>
              </w:rPr>
              <w:t>UTF-8</w:t>
            </w:r>
          </w:p>
        </w:tc>
        <w:tc>
          <w:tcPr>
            <w:tcW w:w="5233" w:type="dxa"/>
            <w:shd w:val="clear" w:color="auto" w:fill="FFFFFF"/>
            <w:vAlign w:val="center"/>
          </w:tcPr>
          <w:p w14:paraId="7174A356" w14:textId="77777777" w:rsidR="00A04BFE" w:rsidRDefault="00A04BFE" w:rsidP="00D10826">
            <w:pPr>
              <w:pStyle w:val="MDPI42tablebody"/>
              <w:spacing w:line="240" w:lineRule="auto"/>
            </w:pPr>
            <w:r>
              <w:rPr>
                <w:rFonts w:ascii="Times New Roman" w:hAnsi="Times New Roman"/>
                <w:sz w:val="18"/>
              </w:rPr>
              <w:t>Unicode Transformation Format—8 bit</w:t>
            </w:r>
          </w:p>
        </w:tc>
      </w:tr>
      <w:tr w:rsidR="00A04BFE" w14:paraId="4446376C" w14:textId="77777777" w:rsidTr="00D10826">
        <w:trPr>
          <w:jc w:val="center"/>
        </w:trPr>
        <w:tc>
          <w:tcPr>
            <w:tcW w:w="5233" w:type="dxa"/>
            <w:shd w:val="clear" w:color="auto" w:fill="FFFFFF"/>
            <w:vAlign w:val="center"/>
          </w:tcPr>
          <w:p w14:paraId="19B7DDFA" w14:textId="77777777" w:rsidR="00A04BFE" w:rsidRDefault="00A04BFE" w:rsidP="00D10826">
            <w:pPr>
              <w:pStyle w:val="MDPI42tablebody"/>
              <w:spacing w:line="240" w:lineRule="auto"/>
            </w:pPr>
            <w:r>
              <w:rPr>
                <w:rFonts w:ascii="Times New Roman" w:hAnsi="Times New Roman"/>
                <w:sz w:val="18"/>
              </w:rPr>
              <w:t>BASE</w:t>
            </w:r>
          </w:p>
        </w:tc>
        <w:tc>
          <w:tcPr>
            <w:tcW w:w="5233" w:type="dxa"/>
            <w:shd w:val="clear" w:color="auto" w:fill="FFFFFF"/>
            <w:vAlign w:val="center"/>
          </w:tcPr>
          <w:p w14:paraId="3DCB88A7" w14:textId="77777777" w:rsidR="00A04BFE" w:rsidRDefault="00A04BFE" w:rsidP="00D10826">
            <w:pPr>
              <w:pStyle w:val="MDPI42tablebody"/>
              <w:spacing w:line="240" w:lineRule="auto"/>
            </w:pPr>
            <w:r>
              <w:rPr>
                <w:rFonts w:ascii="Times New Roman" w:hAnsi="Times New Roman"/>
                <w:sz w:val="18"/>
              </w:rPr>
              <w:t>Base angular resolution</w:t>
            </w:r>
          </w:p>
        </w:tc>
      </w:tr>
      <w:tr w:rsidR="00A04BFE" w14:paraId="7F60C7E8" w14:textId="77777777" w:rsidTr="00D10826">
        <w:trPr>
          <w:jc w:val="center"/>
        </w:trPr>
        <w:tc>
          <w:tcPr>
            <w:tcW w:w="5233" w:type="dxa"/>
            <w:shd w:val="clear" w:color="auto" w:fill="FFFFFF"/>
            <w:vAlign w:val="center"/>
          </w:tcPr>
          <w:p w14:paraId="54C91262" w14:textId="77777777" w:rsidR="00A04BFE" w:rsidRDefault="00A04BFE" w:rsidP="00D10826">
            <w:pPr>
              <w:pStyle w:val="MDPI42tablebody"/>
              <w:spacing w:line="240" w:lineRule="auto"/>
            </w:pPr>
            <w:r>
              <w:rPr>
                <w:rFonts w:ascii="Times New Roman" w:hAnsi="Times New Roman"/>
                <w:sz w:val="18"/>
              </w:rPr>
              <w:t>MICRO</w:t>
            </w:r>
          </w:p>
        </w:tc>
        <w:tc>
          <w:tcPr>
            <w:tcW w:w="5233" w:type="dxa"/>
            <w:shd w:val="clear" w:color="auto" w:fill="FFFFFF"/>
            <w:vAlign w:val="center"/>
          </w:tcPr>
          <w:p w14:paraId="40D325E0" w14:textId="77777777" w:rsidR="00A04BFE" w:rsidRDefault="00A04BFE" w:rsidP="00D10826">
            <w:pPr>
              <w:pStyle w:val="MDPI42tablebody"/>
              <w:spacing w:line="240" w:lineRule="auto"/>
            </w:pPr>
            <w:r>
              <w:rPr>
                <w:rFonts w:ascii="Times New Roman" w:hAnsi="Times New Roman"/>
                <w:sz w:val="18"/>
              </w:rPr>
              <w:t>Refinement with 1,000 subdivisions per degree</w:t>
            </w:r>
          </w:p>
        </w:tc>
      </w:tr>
      <w:tr w:rsidR="00A04BFE" w14:paraId="16AB7999" w14:textId="77777777" w:rsidTr="00D10826">
        <w:trPr>
          <w:jc w:val="center"/>
        </w:trPr>
        <w:tc>
          <w:tcPr>
            <w:tcW w:w="5233" w:type="dxa"/>
            <w:shd w:val="clear" w:color="auto" w:fill="FFFFFF"/>
            <w:vAlign w:val="center"/>
          </w:tcPr>
          <w:p w14:paraId="3EE1FEB3" w14:textId="77777777" w:rsidR="00A04BFE" w:rsidRDefault="00A04BFE" w:rsidP="00D10826">
            <w:pPr>
              <w:pStyle w:val="MDPI42tablebody"/>
              <w:spacing w:line="240" w:lineRule="auto"/>
            </w:pPr>
            <w:r>
              <w:rPr>
                <w:rFonts w:ascii="Times New Roman" w:hAnsi="Times New Roman"/>
                <w:sz w:val="18"/>
              </w:rPr>
              <w:t>NANO</w:t>
            </w:r>
          </w:p>
        </w:tc>
        <w:tc>
          <w:tcPr>
            <w:tcW w:w="5233" w:type="dxa"/>
            <w:shd w:val="clear" w:color="auto" w:fill="FFFFFF"/>
            <w:vAlign w:val="center"/>
          </w:tcPr>
          <w:p w14:paraId="7EF4F6C2" w14:textId="77777777" w:rsidR="00A04BFE" w:rsidRDefault="00A04BFE" w:rsidP="00D10826">
            <w:pPr>
              <w:pStyle w:val="MDPI42tablebody"/>
              <w:spacing w:line="240" w:lineRule="auto"/>
            </w:pPr>
            <w:r>
              <w:rPr>
                <w:rFonts w:ascii="Times New Roman" w:hAnsi="Times New Roman"/>
                <w:sz w:val="18"/>
              </w:rPr>
              <w:t>Refinement with 1,080,000 subdivisions per degree</w:t>
            </w:r>
          </w:p>
        </w:tc>
      </w:tr>
    </w:tbl>
    <w:p w14:paraId="4B64A5A4" w14:textId="77777777" w:rsidR="00A04BFE" w:rsidRDefault="00A04BFE" w:rsidP="00A04BFE">
      <w:pPr>
        <w:pStyle w:val="DAMHeading1"/>
      </w:pPr>
      <w:r>
        <w:t>References</w:t>
      </w:r>
    </w:p>
    <w:p w14:paraId="6F337438" w14:textId="77777777" w:rsidR="00A04BFE" w:rsidRDefault="00A04BFE" w:rsidP="00A04BFE">
      <w:pPr>
        <w:spacing w:after="40"/>
        <w:ind w:left="425" w:hanging="425"/>
      </w:pPr>
      <w:r>
        <w:rPr>
          <w:rFonts w:eastAsia="Times New Roman"/>
          <w:sz w:val="19"/>
        </w:rPr>
        <w:t>[1] A Coding-Efficiency Analysis of HEVC Encoder Embedded in High-End Mobile Chipsets. IEEE Transactions on Circuits and Systems for Video Technology, 2026. In press.</w:t>
      </w:r>
    </w:p>
    <w:p w14:paraId="23FE7AE9" w14:textId="77777777" w:rsidR="00A04BFE" w:rsidRDefault="00A04BFE" w:rsidP="00A04BFE">
      <w:pPr>
        <w:spacing w:after="40"/>
        <w:ind w:left="425" w:hanging="425"/>
      </w:pPr>
      <w:r>
        <w:rPr>
          <w:rFonts w:eastAsia="Times New Roman"/>
          <w:sz w:val="19"/>
        </w:rPr>
        <w:t>[2] AHO, A. V.; LAM, M. S.; SETHI, R.; ULLMAN, J. D. Compilers: Principles, Techniques, and Tools. 2nd ed. Boston: Addison-Wesley, 2006. ISBN 978-0-321-48681-3.</w:t>
      </w:r>
    </w:p>
    <w:p w14:paraId="74BE0C24" w14:textId="77777777" w:rsidR="00A04BFE" w:rsidRDefault="00A04BFE" w:rsidP="00A04BFE">
      <w:pPr>
        <w:spacing w:after="40"/>
        <w:ind w:left="425" w:hanging="425"/>
      </w:pPr>
      <w:r>
        <w:rPr>
          <w:rFonts w:eastAsia="Times New Roman"/>
          <w:sz w:val="19"/>
        </w:rPr>
        <w:t>[3] AMERICAN NATIONAL STANDARDS INSTITUTE. ANSI X3.4-1986: American National Standard for Information Systems — Coded Character Sets — 7-Bit ASCII. New York: ANSI, 1986.</w:t>
      </w:r>
    </w:p>
    <w:p w14:paraId="39E4B691" w14:textId="77777777" w:rsidR="00A04BFE" w:rsidRDefault="00A04BFE" w:rsidP="00A04BFE">
      <w:pPr>
        <w:spacing w:after="40"/>
        <w:ind w:left="425" w:hanging="425"/>
      </w:pPr>
      <w:r>
        <w:rPr>
          <w:rFonts w:eastAsia="Times New Roman"/>
          <w:sz w:val="19"/>
        </w:rPr>
        <w:t>[4] BORMANN, C.; HOFFMAN, P. Concise Binary Object Representation — CBOR. RFC 8949. Internet Engineering Task Force, 2020.</w:t>
      </w:r>
    </w:p>
    <w:p w14:paraId="163CAB53" w14:textId="77777777" w:rsidR="00A04BFE" w:rsidRDefault="00A04BFE" w:rsidP="00A04BFE">
      <w:pPr>
        <w:spacing w:after="40"/>
        <w:ind w:left="425" w:hanging="425"/>
      </w:pPr>
      <w:r>
        <w:rPr>
          <w:rFonts w:eastAsia="Times New Roman"/>
          <w:sz w:val="19"/>
        </w:rPr>
        <w:t>[5] CHUNG, F. R. K. Spectral Graph Theory. Providence: American Mathematical Society, 1997.</w:t>
      </w:r>
    </w:p>
    <w:p w14:paraId="3085500B" w14:textId="77777777" w:rsidR="00A04BFE" w:rsidRDefault="00A04BFE" w:rsidP="00A04BFE">
      <w:pPr>
        <w:spacing w:after="40"/>
        <w:ind w:left="425" w:hanging="425"/>
      </w:pPr>
      <w:r>
        <w:rPr>
          <w:rFonts w:eastAsia="Times New Roman"/>
          <w:sz w:val="19"/>
        </w:rPr>
        <w:t>[6] DIACONIS, P. Group Representations in Probability and Statistics. Hayward: Institute of Mathematical Statistics, 1988.</w:t>
      </w:r>
    </w:p>
    <w:p w14:paraId="055C7504" w14:textId="77777777" w:rsidR="00A04BFE" w:rsidRDefault="00A04BFE" w:rsidP="00A04BFE">
      <w:pPr>
        <w:spacing w:after="40"/>
        <w:ind w:left="425" w:hanging="425"/>
      </w:pPr>
      <w:r>
        <w:rPr>
          <w:rFonts w:eastAsia="Times New Roman"/>
          <w:sz w:val="19"/>
        </w:rPr>
        <w:lastRenderedPageBreak/>
        <w:t>[7] EUGÊNIO, C. P. HVE-720/6480 — Harmonic Vector Encoding. GitHub repository, 2026.</w:t>
      </w:r>
    </w:p>
    <w:p w14:paraId="4701C4B6" w14:textId="77777777" w:rsidR="00A04BFE" w:rsidRDefault="00A04BFE" w:rsidP="00A04BFE">
      <w:pPr>
        <w:spacing w:after="40"/>
        <w:ind w:left="425" w:hanging="425"/>
      </w:pPr>
      <w:r>
        <w:rPr>
          <w:rFonts w:eastAsia="Times New Roman"/>
          <w:sz w:val="19"/>
        </w:rPr>
        <w:t>[8] GOLDBERG, D. What Every Computer Scientist Should Know About Floating-Point Arithmetic. ACM Computing Surveys, vol. 23, no. 1, pp. 5–48, 1991.</w:t>
      </w:r>
    </w:p>
    <w:p w14:paraId="29E4650B" w14:textId="77777777" w:rsidR="00A04BFE" w:rsidRDefault="00A04BFE" w:rsidP="00A04BFE">
      <w:pPr>
        <w:spacing w:after="40"/>
        <w:ind w:left="425" w:hanging="425"/>
      </w:pPr>
      <w:r>
        <w:rPr>
          <w:rFonts w:eastAsia="Times New Roman"/>
          <w:sz w:val="19"/>
        </w:rPr>
        <w:t>[9] GROSS, J. L.; YELLEN, J.; ZHANG, P. Handbook of Graph Theory. 2nd ed. Boca Raton: CRC Press, 2013.</w:t>
      </w:r>
    </w:p>
    <w:p w14:paraId="3A051231" w14:textId="77777777" w:rsidR="00A04BFE" w:rsidRDefault="00A04BFE" w:rsidP="00A04BFE">
      <w:pPr>
        <w:spacing w:after="40"/>
        <w:ind w:left="425" w:hanging="425"/>
      </w:pPr>
      <w:r>
        <w:rPr>
          <w:rFonts w:eastAsia="Times New Roman"/>
          <w:sz w:val="19"/>
        </w:rPr>
        <w:t>[10] HUFFMAN, D. A. A Method for the Construction of Minimum-Redundancy Codes. Proceedings of the IRE, vol. 40, no. 9, pp. 1098–1101, 1952.</w:t>
      </w:r>
    </w:p>
    <w:p w14:paraId="6F97A84E" w14:textId="77777777" w:rsidR="00A04BFE" w:rsidRDefault="00A04BFE" w:rsidP="00A04BFE">
      <w:pPr>
        <w:spacing w:after="40"/>
        <w:ind w:left="425" w:hanging="425"/>
      </w:pPr>
      <w:r>
        <w:rPr>
          <w:rFonts w:eastAsia="Times New Roman"/>
          <w:sz w:val="19"/>
        </w:rPr>
        <w:t xml:space="preserve">[11] IEC. IEC 61966-2-1: Multimedia Systems and Equipment — </w:t>
      </w:r>
      <w:proofErr w:type="spellStart"/>
      <w:r>
        <w:rPr>
          <w:rFonts w:eastAsia="Times New Roman"/>
          <w:sz w:val="19"/>
        </w:rPr>
        <w:t>Colour</w:t>
      </w:r>
      <w:proofErr w:type="spellEnd"/>
      <w:r>
        <w:rPr>
          <w:rFonts w:eastAsia="Times New Roman"/>
          <w:sz w:val="19"/>
        </w:rPr>
        <w:t xml:space="preserve"> Measurement and Management — Part 2-1: </w:t>
      </w:r>
      <w:proofErr w:type="spellStart"/>
      <w:r>
        <w:rPr>
          <w:rFonts w:eastAsia="Times New Roman"/>
          <w:sz w:val="19"/>
        </w:rPr>
        <w:t>Colour</w:t>
      </w:r>
      <w:proofErr w:type="spellEnd"/>
      <w:r>
        <w:rPr>
          <w:rFonts w:eastAsia="Times New Roman"/>
          <w:sz w:val="19"/>
        </w:rPr>
        <w:t xml:space="preserve"> Management — Default RGB </w:t>
      </w:r>
      <w:proofErr w:type="spellStart"/>
      <w:r>
        <w:rPr>
          <w:rFonts w:eastAsia="Times New Roman"/>
          <w:sz w:val="19"/>
        </w:rPr>
        <w:t>Colour</w:t>
      </w:r>
      <w:proofErr w:type="spellEnd"/>
      <w:r>
        <w:rPr>
          <w:rFonts w:eastAsia="Times New Roman"/>
          <w:sz w:val="19"/>
        </w:rPr>
        <w:t xml:space="preserve"> Space — sRGB. Geneva: International Electrotechnical Commission.</w:t>
      </w:r>
    </w:p>
    <w:p w14:paraId="2820B59E" w14:textId="77777777" w:rsidR="00A04BFE" w:rsidRDefault="00A04BFE" w:rsidP="00A04BFE">
      <w:pPr>
        <w:spacing w:after="40"/>
        <w:ind w:left="425" w:hanging="425"/>
      </w:pPr>
      <w:r>
        <w:rPr>
          <w:rFonts w:eastAsia="Times New Roman"/>
          <w:sz w:val="19"/>
        </w:rPr>
        <w:t xml:space="preserve">[12] KNUTH, D. E. The Art of Computer Programming. Volume 2: </w:t>
      </w:r>
      <w:proofErr w:type="spellStart"/>
      <w:r>
        <w:rPr>
          <w:rFonts w:eastAsia="Times New Roman"/>
          <w:sz w:val="19"/>
        </w:rPr>
        <w:t>Seminumerical</w:t>
      </w:r>
      <w:proofErr w:type="spellEnd"/>
      <w:r>
        <w:rPr>
          <w:rFonts w:eastAsia="Times New Roman"/>
          <w:sz w:val="19"/>
        </w:rPr>
        <w:t xml:space="preserve"> Algorithms. 3rd ed. Boston: Addison-Wesley, 1997. ISBN 0-201-89684-2.</w:t>
      </w:r>
    </w:p>
    <w:p w14:paraId="09E43CDA" w14:textId="77777777" w:rsidR="00A04BFE" w:rsidRDefault="00A04BFE" w:rsidP="00A04BFE">
      <w:pPr>
        <w:spacing w:after="40"/>
        <w:ind w:left="425" w:hanging="425"/>
      </w:pPr>
      <w:r>
        <w:rPr>
          <w:rFonts w:eastAsia="Times New Roman"/>
          <w:sz w:val="19"/>
        </w:rPr>
        <w:t>[13] LINDHOLM, T.; YELLIN, F. The Java Virtual Machine Specification. Reading: Addison-Wesley, 1997. ISBN 0-201-63452-X.</w:t>
      </w:r>
    </w:p>
    <w:p w14:paraId="13FF317E" w14:textId="77777777" w:rsidR="00A04BFE" w:rsidRDefault="00A04BFE" w:rsidP="00A04BFE">
      <w:pPr>
        <w:spacing w:after="40"/>
        <w:ind w:left="425" w:hanging="425"/>
      </w:pPr>
      <w:r>
        <w:rPr>
          <w:rFonts w:eastAsia="Times New Roman"/>
          <w:sz w:val="19"/>
        </w:rPr>
        <w:t xml:space="preserve">[14] LLM2Vec-Gen: Generative Embeddings from Large Language Models. </w:t>
      </w:r>
      <w:proofErr w:type="spellStart"/>
      <w:r>
        <w:rPr>
          <w:rFonts w:eastAsia="Times New Roman"/>
          <w:sz w:val="19"/>
        </w:rPr>
        <w:t>arXiv</w:t>
      </w:r>
      <w:proofErr w:type="spellEnd"/>
      <w:r>
        <w:rPr>
          <w:rFonts w:eastAsia="Times New Roman"/>
          <w:sz w:val="19"/>
        </w:rPr>
        <w:t xml:space="preserve"> preprint, 2026. In press.</w:t>
      </w:r>
    </w:p>
    <w:p w14:paraId="401A6E63" w14:textId="77777777" w:rsidR="00A04BFE" w:rsidRDefault="00A04BFE" w:rsidP="00A04BFE">
      <w:pPr>
        <w:spacing w:after="40"/>
        <w:ind w:left="425" w:hanging="425"/>
      </w:pPr>
      <w:r>
        <w:rPr>
          <w:rFonts w:eastAsia="Times New Roman"/>
          <w:sz w:val="19"/>
        </w:rPr>
        <w:t>[15] MALLAT, S. G. A Theory for Multiresolution Signal Decomposition: The Wavelet Representation. IEEE Transactions on Pattern Analysis and Machine Intelligence, vol. 11, no. 7, pp. 674–693, 1989.</w:t>
      </w:r>
    </w:p>
    <w:p w14:paraId="5109ADF8" w14:textId="77777777" w:rsidR="00A04BFE" w:rsidRDefault="00A04BFE" w:rsidP="00A04BFE">
      <w:pPr>
        <w:spacing w:after="40"/>
        <w:ind w:left="425" w:hanging="425"/>
      </w:pPr>
      <w:r>
        <w:rPr>
          <w:rFonts w:eastAsia="Times New Roman"/>
          <w:sz w:val="19"/>
        </w:rPr>
        <w:t>[16] MARDIA, K. V.; JUPP, P. E. Directional Statistics. Chichester: John Wiley &amp; Sons, 2000. ISBN 978-0-471-95333-3.</w:t>
      </w:r>
    </w:p>
    <w:p w14:paraId="7B63F368" w14:textId="77777777" w:rsidR="00A04BFE" w:rsidRDefault="00A04BFE" w:rsidP="00A04BFE">
      <w:pPr>
        <w:spacing w:after="40"/>
        <w:ind w:left="425" w:hanging="425"/>
      </w:pPr>
      <w:r>
        <w:rPr>
          <w:rFonts w:eastAsia="Times New Roman"/>
          <w:sz w:val="19"/>
        </w:rPr>
        <w:t>[17] MERNIK, M.; HEERING, J.; SLOANE, A. M. When and How to Develop Domain-Specific Languages. ACM Computing Surveys, vol. 37, no. 4, pp. 316–344, 2005.</w:t>
      </w:r>
    </w:p>
    <w:p w14:paraId="447DE7B3" w14:textId="77777777" w:rsidR="00A04BFE" w:rsidRDefault="00A04BFE" w:rsidP="00A04BFE">
      <w:pPr>
        <w:spacing w:after="40"/>
        <w:ind w:left="425" w:hanging="425"/>
      </w:pPr>
      <w:r>
        <w:rPr>
          <w:rFonts w:eastAsia="Times New Roman"/>
          <w:sz w:val="19"/>
        </w:rPr>
        <w:t>[18] MIKOLOV, T.; CHEN, K.; CORRADO, G.; DEAN, J. Efficient Estimation of Word Representations in Vector Space. In: International Conference on Learning Representations — ICLR, 2013. arXiv:1301.3781.</w:t>
      </w:r>
    </w:p>
    <w:p w14:paraId="2D2E8EE0" w14:textId="77777777" w:rsidR="00A04BFE" w:rsidRDefault="00A04BFE" w:rsidP="00A04BFE">
      <w:pPr>
        <w:spacing w:after="40"/>
        <w:ind w:left="425" w:hanging="425"/>
      </w:pPr>
      <w:r>
        <w:rPr>
          <w:rFonts w:eastAsia="Times New Roman"/>
          <w:sz w:val="19"/>
        </w:rPr>
        <w:t xml:space="preserve">[19] MUENNIGHOFF, N. et al. </w:t>
      </w:r>
      <w:proofErr w:type="spellStart"/>
      <w:r>
        <w:rPr>
          <w:rFonts w:eastAsia="Times New Roman"/>
          <w:sz w:val="19"/>
        </w:rPr>
        <w:t>GritLM</w:t>
      </w:r>
      <w:proofErr w:type="spellEnd"/>
      <w:r>
        <w:rPr>
          <w:rFonts w:eastAsia="Times New Roman"/>
          <w:sz w:val="19"/>
        </w:rPr>
        <w:t xml:space="preserve">: Generative Representational Instruction Tuning. </w:t>
      </w:r>
      <w:proofErr w:type="spellStart"/>
      <w:r>
        <w:rPr>
          <w:rFonts w:eastAsia="Times New Roman"/>
          <w:sz w:val="19"/>
        </w:rPr>
        <w:t>arXiv</w:t>
      </w:r>
      <w:proofErr w:type="spellEnd"/>
      <w:r>
        <w:rPr>
          <w:rFonts w:eastAsia="Times New Roman"/>
          <w:sz w:val="19"/>
        </w:rPr>
        <w:t xml:space="preserve"> preprint, 2024. arXiv:2402.12354.</w:t>
      </w:r>
    </w:p>
    <w:p w14:paraId="6E2C00D6" w14:textId="77777777" w:rsidR="00A04BFE" w:rsidRDefault="00A04BFE" w:rsidP="00A04BFE">
      <w:pPr>
        <w:spacing w:after="40"/>
        <w:ind w:left="425" w:hanging="425"/>
      </w:pPr>
      <w:r>
        <w:rPr>
          <w:rFonts w:eastAsia="Times New Roman"/>
          <w:sz w:val="19"/>
        </w:rPr>
        <w:t>[20] ROSEN, K. H. Discrete Mathematics and Its Applications. New York: McGraw-Hill, consulted edition.</w:t>
      </w:r>
    </w:p>
    <w:p w14:paraId="29290D4D" w14:textId="77777777" w:rsidR="00A04BFE" w:rsidRDefault="00A04BFE" w:rsidP="00A04BFE">
      <w:pPr>
        <w:spacing w:after="40"/>
        <w:ind w:left="425" w:hanging="425"/>
      </w:pPr>
      <w:r>
        <w:rPr>
          <w:rFonts w:eastAsia="Times New Roman"/>
          <w:sz w:val="19"/>
        </w:rPr>
        <w:t>[21] SCHNEIER, B. Applied Cryptography: Protocols, Algorithms, and Source Code in C. 2nd ed. New York: John Wiley &amp; Sons, 1996. ISBN 0-471-12845-7.</w:t>
      </w:r>
    </w:p>
    <w:p w14:paraId="26F00AAE" w14:textId="77777777" w:rsidR="00A04BFE" w:rsidRDefault="00A04BFE" w:rsidP="00A04BFE">
      <w:pPr>
        <w:spacing w:after="40"/>
        <w:ind w:left="425" w:hanging="425"/>
      </w:pPr>
      <w:r>
        <w:rPr>
          <w:rFonts w:eastAsia="Times New Roman"/>
          <w:sz w:val="19"/>
        </w:rPr>
        <w:t>[22] SHANNON, C. E. A Mathematical Theory of Communication. Bell System Technical Journal, vol. 27, pp. 379–423 and 623–656, 1948.</w:t>
      </w:r>
    </w:p>
    <w:p w14:paraId="61D68888" w14:textId="77777777" w:rsidR="00A04BFE" w:rsidRDefault="00A04BFE" w:rsidP="00A04BFE">
      <w:pPr>
        <w:spacing w:after="40"/>
        <w:ind w:left="425" w:hanging="425"/>
      </w:pPr>
      <w:r>
        <w:rPr>
          <w:rFonts w:eastAsia="Times New Roman"/>
          <w:sz w:val="19"/>
        </w:rPr>
        <w:t>[23] TERRAS, A. Fourier Analysis on Finite Groups and Applications. Cambridge: Cambridge University Press, 1999.</w:t>
      </w:r>
    </w:p>
    <w:p w14:paraId="7E40A2A4" w14:textId="77777777" w:rsidR="00A04BFE" w:rsidRDefault="00A04BFE" w:rsidP="00A04BFE">
      <w:pPr>
        <w:spacing w:after="40"/>
        <w:ind w:left="425" w:hanging="425"/>
      </w:pPr>
      <w:r>
        <w:rPr>
          <w:rFonts w:eastAsia="Times New Roman"/>
          <w:sz w:val="19"/>
        </w:rPr>
        <w:t>[24] THE UNICODE CONSORTIUM. The Unicode Standard, Version 15.1.0. Mountain View: Unicode Consortium, 2023. ISBN 978-1-936213-32-0.</w:t>
      </w:r>
    </w:p>
    <w:p w14:paraId="10AC7A99" w14:textId="77777777" w:rsidR="00A04BFE" w:rsidRDefault="00A04BFE" w:rsidP="00A04BFE">
      <w:pPr>
        <w:spacing w:after="40"/>
        <w:ind w:left="425" w:hanging="425"/>
      </w:pPr>
      <w:r>
        <w:rPr>
          <w:rFonts w:eastAsia="Times New Roman"/>
          <w:sz w:val="19"/>
        </w:rPr>
        <w:t xml:space="preserve">[25] When Structure Does Not Help: LLMs Do Not Read Text-Attributed Graphs as Effectively as We Expected. </w:t>
      </w:r>
      <w:proofErr w:type="spellStart"/>
      <w:r>
        <w:rPr>
          <w:rFonts w:eastAsia="Times New Roman"/>
          <w:sz w:val="19"/>
        </w:rPr>
        <w:t>arXiv</w:t>
      </w:r>
      <w:proofErr w:type="spellEnd"/>
      <w:r>
        <w:rPr>
          <w:rFonts w:eastAsia="Times New Roman"/>
          <w:sz w:val="19"/>
        </w:rPr>
        <w:t xml:space="preserve"> preprint, 2026. In press.</w:t>
      </w:r>
    </w:p>
    <w:p w14:paraId="43E7ED5D" w14:textId="77777777" w:rsidR="00A04BFE" w:rsidRDefault="00A04BFE" w:rsidP="00A04BFE">
      <w:pPr>
        <w:spacing w:after="40"/>
        <w:ind w:left="425" w:hanging="425"/>
        <w:rPr>
          <w:rFonts w:eastAsia="Times New Roman"/>
          <w:sz w:val="19"/>
        </w:rPr>
      </w:pPr>
      <w:r>
        <w:rPr>
          <w:rFonts w:eastAsia="Times New Roman"/>
          <w:sz w:val="19"/>
        </w:rPr>
        <w:t>[26] YERGEAU, F. UTF-8, a Transformation Format of ISO 10646. RFC 3629. Internet Engineering Task Force, 2003.</w:t>
      </w:r>
    </w:p>
    <w:p w14:paraId="7FA4EE71" w14:textId="77777777" w:rsidR="00A04BFE" w:rsidRDefault="00A04BFE" w:rsidP="00A04BFE">
      <w:pPr>
        <w:spacing w:after="40"/>
        <w:ind w:left="425" w:hanging="425"/>
        <w:rPr>
          <w:rFonts w:eastAsia="Times New Roman"/>
          <w:sz w:val="19"/>
        </w:rPr>
      </w:pPr>
    </w:p>
    <w:p w14:paraId="744664B3" w14:textId="77777777" w:rsidR="00A04BFE" w:rsidRDefault="00A04BFE" w:rsidP="00A04BFE">
      <w:pPr>
        <w:spacing w:after="40"/>
        <w:ind w:left="425" w:hanging="425"/>
        <w:rPr>
          <w:rFonts w:eastAsia="Times New Roman"/>
          <w:sz w:val="19"/>
        </w:rPr>
      </w:pPr>
    </w:p>
    <w:p w14:paraId="40625AE8" w14:textId="77777777" w:rsidR="00A04BFE" w:rsidRDefault="00A04BFE" w:rsidP="00A04BFE">
      <w:pPr>
        <w:spacing w:after="40"/>
        <w:ind w:left="425" w:hanging="425"/>
        <w:rPr>
          <w:rFonts w:eastAsia="Times New Roman"/>
          <w:sz w:val="19"/>
        </w:rPr>
      </w:pPr>
    </w:p>
    <w:p w14:paraId="5B153719" w14:textId="77777777" w:rsidR="00A04BFE" w:rsidRDefault="00A04BFE" w:rsidP="00A04BFE">
      <w:pPr>
        <w:spacing w:after="40"/>
        <w:ind w:left="425" w:hanging="425"/>
        <w:rPr>
          <w:rFonts w:eastAsia="Times New Roman"/>
          <w:sz w:val="19"/>
        </w:rPr>
      </w:pPr>
    </w:p>
    <w:p w14:paraId="1F6EDADD" w14:textId="77777777" w:rsidR="00A04BFE" w:rsidRDefault="00A04BFE" w:rsidP="00A04BFE">
      <w:pPr>
        <w:spacing w:after="40"/>
        <w:ind w:left="425" w:hanging="425"/>
        <w:rPr>
          <w:rFonts w:eastAsia="Times New Roman"/>
          <w:sz w:val="19"/>
        </w:rPr>
      </w:pPr>
    </w:p>
    <w:p w14:paraId="736E3A65" w14:textId="77777777" w:rsidR="00A04BFE" w:rsidRDefault="00A04BFE" w:rsidP="00A04BFE">
      <w:pPr>
        <w:spacing w:after="40"/>
        <w:ind w:left="425" w:hanging="425"/>
        <w:rPr>
          <w:rFonts w:eastAsia="Times New Roman"/>
          <w:sz w:val="19"/>
        </w:rPr>
      </w:pPr>
    </w:p>
    <w:p w14:paraId="6A49C181" w14:textId="77777777" w:rsidR="00A04BFE" w:rsidRDefault="00A04BFE" w:rsidP="00A04BFE">
      <w:pPr>
        <w:spacing w:after="40"/>
        <w:ind w:left="425" w:hanging="425"/>
        <w:rPr>
          <w:rFonts w:eastAsia="Times New Roman"/>
          <w:sz w:val="19"/>
        </w:rPr>
      </w:pPr>
    </w:p>
    <w:p w14:paraId="26DABE7B" w14:textId="77777777" w:rsidR="00A04BFE" w:rsidRDefault="00A04BFE" w:rsidP="00A04BFE">
      <w:pPr>
        <w:spacing w:after="40"/>
        <w:ind w:left="425" w:hanging="425"/>
        <w:rPr>
          <w:rFonts w:eastAsia="Times New Roman"/>
          <w:sz w:val="19"/>
        </w:rPr>
      </w:pPr>
    </w:p>
    <w:p w14:paraId="5AF9EA72" w14:textId="77777777" w:rsidR="00A04BFE" w:rsidRDefault="00A04BFE" w:rsidP="00A04BFE">
      <w:pPr>
        <w:spacing w:after="40"/>
        <w:ind w:left="425" w:hanging="425"/>
        <w:rPr>
          <w:rFonts w:eastAsia="Times New Roman"/>
          <w:sz w:val="19"/>
        </w:rPr>
      </w:pPr>
    </w:p>
    <w:p w14:paraId="706D4E1D" w14:textId="77777777" w:rsidR="00A04BFE" w:rsidRDefault="00A04BFE" w:rsidP="00A04BFE">
      <w:pPr>
        <w:spacing w:after="40"/>
        <w:ind w:left="425" w:hanging="425"/>
        <w:rPr>
          <w:rFonts w:eastAsia="Times New Roman"/>
          <w:sz w:val="19"/>
        </w:rPr>
      </w:pPr>
    </w:p>
    <w:p w14:paraId="2BDA9269" w14:textId="77777777" w:rsidR="00A04BFE" w:rsidRDefault="00A04BFE" w:rsidP="00A04BFE">
      <w:pPr>
        <w:spacing w:after="40"/>
        <w:ind w:left="425" w:hanging="425"/>
        <w:rPr>
          <w:rFonts w:eastAsia="Times New Roman"/>
          <w:sz w:val="19"/>
        </w:rPr>
      </w:pPr>
    </w:p>
    <w:p w14:paraId="68A42B8F" w14:textId="77777777" w:rsidR="00A04BFE" w:rsidRDefault="00A04BFE" w:rsidP="00A04BFE">
      <w:pPr>
        <w:spacing w:after="40"/>
        <w:ind w:left="425" w:hanging="425"/>
        <w:rPr>
          <w:rFonts w:eastAsia="Times New Roman"/>
          <w:sz w:val="19"/>
        </w:rPr>
      </w:pPr>
    </w:p>
    <w:p w14:paraId="0276BAE6" w14:textId="77777777" w:rsidR="00A04BFE" w:rsidRDefault="00A04BFE" w:rsidP="00A04BFE">
      <w:pPr>
        <w:spacing w:after="40"/>
        <w:ind w:left="425" w:hanging="425"/>
        <w:rPr>
          <w:rFonts w:eastAsia="Times New Roman"/>
          <w:sz w:val="19"/>
        </w:rPr>
      </w:pPr>
    </w:p>
    <w:p w14:paraId="57EEAFA6" w14:textId="77777777" w:rsidR="00A04BFE" w:rsidRDefault="00A04BFE" w:rsidP="00A04BFE">
      <w:pPr>
        <w:spacing w:after="40"/>
        <w:ind w:left="425" w:hanging="425"/>
        <w:rPr>
          <w:rFonts w:eastAsia="Times New Roman"/>
          <w:sz w:val="19"/>
        </w:rPr>
      </w:pPr>
    </w:p>
    <w:p w14:paraId="65C0A1CF" w14:textId="77777777" w:rsidR="00A04BFE" w:rsidRDefault="00A04BFE" w:rsidP="00A04BFE">
      <w:pPr>
        <w:spacing w:after="40"/>
        <w:ind w:left="425" w:hanging="425"/>
        <w:rPr>
          <w:rFonts w:eastAsia="Times New Roman"/>
          <w:sz w:val="19"/>
        </w:rPr>
      </w:pPr>
    </w:p>
    <w:p w14:paraId="37EBB507" w14:textId="77777777" w:rsidR="00A04BFE" w:rsidRDefault="00A04BFE" w:rsidP="00A04BFE">
      <w:pPr>
        <w:spacing w:after="40"/>
        <w:ind w:left="425" w:hanging="425"/>
        <w:rPr>
          <w:rFonts w:eastAsia="Times New Roman"/>
          <w:sz w:val="19"/>
        </w:rPr>
      </w:pPr>
    </w:p>
    <w:p w14:paraId="77A4E4C5" w14:textId="77777777" w:rsidR="00A04BFE" w:rsidRDefault="00A04BFE" w:rsidP="00A04BFE">
      <w:pPr>
        <w:spacing w:after="40"/>
        <w:ind w:left="425" w:hanging="425"/>
        <w:rPr>
          <w:rFonts w:eastAsia="Times New Roman"/>
          <w:sz w:val="19"/>
        </w:rPr>
      </w:pPr>
    </w:p>
    <w:p w14:paraId="10C13C5A" w14:textId="77777777" w:rsidR="00A04BFE" w:rsidRDefault="00A04BFE" w:rsidP="00A04BFE">
      <w:pPr>
        <w:spacing w:after="40"/>
        <w:ind w:left="425" w:hanging="425"/>
        <w:rPr>
          <w:rFonts w:eastAsia="Times New Roman"/>
          <w:sz w:val="19"/>
        </w:rPr>
      </w:pPr>
    </w:p>
    <w:p w14:paraId="6E8C7531" w14:textId="77777777" w:rsidR="00A04BFE" w:rsidRDefault="00A04BFE" w:rsidP="00A04BFE">
      <w:pPr>
        <w:spacing w:after="40"/>
        <w:ind w:left="425" w:hanging="425"/>
        <w:rPr>
          <w:rFonts w:eastAsia="Times New Roman"/>
          <w:sz w:val="19"/>
        </w:rPr>
      </w:pPr>
    </w:p>
    <w:p w14:paraId="404F2B5B" w14:textId="77777777" w:rsidR="00A04BFE" w:rsidRDefault="00A04BFE" w:rsidP="00A04BFE">
      <w:pPr>
        <w:spacing w:after="40"/>
        <w:ind w:left="425" w:hanging="425"/>
        <w:rPr>
          <w:rFonts w:eastAsia="Times New Roman"/>
          <w:sz w:val="19"/>
        </w:rPr>
      </w:pPr>
    </w:p>
    <w:p w14:paraId="3BC55CB8" w14:textId="77777777" w:rsidR="00A04BFE" w:rsidRDefault="00A04BFE" w:rsidP="00A04BFE">
      <w:pPr>
        <w:jc w:val="center"/>
      </w:pPr>
      <w:r>
        <w:rPr>
          <w:b/>
          <w:sz w:val="32"/>
        </w:rPr>
        <w:t>Highlights</w:t>
      </w:r>
    </w:p>
    <w:p w14:paraId="1D82DBAF" w14:textId="77777777" w:rsidR="00A04BFE" w:rsidRDefault="00A04BFE" w:rsidP="00A04BFE">
      <w:pPr>
        <w:jc w:val="center"/>
      </w:pPr>
      <w:r>
        <w:t>HVE-720: Mathematical Foundations of a Harmonic Encoding over a Finite Abelian Group</w:t>
      </w:r>
    </w:p>
    <w:p w14:paraId="40327E13" w14:textId="77777777" w:rsidR="00A04BFE" w:rsidRDefault="00A04BFE" w:rsidP="00A04BFE">
      <w:pPr>
        <w:pStyle w:val="Commarcadores"/>
        <w:spacing w:after="200" w:line="276" w:lineRule="auto"/>
      </w:pPr>
      <w:r>
        <w:t>HVE-720 forms a finite Abelian group with exactly 32,400 states.</w:t>
      </w:r>
    </w:p>
    <w:p w14:paraId="6C1B6CE6" w14:textId="77777777" w:rsidR="00A04BFE" w:rsidRDefault="00A04BFE" w:rsidP="00A04BFE">
      <w:pPr>
        <w:pStyle w:val="Commarcadores"/>
        <w:spacing w:after="200" w:line="276" w:lineRule="auto"/>
      </w:pPr>
      <w:r>
        <w:t>A mixed-radix bijection maps each BASE state to a unique 15-bit index.</w:t>
      </w:r>
    </w:p>
    <w:p w14:paraId="732DB720" w14:textId="77777777" w:rsidR="00A04BFE" w:rsidRDefault="00A04BFE" w:rsidP="00A04BFE">
      <w:pPr>
        <w:pStyle w:val="Commarcadores"/>
        <w:spacing w:after="200" w:line="276" w:lineRule="auto"/>
      </w:pPr>
      <w:r>
        <w:t>The state graph is connected, 7-regular, and has 113,400 edges.</w:t>
      </w:r>
    </w:p>
    <w:p w14:paraId="3BD74554" w14:textId="77777777" w:rsidR="00A04BFE" w:rsidRDefault="00A04BFE" w:rsidP="00A04BFE">
      <w:pPr>
        <w:pStyle w:val="Commarcadores"/>
        <w:spacing w:after="200" w:line="276" w:lineRule="auto"/>
      </w:pPr>
      <w:r>
        <w:t>Finite-group characters enable a discrete harmonic transform on HVE states.</w:t>
      </w:r>
    </w:p>
    <w:p w14:paraId="4C8B8759" w14:textId="77777777" w:rsidR="00A04BFE" w:rsidRDefault="00A04BFE" w:rsidP="00A04BFE">
      <w:pPr>
        <w:pStyle w:val="Commarcadores"/>
        <w:spacing w:after="200" w:line="276" w:lineRule="auto"/>
      </w:pPr>
      <w:r>
        <w:t>HVE-χ extends the BASE space to 543,581,830,800 chromatic states.</w:t>
      </w:r>
    </w:p>
    <w:p w14:paraId="65C55341" w14:textId="77777777" w:rsidR="00A04BFE" w:rsidRDefault="00A04BFE" w:rsidP="00A04BFE">
      <w:pPr>
        <w:spacing w:after="40"/>
        <w:ind w:left="425" w:hanging="425"/>
      </w:pPr>
    </w:p>
    <w:p w14:paraId="37DD1192" w14:textId="77777777" w:rsidR="00A04BFE" w:rsidRDefault="00A04BFE" w:rsidP="00A04BFE">
      <w:pPr>
        <w:spacing w:after="40"/>
        <w:ind w:left="425" w:hanging="425"/>
      </w:pPr>
    </w:p>
    <w:p w14:paraId="5F4B1720" w14:textId="77777777" w:rsidR="00A04BFE" w:rsidRDefault="00A04BFE" w:rsidP="00A04BFE">
      <w:pPr>
        <w:spacing w:after="40"/>
        <w:ind w:left="425" w:hanging="425"/>
      </w:pPr>
    </w:p>
    <w:p w14:paraId="7B5CF6BC" w14:textId="77777777" w:rsidR="00A04BFE" w:rsidRDefault="00A04BFE" w:rsidP="00A04BFE">
      <w:pPr>
        <w:spacing w:after="40"/>
        <w:ind w:left="425" w:hanging="425"/>
      </w:pPr>
    </w:p>
    <w:p w14:paraId="1AB15F6C" w14:textId="77777777" w:rsidR="00A04BFE" w:rsidRDefault="00A04BFE" w:rsidP="00A04BFE">
      <w:pPr>
        <w:spacing w:after="40"/>
        <w:ind w:left="425" w:hanging="425"/>
      </w:pPr>
    </w:p>
    <w:p w14:paraId="0A984643" w14:textId="77777777" w:rsidR="00A04BFE" w:rsidRDefault="00A04BFE" w:rsidP="00A04BFE">
      <w:pPr>
        <w:spacing w:after="40"/>
        <w:ind w:left="425" w:hanging="425"/>
      </w:pPr>
    </w:p>
    <w:p w14:paraId="4B7D0E4B" w14:textId="77777777" w:rsidR="00A04BFE" w:rsidRDefault="00A04BFE" w:rsidP="00A04BFE">
      <w:pPr>
        <w:spacing w:after="40"/>
        <w:ind w:left="425" w:hanging="425"/>
      </w:pPr>
    </w:p>
    <w:p w14:paraId="11758E85" w14:textId="77777777" w:rsidR="00A04BFE" w:rsidRDefault="00A04BFE" w:rsidP="00A04BFE">
      <w:pPr>
        <w:spacing w:after="40"/>
        <w:ind w:left="425" w:hanging="425"/>
      </w:pPr>
    </w:p>
    <w:p w14:paraId="405309CE" w14:textId="77777777" w:rsidR="00A04BFE" w:rsidRDefault="00A04BFE" w:rsidP="00A04BFE">
      <w:pPr>
        <w:spacing w:after="40"/>
        <w:ind w:left="425" w:hanging="425"/>
      </w:pPr>
    </w:p>
    <w:p w14:paraId="7C525179" w14:textId="77777777" w:rsidR="00A04BFE" w:rsidRDefault="00A04BFE" w:rsidP="00A04BFE">
      <w:pPr>
        <w:spacing w:after="40"/>
        <w:ind w:left="425" w:hanging="425"/>
      </w:pPr>
    </w:p>
    <w:p w14:paraId="675B385D" w14:textId="77777777" w:rsidR="00A04BFE" w:rsidRDefault="00A04BFE" w:rsidP="00A04BFE">
      <w:pPr>
        <w:spacing w:after="40"/>
        <w:ind w:left="425" w:hanging="425"/>
      </w:pPr>
    </w:p>
    <w:p w14:paraId="38B79A3E" w14:textId="77777777" w:rsidR="00A04BFE" w:rsidRDefault="00A04BFE" w:rsidP="00A04BFE">
      <w:pPr>
        <w:spacing w:after="40"/>
        <w:ind w:left="425" w:hanging="425"/>
      </w:pPr>
    </w:p>
    <w:p w14:paraId="3269ACB9" w14:textId="77777777" w:rsidR="00A04BFE" w:rsidRDefault="00A04BFE" w:rsidP="00A04BFE">
      <w:pPr>
        <w:spacing w:after="40"/>
        <w:ind w:left="425" w:hanging="425"/>
      </w:pPr>
    </w:p>
    <w:p w14:paraId="6930AC72" w14:textId="77777777" w:rsidR="00A04BFE" w:rsidRDefault="00A04BFE" w:rsidP="00A04BFE">
      <w:pPr>
        <w:spacing w:after="40"/>
        <w:ind w:left="425" w:hanging="425"/>
      </w:pPr>
    </w:p>
    <w:p w14:paraId="45047BD9" w14:textId="77777777" w:rsidR="00A04BFE" w:rsidRDefault="00A04BFE" w:rsidP="00A04BFE">
      <w:pPr>
        <w:spacing w:after="40"/>
        <w:ind w:left="425" w:hanging="425"/>
      </w:pPr>
    </w:p>
    <w:p w14:paraId="7B734AF2" w14:textId="77777777" w:rsidR="00A04BFE" w:rsidRDefault="00A04BFE" w:rsidP="00A04BFE">
      <w:pPr>
        <w:spacing w:after="40"/>
        <w:ind w:left="425" w:hanging="425"/>
      </w:pPr>
    </w:p>
    <w:p w14:paraId="0C3EE9C5" w14:textId="77777777" w:rsidR="00A04BFE" w:rsidRDefault="00A04BFE" w:rsidP="00A04BFE">
      <w:pPr>
        <w:spacing w:after="40"/>
        <w:ind w:left="425" w:hanging="425"/>
      </w:pPr>
    </w:p>
    <w:p w14:paraId="269DE2A4" w14:textId="77777777" w:rsidR="00A04BFE" w:rsidRDefault="00A04BFE" w:rsidP="00A04BFE">
      <w:pPr>
        <w:spacing w:after="40"/>
        <w:ind w:left="425" w:hanging="425"/>
      </w:pPr>
    </w:p>
    <w:p w14:paraId="030AA432" w14:textId="77777777" w:rsidR="00A04BFE" w:rsidRDefault="00A04BFE" w:rsidP="00A04BFE">
      <w:pPr>
        <w:spacing w:after="40"/>
        <w:ind w:left="425" w:hanging="425"/>
      </w:pPr>
    </w:p>
    <w:p w14:paraId="0DC238A4" w14:textId="77777777" w:rsidR="00A04BFE" w:rsidRDefault="00A04BFE" w:rsidP="00A04BFE">
      <w:pPr>
        <w:spacing w:after="40"/>
        <w:ind w:left="425" w:hanging="425"/>
      </w:pPr>
    </w:p>
    <w:p w14:paraId="78E86E88" w14:textId="77777777" w:rsidR="00A04BFE" w:rsidRDefault="00A04BFE" w:rsidP="00A04BFE">
      <w:pPr>
        <w:spacing w:after="40"/>
        <w:ind w:left="425" w:hanging="425"/>
      </w:pPr>
    </w:p>
    <w:p w14:paraId="024265BC" w14:textId="77777777" w:rsidR="00A04BFE" w:rsidRDefault="00A04BFE" w:rsidP="00A04BFE">
      <w:pPr>
        <w:spacing w:after="40"/>
        <w:ind w:left="425" w:hanging="425"/>
      </w:pPr>
    </w:p>
    <w:p w14:paraId="31E9556C" w14:textId="77777777" w:rsidR="00A04BFE" w:rsidRDefault="00A04BFE" w:rsidP="00A04BFE">
      <w:pPr>
        <w:spacing w:after="40"/>
        <w:ind w:left="425" w:hanging="425"/>
      </w:pPr>
    </w:p>
    <w:p w14:paraId="2006CDAF" w14:textId="77777777" w:rsidR="00A04BFE" w:rsidRDefault="00A04BFE" w:rsidP="00A04BFE">
      <w:pPr>
        <w:spacing w:after="40"/>
        <w:ind w:left="425" w:hanging="425"/>
      </w:pPr>
    </w:p>
    <w:p w14:paraId="5FDF7210" w14:textId="77777777" w:rsidR="00A04BFE" w:rsidRDefault="00A04BFE" w:rsidP="00A04BFE">
      <w:pPr>
        <w:spacing w:after="40"/>
        <w:ind w:left="425" w:hanging="425"/>
      </w:pPr>
    </w:p>
    <w:p w14:paraId="7F67B48B" w14:textId="77777777" w:rsidR="00A04BFE" w:rsidRDefault="00A04BFE" w:rsidP="00A04BFE">
      <w:pPr>
        <w:spacing w:after="40"/>
        <w:ind w:left="425" w:hanging="425"/>
      </w:pPr>
    </w:p>
    <w:p w14:paraId="5E6851B9" w14:textId="77777777" w:rsidR="00A04BFE" w:rsidRDefault="00A04BFE" w:rsidP="00A04BFE">
      <w:pPr>
        <w:spacing w:after="40"/>
        <w:ind w:left="425" w:hanging="425"/>
      </w:pPr>
    </w:p>
    <w:p w14:paraId="149CD824" w14:textId="77777777" w:rsidR="00A04BFE" w:rsidRDefault="00A04BFE" w:rsidP="00A04BFE">
      <w:pPr>
        <w:spacing w:after="40"/>
        <w:ind w:left="425" w:hanging="425"/>
      </w:pPr>
    </w:p>
    <w:p w14:paraId="45D6673F" w14:textId="77777777" w:rsidR="00A04BFE" w:rsidRDefault="00A04BFE" w:rsidP="00A04BFE">
      <w:pPr>
        <w:spacing w:after="40"/>
        <w:ind w:left="425" w:hanging="425"/>
      </w:pPr>
    </w:p>
    <w:p w14:paraId="381B63B4" w14:textId="77777777" w:rsidR="00A04BFE" w:rsidRDefault="00A04BFE" w:rsidP="00A04BFE">
      <w:pPr>
        <w:spacing w:after="40"/>
        <w:ind w:left="425" w:hanging="425"/>
      </w:pPr>
    </w:p>
    <w:p w14:paraId="0188CCDD" w14:textId="77777777" w:rsidR="00A04BFE" w:rsidRDefault="00A04BFE" w:rsidP="00A04BFE">
      <w:pPr>
        <w:spacing w:after="40"/>
        <w:ind w:left="425" w:hanging="425"/>
      </w:pPr>
    </w:p>
    <w:p w14:paraId="2EFE81D5" w14:textId="77777777" w:rsidR="00A04BFE" w:rsidRDefault="00A04BFE" w:rsidP="00A04BFE">
      <w:pPr>
        <w:spacing w:after="40"/>
        <w:ind w:left="425" w:hanging="425"/>
      </w:pPr>
    </w:p>
    <w:p w14:paraId="07EEF89A" w14:textId="77777777" w:rsidR="00A04BFE" w:rsidRDefault="00A04BFE" w:rsidP="00A04BFE">
      <w:pPr>
        <w:jc w:val="center"/>
      </w:pPr>
      <w:r>
        <w:rPr>
          <w:b/>
          <w:sz w:val="32"/>
        </w:rPr>
        <w:lastRenderedPageBreak/>
        <w:t>Declaration of Competing Interests</w:t>
      </w:r>
    </w:p>
    <w:p w14:paraId="75C3E8A2" w14:textId="77777777" w:rsidR="00A04BFE" w:rsidRDefault="00A04BFE" w:rsidP="00A04BFE">
      <w:pPr>
        <w:jc w:val="center"/>
      </w:pPr>
      <w:r>
        <w:t>Manuscript: HVE-720: Mathematical Foundations of a Harmonic Encoding over a Finite Abelian Group</w:t>
      </w:r>
    </w:p>
    <w:p w14:paraId="77C093FF" w14:textId="77777777" w:rsidR="00A04BFE" w:rsidRDefault="00A04BFE" w:rsidP="00A04BFE">
      <w:pPr>
        <w:spacing w:before="360"/>
        <w:jc w:val="both"/>
      </w:pPr>
      <w:r>
        <w:t>The author declares that he has no known competing financial interests or personal relationships that could have appeared to influence the work reported in this paper. The work was conducted independently, received no external funding, and is not associated with any patent application or registration.</w:t>
      </w:r>
    </w:p>
    <w:p w14:paraId="31FA954C" w14:textId="77777777" w:rsidR="00A04BFE" w:rsidRPr="00FD7702" w:rsidRDefault="00A04BFE" w:rsidP="00A04BFE">
      <w:pPr>
        <w:spacing w:before="480"/>
        <w:rPr>
          <w:lang w:val="pt-BR"/>
        </w:rPr>
      </w:pPr>
      <w:r w:rsidRPr="00FD7702">
        <w:rPr>
          <w:lang w:val="pt-BR"/>
        </w:rPr>
        <w:t>Charles de Paula Eugênio</w:t>
      </w:r>
      <w:r w:rsidRPr="00FD7702">
        <w:rPr>
          <w:lang w:val="pt-BR"/>
        </w:rPr>
        <w:br/>
        <w:t xml:space="preserve">Independent </w:t>
      </w:r>
      <w:proofErr w:type="spellStart"/>
      <w:r w:rsidRPr="00FD7702">
        <w:rPr>
          <w:lang w:val="pt-BR"/>
        </w:rPr>
        <w:t>Researcher</w:t>
      </w:r>
      <w:proofErr w:type="spellEnd"/>
      <w:r w:rsidRPr="00FD7702">
        <w:rPr>
          <w:lang w:val="pt-BR"/>
        </w:rPr>
        <w:br/>
        <w:t xml:space="preserve">Parauapebas, PA, </w:t>
      </w:r>
      <w:proofErr w:type="spellStart"/>
      <w:r w:rsidRPr="00FD7702">
        <w:rPr>
          <w:lang w:val="pt-BR"/>
        </w:rPr>
        <w:t>Brazil</w:t>
      </w:r>
      <w:proofErr w:type="spellEnd"/>
    </w:p>
    <w:p w14:paraId="290BD700" w14:textId="77777777" w:rsidR="00A04BFE" w:rsidRPr="00FD7702" w:rsidRDefault="00A04BFE" w:rsidP="00A04BFE">
      <w:pPr>
        <w:spacing w:after="40"/>
        <w:ind w:left="425" w:hanging="425"/>
        <w:rPr>
          <w:lang w:val="pt-BR"/>
        </w:rPr>
      </w:pPr>
    </w:p>
    <w:p w14:paraId="071830BF" w14:textId="77777777" w:rsidR="00A04BFE" w:rsidRPr="00FD7702" w:rsidRDefault="00A04BFE" w:rsidP="00A04BFE">
      <w:pPr>
        <w:spacing w:after="40"/>
        <w:ind w:left="425" w:hanging="425"/>
        <w:rPr>
          <w:lang w:val="pt-BR"/>
        </w:rPr>
      </w:pPr>
    </w:p>
    <w:p w14:paraId="59B33F7B" w14:textId="77777777" w:rsidR="00A04BFE" w:rsidRPr="00FD7702" w:rsidRDefault="00A04BFE" w:rsidP="00A04BFE">
      <w:pPr>
        <w:spacing w:after="40"/>
        <w:ind w:left="425" w:hanging="425"/>
        <w:rPr>
          <w:lang w:val="pt-BR"/>
        </w:rPr>
      </w:pPr>
    </w:p>
    <w:p w14:paraId="60141257" w14:textId="77777777" w:rsidR="00A04BFE" w:rsidRPr="00FD7702" w:rsidRDefault="00A04BFE" w:rsidP="00A04BFE">
      <w:pPr>
        <w:spacing w:after="40"/>
        <w:ind w:left="425" w:hanging="425"/>
        <w:rPr>
          <w:lang w:val="pt-BR"/>
        </w:rPr>
      </w:pPr>
    </w:p>
    <w:p w14:paraId="7B65D305" w14:textId="77777777" w:rsidR="00A04BFE" w:rsidRPr="00FD7702" w:rsidRDefault="00A04BFE" w:rsidP="00A04BFE">
      <w:pPr>
        <w:spacing w:after="40"/>
        <w:ind w:left="425" w:hanging="425"/>
        <w:rPr>
          <w:lang w:val="pt-BR"/>
        </w:rPr>
      </w:pPr>
    </w:p>
    <w:p w14:paraId="7714F340" w14:textId="77777777" w:rsidR="00A04BFE" w:rsidRPr="00FD7702" w:rsidRDefault="00A04BFE" w:rsidP="00A04BFE">
      <w:pPr>
        <w:spacing w:after="40"/>
        <w:ind w:left="425" w:hanging="425"/>
        <w:rPr>
          <w:lang w:val="pt-BR"/>
        </w:rPr>
      </w:pPr>
    </w:p>
    <w:p w14:paraId="0D581F57" w14:textId="77777777" w:rsidR="00A04BFE" w:rsidRPr="00FD7702" w:rsidRDefault="00A04BFE" w:rsidP="00A04BFE">
      <w:pPr>
        <w:spacing w:after="40"/>
        <w:ind w:left="425" w:hanging="425"/>
        <w:rPr>
          <w:lang w:val="pt-BR"/>
        </w:rPr>
      </w:pPr>
    </w:p>
    <w:p w14:paraId="71D55CEA" w14:textId="77777777" w:rsidR="00A04BFE" w:rsidRPr="00FD7702" w:rsidRDefault="00A04BFE" w:rsidP="00A04BFE">
      <w:pPr>
        <w:spacing w:after="40"/>
        <w:ind w:left="425" w:hanging="425"/>
        <w:rPr>
          <w:lang w:val="pt-BR"/>
        </w:rPr>
      </w:pPr>
    </w:p>
    <w:p w14:paraId="27EF8D74" w14:textId="77777777" w:rsidR="00A04BFE" w:rsidRPr="00FD7702" w:rsidRDefault="00A04BFE" w:rsidP="00A04BFE">
      <w:pPr>
        <w:spacing w:after="40"/>
        <w:ind w:left="425" w:hanging="425"/>
        <w:rPr>
          <w:lang w:val="pt-BR"/>
        </w:rPr>
      </w:pPr>
    </w:p>
    <w:p w14:paraId="55E02F40" w14:textId="77777777" w:rsidR="00A04BFE" w:rsidRPr="00FD7702" w:rsidRDefault="00A04BFE" w:rsidP="00A04BFE">
      <w:pPr>
        <w:spacing w:after="40"/>
        <w:ind w:left="425" w:hanging="425"/>
        <w:rPr>
          <w:lang w:val="pt-BR"/>
        </w:rPr>
      </w:pPr>
    </w:p>
    <w:p w14:paraId="48984DCF" w14:textId="77777777" w:rsidR="00A04BFE" w:rsidRPr="00FD7702" w:rsidRDefault="00A04BFE" w:rsidP="00A04BFE">
      <w:pPr>
        <w:spacing w:after="40"/>
        <w:ind w:left="425" w:hanging="425"/>
        <w:rPr>
          <w:lang w:val="pt-BR"/>
        </w:rPr>
      </w:pPr>
    </w:p>
    <w:p w14:paraId="63688811" w14:textId="77777777" w:rsidR="00A04BFE" w:rsidRPr="00FD7702" w:rsidRDefault="00A04BFE" w:rsidP="00A04BFE">
      <w:pPr>
        <w:spacing w:after="40"/>
        <w:ind w:left="425" w:hanging="425"/>
        <w:rPr>
          <w:lang w:val="pt-BR"/>
        </w:rPr>
      </w:pPr>
    </w:p>
    <w:p w14:paraId="6C74C7E7" w14:textId="77777777" w:rsidR="00A04BFE" w:rsidRPr="00FD7702" w:rsidRDefault="00A04BFE" w:rsidP="00A04BFE">
      <w:pPr>
        <w:spacing w:after="40"/>
        <w:ind w:left="425" w:hanging="425"/>
        <w:rPr>
          <w:lang w:val="pt-BR"/>
        </w:rPr>
      </w:pPr>
    </w:p>
    <w:p w14:paraId="64A97937" w14:textId="77777777" w:rsidR="00A04BFE" w:rsidRPr="00FD7702" w:rsidRDefault="00A04BFE" w:rsidP="00A04BFE">
      <w:pPr>
        <w:spacing w:after="40"/>
        <w:ind w:left="425" w:hanging="425"/>
        <w:rPr>
          <w:lang w:val="pt-BR"/>
        </w:rPr>
      </w:pPr>
    </w:p>
    <w:p w14:paraId="05DA9578" w14:textId="77777777" w:rsidR="00A04BFE" w:rsidRPr="00FD7702" w:rsidRDefault="00A04BFE" w:rsidP="00A04BFE">
      <w:pPr>
        <w:spacing w:after="40"/>
        <w:ind w:left="425" w:hanging="425"/>
        <w:rPr>
          <w:lang w:val="pt-BR"/>
        </w:rPr>
      </w:pPr>
    </w:p>
    <w:p w14:paraId="251D07BE" w14:textId="77777777" w:rsidR="00A04BFE" w:rsidRPr="00FD7702" w:rsidRDefault="00A04BFE" w:rsidP="00A04BFE">
      <w:pPr>
        <w:spacing w:after="40"/>
        <w:ind w:left="425" w:hanging="425"/>
        <w:rPr>
          <w:lang w:val="pt-BR"/>
        </w:rPr>
      </w:pPr>
    </w:p>
    <w:p w14:paraId="61C60D55" w14:textId="77777777" w:rsidR="00A04BFE" w:rsidRPr="00FD7702" w:rsidRDefault="00A04BFE" w:rsidP="00A04BFE">
      <w:pPr>
        <w:spacing w:after="40"/>
        <w:ind w:left="425" w:hanging="425"/>
        <w:rPr>
          <w:lang w:val="pt-BR"/>
        </w:rPr>
      </w:pPr>
    </w:p>
    <w:p w14:paraId="71A856CB" w14:textId="77777777" w:rsidR="00A04BFE" w:rsidRPr="00FD7702" w:rsidRDefault="00A04BFE" w:rsidP="00A04BFE">
      <w:pPr>
        <w:spacing w:after="40"/>
        <w:ind w:left="425" w:hanging="425"/>
        <w:rPr>
          <w:lang w:val="pt-BR"/>
        </w:rPr>
      </w:pPr>
    </w:p>
    <w:p w14:paraId="196BCDA5" w14:textId="77777777" w:rsidR="00A04BFE" w:rsidRPr="00FD7702" w:rsidRDefault="00A04BFE" w:rsidP="00A04BFE">
      <w:pPr>
        <w:spacing w:after="40"/>
        <w:ind w:left="425" w:hanging="425"/>
        <w:rPr>
          <w:lang w:val="pt-BR"/>
        </w:rPr>
      </w:pPr>
    </w:p>
    <w:p w14:paraId="094FD576" w14:textId="77777777" w:rsidR="00A04BFE" w:rsidRPr="00FD7702" w:rsidRDefault="00A04BFE" w:rsidP="00A04BFE">
      <w:pPr>
        <w:spacing w:after="40"/>
        <w:ind w:left="425" w:hanging="425"/>
        <w:rPr>
          <w:lang w:val="pt-BR"/>
        </w:rPr>
      </w:pPr>
    </w:p>
    <w:p w14:paraId="25D213C9" w14:textId="77777777" w:rsidR="00A04BFE" w:rsidRPr="00FD7702" w:rsidRDefault="00A04BFE" w:rsidP="00A04BFE">
      <w:pPr>
        <w:spacing w:after="40"/>
        <w:ind w:left="425" w:hanging="425"/>
        <w:rPr>
          <w:lang w:val="pt-BR"/>
        </w:rPr>
      </w:pPr>
    </w:p>
    <w:p w14:paraId="4DF7161B" w14:textId="77777777" w:rsidR="00A04BFE" w:rsidRPr="00FD7702" w:rsidRDefault="00A04BFE" w:rsidP="00A04BFE">
      <w:pPr>
        <w:spacing w:after="40"/>
        <w:ind w:left="425" w:hanging="425"/>
        <w:rPr>
          <w:lang w:val="pt-BR"/>
        </w:rPr>
      </w:pPr>
    </w:p>
    <w:p w14:paraId="0139E9D0" w14:textId="77777777" w:rsidR="00A04BFE" w:rsidRPr="00FD7702" w:rsidRDefault="00A04BFE" w:rsidP="00A04BFE">
      <w:pPr>
        <w:spacing w:after="40"/>
        <w:ind w:left="425" w:hanging="425"/>
        <w:rPr>
          <w:lang w:val="pt-BR"/>
        </w:rPr>
      </w:pPr>
    </w:p>
    <w:p w14:paraId="0C27DEB7" w14:textId="77777777" w:rsidR="00A04BFE" w:rsidRPr="00FD7702" w:rsidRDefault="00A04BFE" w:rsidP="00A04BFE">
      <w:pPr>
        <w:spacing w:after="40"/>
        <w:ind w:left="425" w:hanging="425"/>
        <w:rPr>
          <w:lang w:val="pt-BR"/>
        </w:rPr>
      </w:pPr>
    </w:p>
    <w:p w14:paraId="0879D64A" w14:textId="77777777" w:rsidR="00A04BFE" w:rsidRPr="00FD7702" w:rsidRDefault="00A04BFE" w:rsidP="00A04BFE">
      <w:pPr>
        <w:spacing w:after="40"/>
        <w:ind w:left="425" w:hanging="425"/>
        <w:rPr>
          <w:lang w:val="pt-BR"/>
        </w:rPr>
      </w:pPr>
    </w:p>
    <w:p w14:paraId="3F2E456C" w14:textId="77777777" w:rsidR="00A04BFE" w:rsidRPr="00FD7702" w:rsidRDefault="00A04BFE" w:rsidP="00A04BFE">
      <w:pPr>
        <w:spacing w:after="40"/>
        <w:ind w:left="425" w:hanging="425"/>
        <w:rPr>
          <w:lang w:val="pt-BR"/>
        </w:rPr>
      </w:pPr>
    </w:p>
    <w:p w14:paraId="02C421C0" w14:textId="77777777" w:rsidR="00A04BFE" w:rsidRPr="00FD7702" w:rsidRDefault="00A04BFE" w:rsidP="00A04BFE">
      <w:pPr>
        <w:spacing w:after="40"/>
        <w:ind w:left="425" w:hanging="425"/>
        <w:rPr>
          <w:lang w:val="pt-BR"/>
        </w:rPr>
      </w:pPr>
    </w:p>
    <w:p w14:paraId="3A20CD9B" w14:textId="77777777" w:rsidR="00A04BFE" w:rsidRPr="00FD7702" w:rsidRDefault="00A04BFE" w:rsidP="00A04BFE">
      <w:pPr>
        <w:spacing w:after="40"/>
        <w:ind w:left="425" w:hanging="425"/>
        <w:rPr>
          <w:lang w:val="pt-BR"/>
        </w:rPr>
      </w:pPr>
    </w:p>
    <w:p w14:paraId="1E76B10B" w14:textId="77777777" w:rsidR="00A04BFE" w:rsidRPr="00FD7702" w:rsidRDefault="00A04BFE" w:rsidP="00A04BFE">
      <w:pPr>
        <w:spacing w:after="40"/>
        <w:ind w:left="425" w:hanging="425"/>
        <w:rPr>
          <w:lang w:val="pt-BR"/>
        </w:rPr>
      </w:pPr>
    </w:p>
    <w:p w14:paraId="2BCDDD1B" w14:textId="77777777" w:rsidR="00A04BFE" w:rsidRPr="00FD7702" w:rsidRDefault="00A04BFE" w:rsidP="00A04BFE">
      <w:pPr>
        <w:spacing w:after="40"/>
        <w:ind w:left="425" w:hanging="425"/>
        <w:rPr>
          <w:lang w:val="pt-BR"/>
        </w:rPr>
      </w:pPr>
    </w:p>
    <w:p w14:paraId="31A2FB10" w14:textId="77777777" w:rsidR="00A04BFE" w:rsidRPr="00FD7702" w:rsidRDefault="00A04BFE" w:rsidP="00A04BFE">
      <w:pPr>
        <w:spacing w:after="40"/>
        <w:ind w:left="425" w:hanging="425"/>
        <w:rPr>
          <w:lang w:val="pt-BR"/>
        </w:rPr>
      </w:pPr>
    </w:p>
    <w:p w14:paraId="40FA14C0" w14:textId="77777777" w:rsidR="00A04BFE" w:rsidRPr="00FD7702" w:rsidRDefault="00A04BFE" w:rsidP="00A04BFE">
      <w:pPr>
        <w:spacing w:after="40"/>
        <w:ind w:left="425" w:hanging="425"/>
        <w:rPr>
          <w:lang w:val="pt-BR"/>
        </w:rPr>
      </w:pPr>
    </w:p>
    <w:p w14:paraId="1C6A0035" w14:textId="0C554503" w:rsidR="00344E9D" w:rsidRPr="00430EDF" w:rsidRDefault="00000000">
      <w:pPr>
        <w:pStyle w:val="Ttulo"/>
        <w:jc w:val="center"/>
        <w:rPr>
          <w:lang w:val="pt-BR"/>
        </w:rPr>
      </w:pPr>
      <w:r w:rsidRPr="00430EDF">
        <w:rPr>
          <w:lang w:val="pt-BR"/>
        </w:rPr>
        <w:lastRenderedPageBreak/>
        <w:t xml:space="preserve">HVE </w:t>
      </w:r>
      <w:proofErr w:type="spellStart"/>
      <w:r w:rsidRPr="00430EDF">
        <w:rPr>
          <w:lang w:val="pt-BR"/>
        </w:rPr>
        <w:t>Embedded</w:t>
      </w:r>
      <w:proofErr w:type="spellEnd"/>
      <w:r w:rsidRPr="00430EDF">
        <w:rPr>
          <w:lang w:val="pt-BR"/>
        </w:rPr>
        <w:t xml:space="preserve"> Profile 1.0</w:t>
      </w:r>
    </w:p>
    <w:p w14:paraId="2996A734" w14:textId="77777777" w:rsidR="00344E9D" w:rsidRPr="00430EDF" w:rsidRDefault="00000000">
      <w:pPr>
        <w:pStyle w:val="Subttulo"/>
        <w:jc w:val="center"/>
        <w:rPr>
          <w:lang w:val="pt-BR"/>
        </w:rPr>
      </w:pPr>
      <w:r w:rsidRPr="00430EDF">
        <w:rPr>
          <w:lang w:val="pt-BR"/>
        </w:rPr>
        <w:t>Especificação normativa, serialização e conformidade</w:t>
      </w:r>
    </w:p>
    <w:p w14:paraId="13994757" w14:textId="77777777" w:rsidR="00344E9D" w:rsidRPr="00430EDF" w:rsidRDefault="00344E9D">
      <w:pPr>
        <w:rPr>
          <w:lang w:val="pt-BR"/>
        </w:rPr>
      </w:pPr>
    </w:p>
    <w:p w14:paraId="7A529916" w14:textId="77777777" w:rsidR="00344E9D" w:rsidRPr="00430EDF" w:rsidRDefault="00000000">
      <w:pPr>
        <w:jc w:val="center"/>
        <w:rPr>
          <w:lang w:val="pt-BR"/>
        </w:rPr>
      </w:pPr>
      <w:r w:rsidRPr="00430EDF">
        <w:rPr>
          <w:b/>
          <w:sz w:val="24"/>
          <w:lang w:val="pt-BR"/>
        </w:rPr>
        <w:t>Charles de Paula Eugênio</w:t>
      </w:r>
    </w:p>
    <w:p w14:paraId="4DC7E1F1" w14:textId="77777777" w:rsidR="00344E9D" w:rsidRPr="00430EDF" w:rsidRDefault="00000000">
      <w:pPr>
        <w:jc w:val="center"/>
        <w:rPr>
          <w:lang w:val="pt-BR"/>
        </w:rPr>
      </w:pPr>
      <w:r w:rsidRPr="00430EDF">
        <w:rPr>
          <w:lang w:val="pt-BR"/>
        </w:rPr>
        <w:t xml:space="preserve">Independent </w:t>
      </w:r>
      <w:proofErr w:type="spellStart"/>
      <w:r w:rsidRPr="00430EDF">
        <w:rPr>
          <w:lang w:val="pt-BR"/>
        </w:rPr>
        <w:t>Researcher</w:t>
      </w:r>
      <w:proofErr w:type="spellEnd"/>
      <w:r w:rsidRPr="00430EDF">
        <w:rPr>
          <w:lang w:val="pt-BR"/>
        </w:rPr>
        <w:t xml:space="preserve"> — Parauapebas, Pará, </w:t>
      </w:r>
      <w:proofErr w:type="spellStart"/>
      <w:r w:rsidRPr="00430EDF">
        <w:rPr>
          <w:lang w:val="pt-BR"/>
        </w:rPr>
        <w:t>Brazil</w:t>
      </w:r>
      <w:proofErr w:type="spellEnd"/>
    </w:p>
    <w:p w14:paraId="0833CB9F" w14:textId="77777777" w:rsidR="00344E9D" w:rsidRPr="00430EDF" w:rsidRDefault="00344E9D">
      <w:pPr>
        <w:rPr>
          <w:lang w:val="pt-BR"/>
        </w:rPr>
      </w:pPr>
    </w:p>
    <w:p w14:paraId="461749E9" w14:textId="77777777" w:rsidR="00344E9D" w:rsidRPr="00430EDF" w:rsidRDefault="00000000">
      <w:pPr>
        <w:jc w:val="center"/>
        <w:rPr>
          <w:lang w:val="pt-BR"/>
        </w:rPr>
      </w:pPr>
      <w:r w:rsidRPr="00430EDF">
        <w:rPr>
          <w:b/>
          <w:lang w:val="pt-BR"/>
        </w:rPr>
        <w:t>EXECUTABLE NORMATIVE DRAFT</w:t>
      </w:r>
    </w:p>
    <w:p w14:paraId="067B3D80" w14:textId="77777777" w:rsidR="00344E9D" w:rsidRPr="00430EDF" w:rsidRDefault="00000000">
      <w:pPr>
        <w:jc w:val="center"/>
        <w:rPr>
          <w:lang w:val="pt-BR"/>
        </w:rPr>
      </w:pPr>
      <w:proofErr w:type="spellStart"/>
      <w:r w:rsidRPr="00430EDF">
        <w:rPr>
          <w:lang w:val="pt-BR"/>
        </w:rPr>
        <w:t>Version</w:t>
      </w:r>
      <w:proofErr w:type="spellEnd"/>
      <w:r w:rsidRPr="00430EDF">
        <w:rPr>
          <w:lang w:val="pt-BR"/>
        </w:rPr>
        <w:t xml:space="preserve"> 1.0 — July 2026</w:t>
      </w:r>
    </w:p>
    <w:p w14:paraId="40F30069" w14:textId="77777777" w:rsidR="00344E9D" w:rsidRPr="00430EDF" w:rsidRDefault="00000000">
      <w:pPr>
        <w:rPr>
          <w:lang w:val="pt-BR"/>
        </w:rPr>
      </w:pPr>
      <w:r w:rsidRPr="00430EDF">
        <w:rPr>
          <w:lang w:val="pt-BR"/>
        </w:rPr>
        <w:br w:type="page"/>
      </w:r>
    </w:p>
    <w:p w14:paraId="45639CBA" w14:textId="77777777" w:rsidR="00344E9D" w:rsidRPr="00430EDF" w:rsidRDefault="00000000">
      <w:pPr>
        <w:pStyle w:val="Ttulo1"/>
        <w:rPr>
          <w:lang w:val="pt-BR"/>
        </w:rPr>
      </w:pPr>
      <w:r w:rsidRPr="00430EDF">
        <w:rPr>
          <w:lang w:val="pt-BR"/>
        </w:rPr>
        <w:lastRenderedPageBreak/>
        <w:t>Resumo executivo</w:t>
      </w:r>
    </w:p>
    <w:p w14:paraId="19806A95" w14:textId="77777777" w:rsidR="00344E9D" w:rsidRPr="00430EDF" w:rsidRDefault="00000000">
      <w:pPr>
        <w:rPr>
          <w:lang w:val="pt-BR"/>
        </w:rPr>
      </w:pPr>
      <w:r w:rsidRPr="00430EDF">
        <w:rPr>
          <w:lang w:val="pt-BR"/>
        </w:rPr>
        <w:t>Este documento congela uma primeira especificação executável para o núcleo HVE-720 e para a extensão cromática HVE-</w:t>
      </w:r>
      <w:r>
        <w:t>χ</w:t>
      </w:r>
      <w:r w:rsidRPr="00430EDF">
        <w:rPr>
          <w:lang w:val="pt-BR"/>
        </w:rPr>
        <w:t>. Ele não modifica os objetos matemáticos do manuscrito-base. O objetivo é eliminar ambiguidades de implementação: tipos, limites, ordem de bits, empacotamento, perfis, validação, enquadramento, integridade, erros e critérios de conformidade. A implementação de referência em C11 e a especificação executável em Python acompanham este documento.</w:t>
      </w:r>
    </w:p>
    <w:p w14:paraId="6E8595E4" w14:textId="77777777" w:rsidR="00344E9D" w:rsidRPr="00430EDF" w:rsidRDefault="00000000">
      <w:pPr>
        <w:rPr>
          <w:lang w:val="pt-BR"/>
        </w:rPr>
      </w:pPr>
      <w:r w:rsidRPr="00430EDF">
        <w:rPr>
          <w:lang w:val="pt-BR"/>
        </w:rPr>
        <w:t>As palavras DEVE, NÃO DEVE, DEVERÁ, PODE e RECOMENDA-SE são normativas. Uma implementação só é conforme quando satisfaz integralmente os requisitos do perfil que declara.</w:t>
      </w:r>
    </w:p>
    <w:p w14:paraId="15D43BC6" w14:textId="77777777" w:rsidR="00344E9D" w:rsidRDefault="00000000">
      <w:pPr>
        <w:pStyle w:val="Ttulo1"/>
      </w:pPr>
      <w:r>
        <w:t xml:space="preserve">1. </w:t>
      </w:r>
      <w:proofErr w:type="spellStart"/>
      <w:r>
        <w:t>Escopo</w:t>
      </w:r>
      <w:proofErr w:type="spellEnd"/>
    </w:p>
    <w:p w14:paraId="0A05DCCC" w14:textId="77777777" w:rsidR="00344E9D" w:rsidRPr="00430EDF" w:rsidRDefault="00000000">
      <w:pPr>
        <w:pStyle w:val="Commarcadores"/>
        <w:rPr>
          <w:lang w:val="pt-BR"/>
        </w:rPr>
      </w:pPr>
      <w:r w:rsidRPr="00430EDF">
        <w:rPr>
          <w:lang w:val="pt-BR"/>
        </w:rPr>
        <w:t>Representação do estado BASE g = (</w:t>
      </w:r>
      <w:r>
        <w:t>θ</w:t>
      </w:r>
      <w:r w:rsidRPr="00430EDF">
        <w:rPr>
          <w:lang w:val="pt-BR"/>
        </w:rPr>
        <w:t xml:space="preserve">, s, </w:t>
      </w:r>
      <w:r>
        <w:t>τ</w:t>
      </w:r>
      <w:r w:rsidRPr="00430EDF">
        <w:rPr>
          <w:lang w:val="pt-BR"/>
        </w:rPr>
        <w:t xml:space="preserve">, </w:t>
      </w:r>
      <w:r>
        <w:t>φ</w:t>
      </w:r>
      <w:r w:rsidRPr="00430EDF">
        <w:rPr>
          <w:lang w:val="pt-BR"/>
        </w:rPr>
        <w:t>).</w:t>
      </w:r>
    </w:p>
    <w:p w14:paraId="1DF424A0" w14:textId="77777777" w:rsidR="00344E9D" w:rsidRPr="00430EDF" w:rsidRDefault="00000000">
      <w:pPr>
        <w:pStyle w:val="Commarcadores"/>
        <w:rPr>
          <w:lang w:val="pt-BR"/>
        </w:rPr>
      </w:pPr>
      <w:r w:rsidRPr="00430EDF">
        <w:rPr>
          <w:lang w:val="pt-BR"/>
        </w:rPr>
        <w:t>Bijeção HVE-720 entre o domínio coordenado e os índices 0 a 32.399.</w:t>
      </w:r>
    </w:p>
    <w:p w14:paraId="3A2DCF8A" w14:textId="77777777" w:rsidR="00344E9D" w:rsidRPr="00430EDF" w:rsidRDefault="00000000">
      <w:pPr>
        <w:pStyle w:val="Commarcadores"/>
        <w:rPr>
          <w:lang w:val="pt-BR"/>
        </w:rPr>
      </w:pPr>
      <w:r w:rsidRPr="00430EDF">
        <w:rPr>
          <w:lang w:val="pt-BR"/>
        </w:rPr>
        <w:t>Operações de grupo necessárias à biblioteca de referência.</w:t>
      </w:r>
    </w:p>
    <w:p w14:paraId="0A7FAA91" w14:textId="77777777" w:rsidR="00344E9D" w:rsidRPr="00430EDF" w:rsidRDefault="00000000">
      <w:pPr>
        <w:pStyle w:val="Commarcadores"/>
        <w:rPr>
          <w:lang w:val="pt-BR"/>
        </w:rPr>
      </w:pPr>
      <w:r w:rsidRPr="00430EDF">
        <w:rPr>
          <w:lang w:val="pt-BR"/>
        </w:rPr>
        <w:t>Empacotamento MSB-</w:t>
      </w:r>
      <w:proofErr w:type="spellStart"/>
      <w:r w:rsidRPr="00430EDF">
        <w:rPr>
          <w:lang w:val="pt-BR"/>
        </w:rPr>
        <w:t>first</w:t>
      </w:r>
      <w:proofErr w:type="spellEnd"/>
      <w:r w:rsidRPr="00430EDF">
        <w:rPr>
          <w:lang w:val="pt-BR"/>
        </w:rPr>
        <w:t xml:space="preserve"> de palavras BASE de 15 bits.</w:t>
      </w:r>
    </w:p>
    <w:p w14:paraId="5EBF3073" w14:textId="77777777" w:rsidR="00344E9D" w:rsidRPr="00430EDF" w:rsidRDefault="00000000">
      <w:pPr>
        <w:pStyle w:val="Commarcadores"/>
        <w:rPr>
          <w:lang w:val="pt-BR"/>
        </w:rPr>
      </w:pPr>
      <w:r w:rsidRPr="00430EDF">
        <w:rPr>
          <w:lang w:val="pt-BR"/>
        </w:rPr>
        <w:t>Extensão cromática apontada C* = {</w:t>
      </w:r>
      <w:proofErr w:type="spellStart"/>
      <w:r w:rsidRPr="00430EDF">
        <w:rPr>
          <w:lang w:val="pt-BR"/>
        </w:rPr>
        <w:t>NoColor</w:t>
      </w:r>
      <w:proofErr w:type="spellEnd"/>
      <w:r w:rsidRPr="00430EDF">
        <w:rPr>
          <w:lang w:val="pt-BR"/>
        </w:rPr>
        <w:t>} ⊔ RGB.</w:t>
      </w:r>
    </w:p>
    <w:p w14:paraId="67B29952" w14:textId="77777777" w:rsidR="00344E9D" w:rsidRPr="00430EDF" w:rsidRDefault="00000000">
      <w:pPr>
        <w:pStyle w:val="Commarcadores"/>
        <w:rPr>
          <w:lang w:val="pt-BR"/>
        </w:rPr>
      </w:pPr>
      <w:r w:rsidRPr="00430EDF">
        <w:rPr>
          <w:lang w:val="pt-BR"/>
        </w:rPr>
        <w:t>Bijeção monolítica HVE-</w:t>
      </w:r>
      <w:r>
        <w:t>χ</w:t>
      </w:r>
      <w:r w:rsidRPr="00430EDF">
        <w:rPr>
          <w:lang w:val="pt-BR"/>
        </w:rPr>
        <w:t xml:space="preserve"> e perfis de 39 e 40 bits.</w:t>
      </w:r>
    </w:p>
    <w:p w14:paraId="49B0CE0F" w14:textId="77777777" w:rsidR="00344E9D" w:rsidRPr="00430EDF" w:rsidRDefault="00000000">
      <w:pPr>
        <w:pStyle w:val="Commarcadores"/>
        <w:rPr>
          <w:lang w:val="pt-BR"/>
        </w:rPr>
      </w:pPr>
      <w:r w:rsidRPr="00430EDF">
        <w:rPr>
          <w:lang w:val="pt-BR"/>
        </w:rPr>
        <w:t>Frame determinístico com versão, perfil, contagem e CRC-32.</w:t>
      </w:r>
    </w:p>
    <w:p w14:paraId="1EDDE52D" w14:textId="77777777" w:rsidR="00344E9D" w:rsidRPr="00430EDF" w:rsidRDefault="00000000">
      <w:pPr>
        <w:pStyle w:val="Commarcadores"/>
        <w:rPr>
          <w:lang w:val="pt-BR"/>
        </w:rPr>
      </w:pPr>
      <w:r w:rsidRPr="00430EDF">
        <w:rPr>
          <w:lang w:val="pt-BR"/>
        </w:rPr>
        <w:t>Semântica de rejeição, testes mínimos e níveis de conformidade.</w:t>
      </w:r>
    </w:p>
    <w:p w14:paraId="41ADAD04" w14:textId="77777777" w:rsidR="00344E9D" w:rsidRPr="00430EDF" w:rsidRDefault="00000000">
      <w:pPr>
        <w:rPr>
          <w:lang w:val="pt-BR"/>
        </w:rPr>
      </w:pPr>
      <w:r w:rsidRPr="00430EDF">
        <w:rPr>
          <w:lang w:val="pt-BR"/>
        </w:rPr>
        <w:t xml:space="preserve">Ficam fora deste perfil: a tabela canônica de símbolos, normalização Unicode, </w:t>
      </w:r>
      <w:proofErr w:type="spellStart"/>
      <w:r w:rsidRPr="00430EDF">
        <w:rPr>
          <w:lang w:val="pt-BR"/>
        </w:rPr>
        <w:t>fallback</w:t>
      </w:r>
      <w:proofErr w:type="spellEnd"/>
      <w:r w:rsidRPr="00430EDF">
        <w:rPr>
          <w:lang w:val="pt-BR"/>
        </w:rPr>
        <w:t xml:space="preserve"> de caracteres não representáveis, compressão, segurança criptográfica, ontologia dos campos </w:t>
      </w:r>
      <w:r>
        <w:t>τ</w:t>
      </w:r>
      <w:r w:rsidRPr="00430EDF">
        <w:rPr>
          <w:lang w:val="pt-BR"/>
        </w:rPr>
        <w:t xml:space="preserve"> e </w:t>
      </w:r>
      <w:r>
        <w:t>φ</w:t>
      </w:r>
      <w:r w:rsidRPr="00430EDF">
        <w:rPr>
          <w:lang w:val="pt-BR"/>
        </w:rPr>
        <w:t>, perfis colorimétricos além do RGB de 8 bits e desempenho específico de plataforma.</w:t>
      </w:r>
    </w:p>
    <w:p w14:paraId="3ED338BC" w14:textId="77777777" w:rsidR="00344E9D" w:rsidRPr="00430EDF" w:rsidRDefault="00000000">
      <w:pPr>
        <w:pStyle w:val="Ttulo1"/>
        <w:rPr>
          <w:lang w:val="pt-BR"/>
        </w:rPr>
      </w:pPr>
      <w:r w:rsidRPr="00430EDF">
        <w:rPr>
          <w:lang w:val="pt-BR"/>
        </w:rPr>
        <w:t>2. Modelo matemático imutável</w:t>
      </w:r>
    </w:p>
    <w:p w14:paraId="48346CAC" w14:textId="77777777" w:rsidR="00344E9D" w:rsidRPr="00430EDF" w:rsidRDefault="00000000">
      <w:pPr>
        <w:jc w:val="center"/>
        <w:rPr>
          <w:lang w:val="pt-BR"/>
        </w:rPr>
      </w:pPr>
      <w:r w:rsidRPr="00430EDF">
        <w:rPr>
          <w:rFonts w:ascii="Cambria Math" w:hAnsi="Cambria Math"/>
          <w:lang w:val="pt-BR"/>
        </w:rPr>
        <w:t>G = Z₃₆₀ × Z₂ × Z₅ × Z₉</w:t>
      </w:r>
      <w:r w:rsidRPr="00430EDF">
        <w:rPr>
          <w:lang w:val="pt-BR"/>
        </w:rPr>
        <w:t xml:space="preserve">    (1)</w:t>
      </w:r>
    </w:p>
    <w:p w14:paraId="1E39DD4D" w14:textId="77777777" w:rsidR="00344E9D" w:rsidRPr="00430EDF" w:rsidRDefault="00000000">
      <w:pPr>
        <w:jc w:val="center"/>
        <w:rPr>
          <w:lang w:val="pt-BR"/>
        </w:rPr>
      </w:pPr>
      <w:r w:rsidRPr="00430EDF">
        <w:rPr>
          <w:rFonts w:ascii="Cambria Math" w:hAnsi="Cambria Math"/>
          <w:lang w:val="pt-BR"/>
        </w:rPr>
        <w:t>|G| = 360 × 2 × 5 × 9 = 32.400</w:t>
      </w:r>
      <w:r w:rsidRPr="00430EDF">
        <w:rPr>
          <w:lang w:val="pt-BR"/>
        </w:rPr>
        <w:t xml:space="preserve">    (2)</w:t>
      </w:r>
    </w:p>
    <w:p w14:paraId="2CEB8C25" w14:textId="77777777" w:rsidR="00344E9D" w:rsidRPr="00430EDF" w:rsidRDefault="00000000">
      <w:pPr>
        <w:rPr>
          <w:lang w:val="pt-BR"/>
        </w:rPr>
      </w:pPr>
      <w:r w:rsidRPr="00430EDF">
        <w:rPr>
          <w:lang w:val="pt-BR"/>
        </w:rPr>
        <w:t>Um estado BASE é a tupla g = (</w:t>
      </w:r>
      <w:r>
        <w:t>θ</w:t>
      </w:r>
      <w:r w:rsidRPr="00430EDF">
        <w:rPr>
          <w:lang w:val="pt-BR"/>
        </w:rPr>
        <w:t xml:space="preserve">, s, </w:t>
      </w:r>
      <w:r>
        <w:t>τ</w:t>
      </w:r>
      <w:r w:rsidRPr="00430EDF">
        <w:rPr>
          <w:lang w:val="pt-BR"/>
        </w:rPr>
        <w:t xml:space="preserve">, </w:t>
      </w:r>
      <w:r>
        <w:t>φ</w:t>
      </w:r>
      <w:r w:rsidRPr="00430EDF">
        <w:rPr>
          <w:lang w:val="pt-BR"/>
        </w:rPr>
        <w:t>) com os domínios abaixo.</w:t>
      </w:r>
    </w:p>
    <w:tbl>
      <w:tblPr>
        <w:tblStyle w:val="Tabelacomgrade"/>
        <w:tblW w:w="0" w:type="auto"/>
        <w:jc w:val="center"/>
        <w:tblLook w:val="04A0" w:firstRow="1" w:lastRow="0" w:firstColumn="1" w:lastColumn="0" w:noHBand="0" w:noVBand="1"/>
      </w:tblPr>
      <w:tblGrid>
        <w:gridCol w:w="2408"/>
        <w:gridCol w:w="2408"/>
        <w:gridCol w:w="2408"/>
        <w:gridCol w:w="2408"/>
      </w:tblGrid>
      <w:tr w:rsidR="00344E9D" w14:paraId="7DA9BE5B" w14:textId="77777777">
        <w:trPr>
          <w:jc w:val="center"/>
        </w:trPr>
        <w:tc>
          <w:tcPr>
            <w:tcW w:w="2408" w:type="dxa"/>
            <w:shd w:val="clear" w:color="auto" w:fill="D9E2F3"/>
            <w:vAlign w:val="center"/>
          </w:tcPr>
          <w:p w14:paraId="636C319E" w14:textId="77777777" w:rsidR="00344E9D" w:rsidRDefault="00000000">
            <w:r>
              <w:rPr>
                <w:b/>
                <w:sz w:val="18"/>
              </w:rPr>
              <w:t>Campo</w:t>
            </w:r>
          </w:p>
        </w:tc>
        <w:tc>
          <w:tcPr>
            <w:tcW w:w="2408" w:type="dxa"/>
            <w:shd w:val="clear" w:color="auto" w:fill="D9E2F3"/>
            <w:vAlign w:val="center"/>
          </w:tcPr>
          <w:p w14:paraId="48B873DB" w14:textId="77777777" w:rsidR="00344E9D" w:rsidRDefault="00000000">
            <w:proofErr w:type="spellStart"/>
            <w:r>
              <w:rPr>
                <w:b/>
                <w:sz w:val="18"/>
              </w:rPr>
              <w:t>Domínio</w:t>
            </w:r>
            <w:proofErr w:type="spellEnd"/>
          </w:p>
        </w:tc>
        <w:tc>
          <w:tcPr>
            <w:tcW w:w="2408" w:type="dxa"/>
            <w:shd w:val="clear" w:color="auto" w:fill="D9E2F3"/>
            <w:vAlign w:val="center"/>
          </w:tcPr>
          <w:p w14:paraId="67418341" w14:textId="77777777" w:rsidR="00344E9D" w:rsidRDefault="00000000">
            <w:r>
              <w:rPr>
                <w:b/>
                <w:sz w:val="18"/>
              </w:rPr>
              <w:t xml:space="preserve">Bits de </w:t>
            </w:r>
            <w:proofErr w:type="spellStart"/>
            <w:r>
              <w:rPr>
                <w:b/>
                <w:sz w:val="18"/>
              </w:rPr>
              <w:t>armazenamento</w:t>
            </w:r>
            <w:proofErr w:type="spellEnd"/>
          </w:p>
        </w:tc>
        <w:tc>
          <w:tcPr>
            <w:tcW w:w="2408" w:type="dxa"/>
            <w:shd w:val="clear" w:color="auto" w:fill="D9E2F3"/>
            <w:vAlign w:val="center"/>
          </w:tcPr>
          <w:p w14:paraId="575547A1" w14:textId="77777777" w:rsidR="00344E9D" w:rsidRDefault="00000000">
            <w:proofErr w:type="spellStart"/>
            <w:r>
              <w:rPr>
                <w:b/>
                <w:sz w:val="18"/>
              </w:rPr>
              <w:t>Regra</w:t>
            </w:r>
            <w:proofErr w:type="spellEnd"/>
          </w:p>
        </w:tc>
      </w:tr>
      <w:tr w:rsidR="00344E9D" w14:paraId="77F5BF90" w14:textId="77777777">
        <w:trPr>
          <w:jc w:val="center"/>
        </w:trPr>
        <w:tc>
          <w:tcPr>
            <w:tcW w:w="2408" w:type="dxa"/>
            <w:vAlign w:val="center"/>
          </w:tcPr>
          <w:p w14:paraId="73F8A536" w14:textId="77777777" w:rsidR="00344E9D" w:rsidRDefault="00000000">
            <w:r>
              <w:rPr>
                <w:sz w:val="18"/>
              </w:rPr>
              <w:t>θ</w:t>
            </w:r>
          </w:p>
        </w:tc>
        <w:tc>
          <w:tcPr>
            <w:tcW w:w="2408" w:type="dxa"/>
            <w:vAlign w:val="center"/>
          </w:tcPr>
          <w:p w14:paraId="24E70812" w14:textId="77777777" w:rsidR="00344E9D" w:rsidRDefault="00000000">
            <w:r>
              <w:rPr>
                <w:sz w:val="18"/>
              </w:rPr>
              <w:t>0…359</w:t>
            </w:r>
          </w:p>
        </w:tc>
        <w:tc>
          <w:tcPr>
            <w:tcW w:w="2408" w:type="dxa"/>
            <w:vAlign w:val="center"/>
          </w:tcPr>
          <w:p w14:paraId="4E2D7354" w14:textId="77777777" w:rsidR="00344E9D" w:rsidRDefault="00000000">
            <w:r>
              <w:rPr>
                <w:sz w:val="18"/>
              </w:rPr>
              <w:t>9</w:t>
            </w:r>
          </w:p>
        </w:tc>
        <w:tc>
          <w:tcPr>
            <w:tcW w:w="2408" w:type="dxa"/>
            <w:vAlign w:val="center"/>
          </w:tcPr>
          <w:p w14:paraId="40AE40B9" w14:textId="77777777" w:rsidR="00344E9D" w:rsidRDefault="00000000">
            <w:proofErr w:type="spellStart"/>
            <w:r>
              <w:rPr>
                <w:sz w:val="18"/>
              </w:rPr>
              <w:t>posição</w:t>
            </w:r>
            <w:proofErr w:type="spellEnd"/>
            <w:r>
              <w:rPr>
                <w:sz w:val="18"/>
              </w:rPr>
              <w:t xml:space="preserve"> angular</w:t>
            </w:r>
          </w:p>
        </w:tc>
      </w:tr>
      <w:tr w:rsidR="00344E9D" w14:paraId="6FD1D3D8" w14:textId="77777777">
        <w:trPr>
          <w:jc w:val="center"/>
        </w:trPr>
        <w:tc>
          <w:tcPr>
            <w:tcW w:w="2408" w:type="dxa"/>
            <w:vAlign w:val="center"/>
          </w:tcPr>
          <w:p w14:paraId="29C2E6A8" w14:textId="77777777" w:rsidR="00344E9D" w:rsidRDefault="00000000">
            <w:r>
              <w:rPr>
                <w:sz w:val="18"/>
              </w:rPr>
              <w:t>s</w:t>
            </w:r>
          </w:p>
        </w:tc>
        <w:tc>
          <w:tcPr>
            <w:tcW w:w="2408" w:type="dxa"/>
            <w:vAlign w:val="center"/>
          </w:tcPr>
          <w:p w14:paraId="351791E0" w14:textId="77777777" w:rsidR="00344E9D" w:rsidRDefault="00000000">
            <w:r>
              <w:rPr>
                <w:sz w:val="18"/>
              </w:rPr>
              <w:t>0…1</w:t>
            </w:r>
          </w:p>
        </w:tc>
        <w:tc>
          <w:tcPr>
            <w:tcW w:w="2408" w:type="dxa"/>
            <w:vAlign w:val="center"/>
          </w:tcPr>
          <w:p w14:paraId="644405DB" w14:textId="77777777" w:rsidR="00344E9D" w:rsidRDefault="00000000">
            <w:r>
              <w:rPr>
                <w:sz w:val="18"/>
              </w:rPr>
              <w:t>1</w:t>
            </w:r>
          </w:p>
        </w:tc>
        <w:tc>
          <w:tcPr>
            <w:tcW w:w="2408" w:type="dxa"/>
            <w:vAlign w:val="center"/>
          </w:tcPr>
          <w:p w14:paraId="20A18757" w14:textId="77777777" w:rsidR="00344E9D" w:rsidRDefault="00000000">
            <w:proofErr w:type="spellStart"/>
            <w:r>
              <w:rPr>
                <w:sz w:val="18"/>
              </w:rPr>
              <w:t>polaridade</w:t>
            </w:r>
            <w:proofErr w:type="spellEnd"/>
            <w:r>
              <w:rPr>
                <w:sz w:val="18"/>
              </w:rPr>
              <w:t>; σ = (−1)^s</w:t>
            </w:r>
          </w:p>
        </w:tc>
      </w:tr>
      <w:tr w:rsidR="00344E9D" w14:paraId="2ECAF4F6" w14:textId="77777777">
        <w:trPr>
          <w:jc w:val="center"/>
        </w:trPr>
        <w:tc>
          <w:tcPr>
            <w:tcW w:w="2408" w:type="dxa"/>
            <w:vAlign w:val="center"/>
          </w:tcPr>
          <w:p w14:paraId="5FB8EAFF" w14:textId="77777777" w:rsidR="00344E9D" w:rsidRDefault="00000000">
            <w:r>
              <w:rPr>
                <w:sz w:val="18"/>
              </w:rPr>
              <w:t>τ</w:t>
            </w:r>
          </w:p>
        </w:tc>
        <w:tc>
          <w:tcPr>
            <w:tcW w:w="2408" w:type="dxa"/>
            <w:vAlign w:val="center"/>
          </w:tcPr>
          <w:p w14:paraId="541C1745" w14:textId="77777777" w:rsidR="00344E9D" w:rsidRDefault="00000000">
            <w:r>
              <w:rPr>
                <w:sz w:val="18"/>
              </w:rPr>
              <w:t>0…4</w:t>
            </w:r>
          </w:p>
        </w:tc>
        <w:tc>
          <w:tcPr>
            <w:tcW w:w="2408" w:type="dxa"/>
            <w:vAlign w:val="center"/>
          </w:tcPr>
          <w:p w14:paraId="54B59BB7" w14:textId="77777777" w:rsidR="00344E9D" w:rsidRDefault="00000000">
            <w:r>
              <w:rPr>
                <w:sz w:val="18"/>
              </w:rPr>
              <w:t>3</w:t>
            </w:r>
          </w:p>
        </w:tc>
        <w:tc>
          <w:tcPr>
            <w:tcW w:w="2408" w:type="dxa"/>
            <w:vAlign w:val="center"/>
          </w:tcPr>
          <w:p w14:paraId="562399AA" w14:textId="77777777" w:rsidR="00344E9D" w:rsidRDefault="00000000">
            <w:proofErr w:type="spellStart"/>
            <w:r>
              <w:rPr>
                <w:sz w:val="18"/>
              </w:rPr>
              <w:t>estado</w:t>
            </w:r>
            <w:proofErr w:type="spellEnd"/>
            <w:r>
              <w:rPr>
                <w:sz w:val="18"/>
              </w:rPr>
              <w:t xml:space="preserve"> auxiliar</w:t>
            </w:r>
          </w:p>
        </w:tc>
      </w:tr>
      <w:tr w:rsidR="00344E9D" w14:paraId="4CEFA615" w14:textId="77777777">
        <w:trPr>
          <w:jc w:val="center"/>
        </w:trPr>
        <w:tc>
          <w:tcPr>
            <w:tcW w:w="2408" w:type="dxa"/>
            <w:vAlign w:val="center"/>
          </w:tcPr>
          <w:p w14:paraId="3B2451EA" w14:textId="77777777" w:rsidR="00344E9D" w:rsidRDefault="00000000">
            <w:r>
              <w:rPr>
                <w:sz w:val="18"/>
              </w:rPr>
              <w:t>φ</w:t>
            </w:r>
          </w:p>
        </w:tc>
        <w:tc>
          <w:tcPr>
            <w:tcW w:w="2408" w:type="dxa"/>
            <w:vAlign w:val="center"/>
          </w:tcPr>
          <w:p w14:paraId="7B6761F5" w14:textId="77777777" w:rsidR="00344E9D" w:rsidRDefault="00000000">
            <w:r>
              <w:rPr>
                <w:sz w:val="18"/>
              </w:rPr>
              <w:t>0…8</w:t>
            </w:r>
          </w:p>
        </w:tc>
        <w:tc>
          <w:tcPr>
            <w:tcW w:w="2408" w:type="dxa"/>
            <w:vAlign w:val="center"/>
          </w:tcPr>
          <w:p w14:paraId="4826000B" w14:textId="77777777" w:rsidR="00344E9D" w:rsidRDefault="00000000">
            <w:r>
              <w:rPr>
                <w:sz w:val="18"/>
              </w:rPr>
              <w:t>4</w:t>
            </w:r>
          </w:p>
        </w:tc>
        <w:tc>
          <w:tcPr>
            <w:tcW w:w="2408" w:type="dxa"/>
            <w:vAlign w:val="center"/>
          </w:tcPr>
          <w:p w14:paraId="74DC9290" w14:textId="77777777" w:rsidR="00344E9D" w:rsidRDefault="00000000">
            <w:proofErr w:type="spellStart"/>
            <w:r>
              <w:rPr>
                <w:sz w:val="18"/>
              </w:rPr>
              <w:t>estado</w:t>
            </w:r>
            <w:proofErr w:type="spellEnd"/>
            <w:r>
              <w:rPr>
                <w:sz w:val="18"/>
              </w:rPr>
              <w:t xml:space="preserve"> auxiliar</w:t>
            </w:r>
          </w:p>
        </w:tc>
      </w:tr>
    </w:tbl>
    <w:p w14:paraId="20C35291" w14:textId="77777777" w:rsidR="00344E9D" w:rsidRPr="00430EDF" w:rsidRDefault="00000000">
      <w:pPr>
        <w:rPr>
          <w:lang w:val="pt-BR"/>
        </w:rPr>
      </w:pPr>
      <w:r w:rsidRPr="00430EDF">
        <w:rPr>
          <w:lang w:val="pt-BR"/>
        </w:rPr>
        <w:t xml:space="preserve">Os tamanhos individuais não definem o formato serializado. O formato BASE normativo é o índice </w:t>
      </w:r>
      <w:proofErr w:type="spellStart"/>
      <w:r w:rsidRPr="00430EDF">
        <w:rPr>
          <w:lang w:val="pt-BR"/>
        </w:rPr>
        <w:t>bijetivo</w:t>
      </w:r>
      <w:proofErr w:type="spellEnd"/>
      <w:r w:rsidRPr="00430EDF">
        <w:rPr>
          <w:lang w:val="pt-BR"/>
        </w:rPr>
        <w:t xml:space="preserve"> de 15 bits.</w:t>
      </w:r>
    </w:p>
    <w:p w14:paraId="00433D7A" w14:textId="77777777" w:rsidR="00344E9D" w:rsidRDefault="00000000">
      <w:pPr>
        <w:pStyle w:val="Ttulo1"/>
      </w:pPr>
      <w:r>
        <w:t xml:space="preserve">3. </w:t>
      </w:r>
      <w:proofErr w:type="spellStart"/>
      <w:r>
        <w:t>Tipos</w:t>
      </w:r>
      <w:proofErr w:type="spellEnd"/>
      <w:r>
        <w:t xml:space="preserve"> </w:t>
      </w:r>
      <w:proofErr w:type="spellStart"/>
      <w:r>
        <w:t>abstratos</w:t>
      </w:r>
      <w:proofErr w:type="spellEnd"/>
      <w:r>
        <w:t xml:space="preserve"> e </w:t>
      </w:r>
      <w:proofErr w:type="spellStart"/>
      <w:r>
        <w:t>invariantes</w:t>
      </w:r>
      <w:proofErr w:type="spellEnd"/>
    </w:p>
    <w:tbl>
      <w:tblPr>
        <w:tblStyle w:val="Tabelacomgrade"/>
        <w:tblW w:w="0" w:type="auto"/>
        <w:jc w:val="center"/>
        <w:tblLook w:val="04A0" w:firstRow="1" w:lastRow="0" w:firstColumn="1" w:lastColumn="0" w:noHBand="0" w:noVBand="1"/>
      </w:tblPr>
      <w:tblGrid>
        <w:gridCol w:w="3211"/>
        <w:gridCol w:w="3211"/>
        <w:gridCol w:w="3211"/>
      </w:tblGrid>
      <w:tr w:rsidR="00344E9D" w14:paraId="7BF079E7" w14:textId="77777777">
        <w:trPr>
          <w:jc w:val="center"/>
        </w:trPr>
        <w:tc>
          <w:tcPr>
            <w:tcW w:w="3211" w:type="dxa"/>
            <w:shd w:val="clear" w:color="auto" w:fill="D9E2F3"/>
            <w:vAlign w:val="center"/>
          </w:tcPr>
          <w:p w14:paraId="2E9A18A9" w14:textId="77777777" w:rsidR="00344E9D" w:rsidRDefault="00000000">
            <w:r>
              <w:rPr>
                <w:b/>
                <w:sz w:val="18"/>
              </w:rPr>
              <w:t>Tipo</w:t>
            </w:r>
          </w:p>
        </w:tc>
        <w:tc>
          <w:tcPr>
            <w:tcW w:w="3211" w:type="dxa"/>
            <w:shd w:val="clear" w:color="auto" w:fill="D9E2F3"/>
            <w:vAlign w:val="center"/>
          </w:tcPr>
          <w:p w14:paraId="68B0CCBB" w14:textId="77777777" w:rsidR="00344E9D" w:rsidRDefault="00000000">
            <w:r>
              <w:rPr>
                <w:b/>
                <w:sz w:val="18"/>
              </w:rPr>
              <w:t>Campos</w:t>
            </w:r>
          </w:p>
        </w:tc>
        <w:tc>
          <w:tcPr>
            <w:tcW w:w="3211" w:type="dxa"/>
            <w:shd w:val="clear" w:color="auto" w:fill="D9E2F3"/>
            <w:vAlign w:val="center"/>
          </w:tcPr>
          <w:p w14:paraId="61AB1925" w14:textId="77777777" w:rsidR="00344E9D" w:rsidRDefault="00000000">
            <w:proofErr w:type="spellStart"/>
            <w:r>
              <w:rPr>
                <w:b/>
                <w:sz w:val="18"/>
              </w:rPr>
              <w:t>Invariantes</w:t>
            </w:r>
            <w:proofErr w:type="spellEnd"/>
          </w:p>
        </w:tc>
      </w:tr>
      <w:tr w:rsidR="00344E9D" w:rsidRPr="00FD7702" w14:paraId="0AFD5087" w14:textId="77777777">
        <w:trPr>
          <w:jc w:val="center"/>
        </w:trPr>
        <w:tc>
          <w:tcPr>
            <w:tcW w:w="3211" w:type="dxa"/>
            <w:vAlign w:val="center"/>
          </w:tcPr>
          <w:p w14:paraId="53818E79" w14:textId="77777777" w:rsidR="00344E9D" w:rsidRDefault="00000000">
            <w:proofErr w:type="spellStart"/>
            <w:r>
              <w:rPr>
                <w:sz w:val="18"/>
              </w:rPr>
              <w:t>HVEState</w:t>
            </w:r>
            <w:proofErr w:type="spellEnd"/>
          </w:p>
        </w:tc>
        <w:tc>
          <w:tcPr>
            <w:tcW w:w="3211" w:type="dxa"/>
            <w:vAlign w:val="center"/>
          </w:tcPr>
          <w:p w14:paraId="2C43A607" w14:textId="77777777" w:rsidR="00344E9D" w:rsidRDefault="00000000">
            <w:r>
              <w:rPr>
                <w:sz w:val="18"/>
              </w:rPr>
              <w:t>theta, s, tau, phi</w:t>
            </w:r>
          </w:p>
        </w:tc>
        <w:tc>
          <w:tcPr>
            <w:tcW w:w="3211" w:type="dxa"/>
            <w:vAlign w:val="center"/>
          </w:tcPr>
          <w:p w14:paraId="3A452DDD" w14:textId="77777777" w:rsidR="00344E9D" w:rsidRPr="00430EDF" w:rsidRDefault="00000000">
            <w:pPr>
              <w:rPr>
                <w:lang w:val="pt-BR"/>
              </w:rPr>
            </w:pPr>
            <w:r w:rsidRPr="00430EDF">
              <w:rPr>
                <w:sz w:val="18"/>
                <w:lang w:val="pt-BR"/>
              </w:rPr>
              <w:t>todos os campos nos domínios da Seção 2</w:t>
            </w:r>
          </w:p>
        </w:tc>
      </w:tr>
      <w:tr w:rsidR="00344E9D" w14:paraId="03C0AEE0" w14:textId="77777777">
        <w:trPr>
          <w:jc w:val="center"/>
        </w:trPr>
        <w:tc>
          <w:tcPr>
            <w:tcW w:w="3211" w:type="dxa"/>
            <w:vAlign w:val="center"/>
          </w:tcPr>
          <w:p w14:paraId="33070B55" w14:textId="77777777" w:rsidR="00344E9D" w:rsidRDefault="00000000">
            <w:proofErr w:type="spellStart"/>
            <w:r>
              <w:rPr>
                <w:sz w:val="18"/>
              </w:rPr>
              <w:t>NoColor</w:t>
            </w:r>
            <w:proofErr w:type="spellEnd"/>
          </w:p>
        </w:tc>
        <w:tc>
          <w:tcPr>
            <w:tcW w:w="3211" w:type="dxa"/>
            <w:vAlign w:val="center"/>
          </w:tcPr>
          <w:p w14:paraId="304A8FE0" w14:textId="77777777" w:rsidR="00344E9D" w:rsidRDefault="00000000">
            <w:proofErr w:type="spellStart"/>
            <w:r>
              <w:rPr>
                <w:sz w:val="18"/>
              </w:rPr>
              <w:t>nenhum</w:t>
            </w:r>
            <w:proofErr w:type="spellEnd"/>
          </w:p>
        </w:tc>
        <w:tc>
          <w:tcPr>
            <w:tcW w:w="3211" w:type="dxa"/>
            <w:vAlign w:val="center"/>
          </w:tcPr>
          <w:p w14:paraId="377E4F9B" w14:textId="77777777" w:rsidR="00344E9D" w:rsidRDefault="00000000">
            <w:proofErr w:type="spellStart"/>
            <w:r>
              <w:rPr>
                <w:sz w:val="18"/>
              </w:rPr>
              <w:t>estado</w:t>
            </w:r>
            <w:proofErr w:type="spellEnd"/>
            <w:r>
              <w:rPr>
                <w:sz w:val="18"/>
              </w:rPr>
              <w:t xml:space="preserve"> </w:t>
            </w:r>
            <w:proofErr w:type="spellStart"/>
            <w:r>
              <w:rPr>
                <w:sz w:val="18"/>
              </w:rPr>
              <w:t>cromático</w:t>
            </w:r>
            <w:proofErr w:type="spellEnd"/>
            <w:r>
              <w:rPr>
                <w:sz w:val="18"/>
              </w:rPr>
              <w:t xml:space="preserve"> </w:t>
            </w:r>
            <w:proofErr w:type="spellStart"/>
            <w:r>
              <w:rPr>
                <w:sz w:val="18"/>
              </w:rPr>
              <w:t>nulo</w:t>
            </w:r>
            <w:proofErr w:type="spellEnd"/>
            <w:r>
              <w:rPr>
                <w:sz w:val="18"/>
              </w:rPr>
              <w:t xml:space="preserve">, </w:t>
            </w:r>
            <w:proofErr w:type="spellStart"/>
            <w:r>
              <w:rPr>
                <w:sz w:val="18"/>
              </w:rPr>
              <w:t>distinto</w:t>
            </w:r>
            <w:proofErr w:type="spellEnd"/>
            <w:r>
              <w:rPr>
                <w:sz w:val="18"/>
              </w:rPr>
              <w:t xml:space="preserve"> de </w:t>
            </w:r>
            <w:proofErr w:type="spellStart"/>
            <w:r>
              <w:rPr>
                <w:sz w:val="18"/>
              </w:rPr>
              <w:t>preto</w:t>
            </w:r>
            <w:proofErr w:type="spellEnd"/>
          </w:p>
        </w:tc>
      </w:tr>
      <w:tr w:rsidR="00344E9D" w14:paraId="65069B2A" w14:textId="77777777">
        <w:trPr>
          <w:jc w:val="center"/>
        </w:trPr>
        <w:tc>
          <w:tcPr>
            <w:tcW w:w="3211" w:type="dxa"/>
            <w:vAlign w:val="center"/>
          </w:tcPr>
          <w:p w14:paraId="12017862" w14:textId="77777777" w:rsidR="00344E9D" w:rsidRDefault="00000000">
            <w:proofErr w:type="spellStart"/>
            <w:r>
              <w:rPr>
                <w:sz w:val="18"/>
              </w:rPr>
              <w:t>RGBColor</w:t>
            </w:r>
            <w:proofErr w:type="spellEnd"/>
          </w:p>
        </w:tc>
        <w:tc>
          <w:tcPr>
            <w:tcW w:w="3211" w:type="dxa"/>
            <w:vAlign w:val="center"/>
          </w:tcPr>
          <w:p w14:paraId="5D73F322" w14:textId="77777777" w:rsidR="00344E9D" w:rsidRDefault="00000000">
            <w:r>
              <w:rPr>
                <w:sz w:val="18"/>
              </w:rPr>
              <w:t>r, g, b</w:t>
            </w:r>
          </w:p>
        </w:tc>
        <w:tc>
          <w:tcPr>
            <w:tcW w:w="3211" w:type="dxa"/>
            <w:vAlign w:val="center"/>
          </w:tcPr>
          <w:p w14:paraId="44434DA5" w14:textId="77777777" w:rsidR="00344E9D" w:rsidRDefault="00000000">
            <w:proofErr w:type="spellStart"/>
            <w:r>
              <w:rPr>
                <w:sz w:val="18"/>
              </w:rPr>
              <w:t>cada</w:t>
            </w:r>
            <w:proofErr w:type="spellEnd"/>
            <w:r>
              <w:rPr>
                <w:sz w:val="18"/>
              </w:rPr>
              <w:t xml:space="preserve"> canal </w:t>
            </w:r>
            <w:proofErr w:type="spellStart"/>
            <w:r>
              <w:rPr>
                <w:sz w:val="18"/>
              </w:rPr>
              <w:t>em</w:t>
            </w:r>
            <w:proofErr w:type="spellEnd"/>
            <w:r>
              <w:rPr>
                <w:sz w:val="18"/>
              </w:rPr>
              <w:t xml:space="preserve"> 0…255</w:t>
            </w:r>
          </w:p>
        </w:tc>
      </w:tr>
      <w:tr w:rsidR="00344E9D" w:rsidRPr="00FD7702" w14:paraId="72F33CD3" w14:textId="77777777">
        <w:trPr>
          <w:jc w:val="center"/>
        </w:trPr>
        <w:tc>
          <w:tcPr>
            <w:tcW w:w="3211" w:type="dxa"/>
            <w:vAlign w:val="center"/>
          </w:tcPr>
          <w:p w14:paraId="497B8D7F" w14:textId="77777777" w:rsidR="00344E9D" w:rsidRDefault="00000000">
            <w:proofErr w:type="spellStart"/>
            <w:r>
              <w:rPr>
                <w:sz w:val="18"/>
              </w:rPr>
              <w:t>HVEColor</w:t>
            </w:r>
            <w:proofErr w:type="spellEnd"/>
          </w:p>
        </w:tc>
        <w:tc>
          <w:tcPr>
            <w:tcW w:w="3211" w:type="dxa"/>
            <w:vAlign w:val="center"/>
          </w:tcPr>
          <w:p w14:paraId="23F028EA" w14:textId="77777777" w:rsidR="00344E9D" w:rsidRDefault="00000000">
            <w:r>
              <w:rPr>
                <w:sz w:val="18"/>
              </w:rPr>
              <w:t>present, r, g, b</w:t>
            </w:r>
          </w:p>
        </w:tc>
        <w:tc>
          <w:tcPr>
            <w:tcW w:w="3211" w:type="dxa"/>
            <w:vAlign w:val="center"/>
          </w:tcPr>
          <w:p w14:paraId="4F5E6270" w14:textId="77777777" w:rsidR="00344E9D" w:rsidRPr="00430EDF" w:rsidRDefault="00000000">
            <w:pPr>
              <w:rPr>
                <w:lang w:val="pt-BR"/>
              </w:rPr>
            </w:pPr>
            <w:proofErr w:type="spellStart"/>
            <w:r w:rsidRPr="00430EDF">
              <w:rPr>
                <w:sz w:val="18"/>
                <w:lang w:val="pt-BR"/>
              </w:rPr>
              <w:t>present</w:t>
            </w:r>
            <w:proofErr w:type="spellEnd"/>
            <w:r w:rsidRPr="00430EDF">
              <w:rPr>
                <w:sz w:val="18"/>
                <w:lang w:val="pt-BR"/>
              </w:rPr>
              <w:t>=0 implica r=g=b=0</w:t>
            </w:r>
          </w:p>
        </w:tc>
      </w:tr>
    </w:tbl>
    <w:p w14:paraId="78715832" w14:textId="77777777" w:rsidR="00344E9D" w:rsidRPr="00430EDF" w:rsidRDefault="00000000">
      <w:pPr>
        <w:rPr>
          <w:lang w:val="pt-BR"/>
        </w:rPr>
      </w:pPr>
      <w:r w:rsidRPr="00430EDF">
        <w:rPr>
          <w:lang w:val="pt-BR"/>
        </w:rPr>
        <w:lastRenderedPageBreak/>
        <w:t xml:space="preserve">Uma implementação NÃO DEVE usar RGB(0,0,0) como marcador de ausência. Preto é uma cor válida e distinta de </w:t>
      </w:r>
      <w:proofErr w:type="spellStart"/>
      <w:r w:rsidRPr="00430EDF">
        <w:rPr>
          <w:lang w:val="pt-BR"/>
        </w:rPr>
        <w:t>NoColor</w:t>
      </w:r>
      <w:proofErr w:type="spellEnd"/>
      <w:r w:rsidRPr="00430EDF">
        <w:rPr>
          <w:lang w:val="pt-BR"/>
        </w:rPr>
        <w:t>.</w:t>
      </w:r>
    </w:p>
    <w:p w14:paraId="2F516595" w14:textId="77777777" w:rsidR="00344E9D" w:rsidRPr="00430EDF" w:rsidRDefault="00000000">
      <w:pPr>
        <w:pStyle w:val="Ttulo1"/>
        <w:rPr>
          <w:lang w:val="pt-BR"/>
        </w:rPr>
      </w:pPr>
      <w:r w:rsidRPr="00430EDF">
        <w:rPr>
          <w:lang w:val="pt-BR"/>
        </w:rPr>
        <w:t>4. Bijeção BASE</w:t>
      </w:r>
    </w:p>
    <w:p w14:paraId="60B2E2DD" w14:textId="77777777" w:rsidR="00344E9D" w:rsidRPr="00430EDF" w:rsidRDefault="00000000">
      <w:pPr>
        <w:jc w:val="center"/>
        <w:rPr>
          <w:lang w:val="pt-BR"/>
        </w:rPr>
      </w:pPr>
      <w:r w:rsidRPr="00430EDF">
        <w:rPr>
          <w:rFonts w:ascii="Cambria Math" w:hAnsi="Cambria Math"/>
          <w:lang w:val="pt-BR"/>
        </w:rPr>
        <w:t>E(</w:t>
      </w:r>
      <w:r>
        <w:rPr>
          <w:rFonts w:ascii="Cambria Math" w:hAnsi="Cambria Math"/>
        </w:rPr>
        <w:t>θ</w:t>
      </w:r>
      <w:r w:rsidRPr="00430EDF">
        <w:rPr>
          <w:rFonts w:ascii="Cambria Math" w:hAnsi="Cambria Math"/>
          <w:lang w:val="pt-BR"/>
        </w:rPr>
        <w:t>,s,</w:t>
      </w:r>
      <w:r>
        <w:rPr>
          <w:rFonts w:ascii="Cambria Math" w:hAnsi="Cambria Math"/>
        </w:rPr>
        <w:t>τ</w:t>
      </w:r>
      <w:r w:rsidRPr="00430EDF">
        <w:rPr>
          <w:rFonts w:ascii="Cambria Math" w:hAnsi="Cambria Math"/>
          <w:lang w:val="pt-BR"/>
        </w:rPr>
        <w:t>,</w:t>
      </w:r>
      <w:r>
        <w:rPr>
          <w:rFonts w:ascii="Cambria Math" w:hAnsi="Cambria Math"/>
        </w:rPr>
        <w:t>φ</w:t>
      </w:r>
      <w:r w:rsidRPr="00430EDF">
        <w:rPr>
          <w:rFonts w:ascii="Cambria Math" w:hAnsi="Cambria Math"/>
          <w:lang w:val="pt-BR"/>
        </w:rPr>
        <w:t>) = (((</w:t>
      </w:r>
      <w:r>
        <w:rPr>
          <w:rFonts w:ascii="Cambria Math" w:hAnsi="Cambria Math"/>
        </w:rPr>
        <w:t>θ</w:t>
      </w:r>
      <w:r w:rsidRPr="00430EDF">
        <w:rPr>
          <w:rFonts w:ascii="Cambria Math" w:hAnsi="Cambria Math"/>
          <w:lang w:val="pt-BR"/>
        </w:rPr>
        <w:t xml:space="preserve">·2 + s)·5 + </w:t>
      </w:r>
      <w:r>
        <w:rPr>
          <w:rFonts w:ascii="Cambria Math" w:hAnsi="Cambria Math"/>
        </w:rPr>
        <w:t>τ</w:t>
      </w:r>
      <w:r w:rsidRPr="00430EDF">
        <w:rPr>
          <w:rFonts w:ascii="Cambria Math" w:hAnsi="Cambria Math"/>
          <w:lang w:val="pt-BR"/>
        </w:rPr>
        <w:t xml:space="preserve">)·9 + </w:t>
      </w:r>
      <w:r>
        <w:rPr>
          <w:rFonts w:ascii="Cambria Math" w:hAnsi="Cambria Math"/>
        </w:rPr>
        <w:t>φ</w:t>
      </w:r>
      <w:r w:rsidRPr="00430EDF">
        <w:rPr>
          <w:rFonts w:ascii="Cambria Math" w:hAnsi="Cambria Math"/>
          <w:lang w:val="pt-BR"/>
        </w:rPr>
        <w:t>)</w:t>
      </w:r>
      <w:r w:rsidRPr="00430EDF">
        <w:rPr>
          <w:lang w:val="pt-BR"/>
        </w:rPr>
        <w:t xml:space="preserve">    (3)</w:t>
      </w:r>
    </w:p>
    <w:p w14:paraId="49B61B0A" w14:textId="77777777" w:rsidR="00344E9D" w:rsidRPr="00430EDF" w:rsidRDefault="00000000">
      <w:pPr>
        <w:rPr>
          <w:lang w:val="pt-BR"/>
        </w:rPr>
      </w:pPr>
      <w:r w:rsidRPr="00430EDF">
        <w:rPr>
          <w:lang w:val="pt-BR"/>
        </w:rPr>
        <w:t>O codificador DEVE validar o estado antes do cálculo. O resultado DEVE pertencer a [0, 32.399].</w:t>
      </w:r>
    </w:p>
    <w:p w14:paraId="6A3837E8" w14:textId="77777777" w:rsidR="00344E9D" w:rsidRDefault="00000000">
      <w:pPr>
        <w:pStyle w:val="Ttulo2"/>
      </w:pPr>
      <w:r>
        <w:t xml:space="preserve">4.1. </w:t>
      </w:r>
      <w:proofErr w:type="spellStart"/>
      <w:r>
        <w:t>Inversa</w:t>
      </w:r>
      <w:proofErr w:type="spellEnd"/>
    </w:p>
    <w:p w14:paraId="09C5A0FE" w14:textId="77777777" w:rsidR="00344E9D" w:rsidRDefault="00000000">
      <w:pPr>
        <w:pStyle w:val="CodeBlock"/>
      </w:pPr>
      <w:r>
        <w:t>phi  = n mod 9</w:t>
      </w:r>
      <w:r>
        <w:br/>
        <w:t>q1   = floor(n / 9)</w:t>
      </w:r>
      <w:r>
        <w:br/>
        <w:t>tau  = q1 mod 5</w:t>
      </w:r>
      <w:r>
        <w:br/>
        <w:t>q2   = floor(q1 / 5)</w:t>
      </w:r>
      <w:r>
        <w:br/>
        <w:t>s    = q2 mod 2</w:t>
      </w:r>
      <w:r>
        <w:br/>
        <w:t>theta= floor(q2 / 2)</w:t>
      </w:r>
    </w:p>
    <w:p w14:paraId="7DBDDE5A" w14:textId="77777777" w:rsidR="00344E9D" w:rsidRPr="00430EDF" w:rsidRDefault="00000000">
      <w:pPr>
        <w:rPr>
          <w:lang w:val="pt-BR"/>
        </w:rPr>
      </w:pPr>
      <w:r w:rsidRPr="00430EDF">
        <w:rPr>
          <w:lang w:val="pt-BR"/>
        </w:rPr>
        <w:t>O decodificador DEVE rejeitar n ≥ 32.400. Os índices 32.400…32.767 são reservados e não representam estados BASE.</w:t>
      </w:r>
    </w:p>
    <w:p w14:paraId="780817BB" w14:textId="77777777" w:rsidR="00344E9D" w:rsidRPr="00430EDF" w:rsidRDefault="00000000">
      <w:pPr>
        <w:pStyle w:val="Ttulo1"/>
        <w:rPr>
          <w:lang w:val="pt-BR"/>
        </w:rPr>
      </w:pPr>
      <w:r w:rsidRPr="00430EDF">
        <w:rPr>
          <w:lang w:val="pt-BR"/>
        </w:rPr>
        <w:t>5. Operações de grupo</w:t>
      </w:r>
    </w:p>
    <w:p w14:paraId="698356A5" w14:textId="77777777" w:rsidR="00344E9D" w:rsidRPr="00430EDF" w:rsidRDefault="00000000">
      <w:pPr>
        <w:jc w:val="center"/>
        <w:rPr>
          <w:lang w:val="pt-BR"/>
        </w:rPr>
      </w:pPr>
      <w:r w:rsidRPr="00430EDF">
        <w:rPr>
          <w:rFonts w:ascii="Cambria Math" w:hAnsi="Cambria Math"/>
          <w:lang w:val="pt-BR"/>
        </w:rPr>
        <w:t>g ⊕ h = ((</w:t>
      </w:r>
      <w:r>
        <w:rPr>
          <w:rFonts w:ascii="Cambria Math" w:hAnsi="Cambria Math"/>
        </w:rPr>
        <w:t>θ</w:t>
      </w:r>
      <w:r w:rsidRPr="00430EDF">
        <w:rPr>
          <w:rFonts w:ascii="Cambria Math" w:hAnsi="Cambria Math"/>
          <w:lang w:val="pt-BR"/>
        </w:rPr>
        <w:t>+</w:t>
      </w:r>
      <w:r>
        <w:rPr>
          <w:rFonts w:ascii="Cambria Math" w:hAnsi="Cambria Math"/>
        </w:rPr>
        <w:t>θ</w:t>
      </w:r>
      <w:r w:rsidRPr="00430EDF">
        <w:rPr>
          <w:rFonts w:ascii="Cambria Math" w:hAnsi="Cambria Math"/>
          <w:lang w:val="pt-BR"/>
        </w:rPr>
        <w:t xml:space="preserve">′) </w:t>
      </w:r>
      <w:proofErr w:type="spellStart"/>
      <w:r w:rsidRPr="00430EDF">
        <w:rPr>
          <w:rFonts w:ascii="Cambria Math" w:hAnsi="Cambria Math"/>
          <w:lang w:val="pt-BR"/>
        </w:rPr>
        <w:t>mod</w:t>
      </w:r>
      <w:proofErr w:type="spellEnd"/>
      <w:r w:rsidRPr="00430EDF">
        <w:rPr>
          <w:rFonts w:ascii="Cambria Math" w:hAnsi="Cambria Math"/>
          <w:lang w:val="pt-BR"/>
        </w:rPr>
        <w:t xml:space="preserve"> 360, (</w:t>
      </w:r>
      <w:proofErr w:type="spellStart"/>
      <w:r w:rsidRPr="00430EDF">
        <w:rPr>
          <w:rFonts w:ascii="Cambria Math" w:hAnsi="Cambria Math"/>
          <w:lang w:val="pt-BR"/>
        </w:rPr>
        <w:t>s+s</w:t>
      </w:r>
      <w:proofErr w:type="spellEnd"/>
      <w:r w:rsidRPr="00430EDF">
        <w:rPr>
          <w:rFonts w:ascii="Cambria Math" w:hAnsi="Cambria Math"/>
          <w:lang w:val="pt-BR"/>
        </w:rPr>
        <w:t xml:space="preserve">′) </w:t>
      </w:r>
      <w:proofErr w:type="spellStart"/>
      <w:r w:rsidRPr="00430EDF">
        <w:rPr>
          <w:rFonts w:ascii="Cambria Math" w:hAnsi="Cambria Math"/>
          <w:lang w:val="pt-BR"/>
        </w:rPr>
        <w:t>mod</w:t>
      </w:r>
      <w:proofErr w:type="spellEnd"/>
      <w:r w:rsidRPr="00430EDF">
        <w:rPr>
          <w:rFonts w:ascii="Cambria Math" w:hAnsi="Cambria Math"/>
          <w:lang w:val="pt-BR"/>
        </w:rPr>
        <w:t xml:space="preserve"> 2, (</w:t>
      </w:r>
      <w:r>
        <w:rPr>
          <w:rFonts w:ascii="Cambria Math" w:hAnsi="Cambria Math"/>
        </w:rPr>
        <w:t>τ</w:t>
      </w:r>
      <w:r w:rsidRPr="00430EDF">
        <w:rPr>
          <w:rFonts w:ascii="Cambria Math" w:hAnsi="Cambria Math"/>
          <w:lang w:val="pt-BR"/>
        </w:rPr>
        <w:t>+</w:t>
      </w:r>
      <w:r>
        <w:rPr>
          <w:rFonts w:ascii="Cambria Math" w:hAnsi="Cambria Math"/>
        </w:rPr>
        <w:t>τ</w:t>
      </w:r>
      <w:r w:rsidRPr="00430EDF">
        <w:rPr>
          <w:rFonts w:ascii="Cambria Math" w:hAnsi="Cambria Math"/>
          <w:lang w:val="pt-BR"/>
        </w:rPr>
        <w:t xml:space="preserve">′) </w:t>
      </w:r>
      <w:proofErr w:type="spellStart"/>
      <w:r w:rsidRPr="00430EDF">
        <w:rPr>
          <w:rFonts w:ascii="Cambria Math" w:hAnsi="Cambria Math"/>
          <w:lang w:val="pt-BR"/>
        </w:rPr>
        <w:t>mod</w:t>
      </w:r>
      <w:proofErr w:type="spellEnd"/>
      <w:r w:rsidRPr="00430EDF">
        <w:rPr>
          <w:rFonts w:ascii="Cambria Math" w:hAnsi="Cambria Math"/>
          <w:lang w:val="pt-BR"/>
        </w:rPr>
        <w:t xml:space="preserve"> 5, (</w:t>
      </w:r>
      <w:r>
        <w:rPr>
          <w:rFonts w:ascii="Cambria Math" w:hAnsi="Cambria Math"/>
        </w:rPr>
        <w:t>φ</w:t>
      </w:r>
      <w:r w:rsidRPr="00430EDF">
        <w:rPr>
          <w:rFonts w:ascii="Cambria Math" w:hAnsi="Cambria Math"/>
          <w:lang w:val="pt-BR"/>
        </w:rPr>
        <w:t>+</w:t>
      </w:r>
      <w:r>
        <w:rPr>
          <w:rFonts w:ascii="Cambria Math" w:hAnsi="Cambria Math"/>
        </w:rPr>
        <w:t>φ</w:t>
      </w:r>
      <w:r w:rsidRPr="00430EDF">
        <w:rPr>
          <w:rFonts w:ascii="Cambria Math" w:hAnsi="Cambria Math"/>
          <w:lang w:val="pt-BR"/>
        </w:rPr>
        <w:t xml:space="preserve">′) </w:t>
      </w:r>
      <w:proofErr w:type="spellStart"/>
      <w:r w:rsidRPr="00430EDF">
        <w:rPr>
          <w:rFonts w:ascii="Cambria Math" w:hAnsi="Cambria Math"/>
          <w:lang w:val="pt-BR"/>
        </w:rPr>
        <w:t>mod</w:t>
      </w:r>
      <w:proofErr w:type="spellEnd"/>
      <w:r w:rsidRPr="00430EDF">
        <w:rPr>
          <w:rFonts w:ascii="Cambria Math" w:hAnsi="Cambria Math"/>
          <w:lang w:val="pt-BR"/>
        </w:rPr>
        <w:t xml:space="preserve"> 9)</w:t>
      </w:r>
      <w:r w:rsidRPr="00430EDF">
        <w:rPr>
          <w:lang w:val="pt-BR"/>
        </w:rPr>
        <w:t xml:space="preserve">    (4)</w:t>
      </w:r>
    </w:p>
    <w:p w14:paraId="6E9FDF91" w14:textId="77777777" w:rsidR="00344E9D" w:rsidRPr="00430EDF" w:rsidRDefault="00000000">
      <w:pPr>
        <w:jc w:val="center"/>
        <w:rPr>
          <w:lang w:val="pt-BR"/>
        </w:rPr>
      </w:pPr>
      <w:r w:rsidRPr="00430EDF">
        <w:rPr>
          <w:rFonts w:ascii="Cambria Math" w:hAnsi="Cambria Math"/>
          <w:lang w:val="pt-BR"/>
        </w:rPr>
        <w:t>−g = ((−</w:t>
      </w:r>
      <w:r>
        <w:rPr>
          <w:rFonts w:ascii="Cambria Math" w:hAnsi="Cambria Math"/>
        </w:rPr>
        <w:t>θ</w:t>
      </w:r>
      <w:r w:rsidRPr="00430EDF">
        <w:rPr>
          <w:rFonts w:ascii="Cambria Math" w:hAnsi="Cambria Math"/>
          <w:lang w:val="pt-BR"/>
        </w:rPr>
        <w:t xml:space="preserve">) </w:t>
      </w:r>
      <w:proofErr w:type="spellStart"/>
      <w:r w:rsidRPr="00430EDF">
        <w:rPr>
          <w:rFonts w:ascii="Cambria Math" w:hAnsi="Cambria Math"/>
          <w:lang w:val="pt-BR"/>
        </w:rPr>
        <w:t>mod</w:t>
      </w:r>
      <w:proofErr w:type="spellEnd"/>
      <w:r w:rsidRPr="00430EDF">
        <w:rPr>
          <w:rFonts w:ascii="Cambria Math" w:hAnsi="Cambria Math"/>
          <w:lang w:val="pt-BR"/>
        </w:rPr>
        <w:t xml:space="preserve"> 360, (−s) </w:t>
      </w:r>
      <w:proofErr w:type="spellStart"/>
      <w:r w:rsidRPr="00430EDF">
        <w:rPr>
          <w:rFonts w:ascii="Cambria Math" w:hAnsi="Cambria Math"/>
          <w:lang w:val="pt-BR"/>
        </w:rPr>
        <w:t>mod</w:t>
      </w:r>
      <w:proofErr w:type="spellEnd"/>
      <w:r w:rsidRPr="00430EDF">
        <w:rPr>
          <w:rFonts w:ascii="Cambria Math" w:hAnsi="Cambria Math"/>
          <w:lang w:val="pt-BR"/>
        </w:rPr>
        <w:t xml:space="preserve"> 2, (−</w:t>
      </w:r>
      <w:r>
        <w:rPr>
          <w:rFonts w:ascii="Cambria Math" w:hAnsi="Cambria Math"/>
        </w:rPr>
        <w:t>τ</w:t>
      </w:r>
      <w:r w:rsidRPr="00430EDF">
        <w:rPr>
          <w:rFonts w:ascii="Cambria Math" w:hAnsi="Cambria Math"/>
          <w:lang w:val="pt-BR"/>
        </w:rPr>
        <w:t xml:space="preserve">) </w:t>
      </w:r>
      <w:proofErr w:type="spellStart"/>
      <w:r w:rsidRPr="00430EDF">
        <w:rPr>
          <w:rFonts w:ascii="Cambria Math" w:hAnsi="Cambria Math"/>
          <w:lang w:val="pt-BR"/>
        </w:rPr>
        <w:t>mod</w:t>
      </w:r>
      <w:proofErr w:type="spellEnd"/>
      <w:r w:rsidRPr="00430EDF">
        <w:rPr>
          <w:rFonts w:ascii="Cambria Math" w:hAnsi="Cambria Math"/>
          <w:lang w:val="pt-BR"/>
        </w:rPr>
        <w:t xml:space="preserve"> 5, (−</w:t>
      </w:r>
      <w:r>
        <w:rPr>
          <w:rFonts w:ascii="Cambria Math" w:hAnsi="Cambria Math"/>
        </w:rPr>
        <w:t>φ</w:t>
      </w:r>
      <w:r w:rsidRPr="00430EDF">
        <w:rPr>
          <w:rFonts w:ascii="Cambria Math" w:hAnsi="Cambria Math"/>
          <w:lang w:val="pt-BR"/>
        </w:rPr>
        <w:t xml:space="preserve">) </w:t>
      </w:r>
      <w:proofErr w:type="spellStart"/>
      <w:r w:rsidRPr="00430EDF">
        <w:rPr>
          <w:rFonts w:ascii="Cambria Math" w:hAnsi="Cambria Math"/>
          <w:lang w:val="pt-BR"/>
        </w:rPr>
        <w:t>mod</w:t>
      </w:r>
      <w:proofErr w:type="spellEnd"/>
      <w:r w:rsidRPr="00430EDF">
        <w:rPr>
          <w:rFonts w:ascii="Cambria Math" w:hAnsi="Cambria Math"/>
          <w:lang w:val="pt-BR"/>
        </w:rPr>
        <w:t xml:space="preserve"> 9)</w:t>
      </w:r>
      <w:r w:rsidRPr="00430EDF">
        <w:rPr>
          <w:lang w:val="pt-BR"/>
        </w:rPr>
        <w:t xml:space="preserve">    (5)</w:t>
      </w:r>
    </w:p>
    <w:p w14:paraId="06509F89" w14:textId="77777777" w:rsidR="00344E9D" w:rsidRPr="00430EDF" w:rsidRDefault="00000000">
      <w:pPr>
        <w:rPr>
          <w:lang w:val="pt-BR"/>
        </w:rPr>
      </w:pPr>
      <w:r w:rsidRPr="00430EDF">
        <w:rPr>
          <w:lang w:val="pt-BR"/>
        </w:rPr>
        <w:t>Essas operações pertencem à API matemática. Elas não alteram o formato de serialização e não constituem criptografia.</w:t>
      </w:r>
    </w:p>
    <w:p w14:paraId="5E0506EF" w14:textId="77777777" w:rsidR="00344E9D" w:rsidRPr="00430EDF" w:rsidRDefault="00000000">
      <w:pPr>
        <w:pStyle w:val="Ttulo1"/>
        <w:rPr>
          <w:lang w:val="pt-BR"/>
        </w:rPr>
      </w:pPr>
      <w:r w:rsidRPr="00430EDF">
        <w:rPr>
          <w:lang w:val="pt-BR"/>
        </w:rPr>
        <w:t>6. Perfil BASE15</w:t>
      </w:r>
    </w:p>
    <w:p w14:paraId="01E7F990" w14:textId="77777777" w:rsidR="00344E9D" w:rsidRPr="00430EDF" w:rsidRDefault="00000000">
      <w:pPr>
        <w:rPr>
          <w:lang w:val="pt-BR"/>
        </w:rPr>
      </w:pPr>
      <w:r w:rsidRPr="00430EDF">
        <w:rPr>
          <w:lang w:val="pt-BR"/>
        </w:rPr>
        <w:t>Cada estado é transformado em um índice de 15 bits. A capacidade bruta é 2¹⁵ = 32.768 palavras; 32.400 são válidas e 368 são reservadas.</w:t>
      </w:r>
    </w:p>
    <w:tbl>
      <w:tblPr>
        <w:tblStyle w:val="Tabelacomgrade"/>
        <w:tblW w:w="0" w:type="auto"/>
        <w:jc w:val="center"/>
        <w:tblLook w:val="04A0" w:firstRow="1" w:lastRow="0" w:firstColumn="1" w:lastColumn="0" w:noHBand="0" w:noVBand="1"/>
      </w:tblPr>
      <w:tblGrid>
        <w:gridCol w:w="3211"/>
        <w:gridCol w:w="3211"/>
        <w:gridCol w:w="3211"/>
      </w:tblGrid>
      <w:tr w:rsidR="00344E9D" w14:paraId="324C62C6" w14:textId="77777777">
        <w:trPr>
          <w:jc w:val="center"/>
        </w:trPr>
        <w:tc>
          <w:tcPr>
            <w:tcW w:w="3211" w:type="dxa"/>
            <w:shd w:val="clear" w:color="auto" w:fill="D9E2F3"/>
            <w:vAlign w:val="center"/>
          </w:tcPr>
          <w:p w14:paraId="3B5DAAA8" w14:textId="77777777" w:rsidR="00344E9D" w:rsidRDefault="00000000">
            <w:proofErr w:type="spellStart"/>
            <w:r>
              <w:rPr>
                <w:b/>
                <w:sz w:val="18"/>
              </w:rPr>
              <w:t>Intervalo</w:t>
            </w:r>
            <w:proofErr w:type="spellEnd"/>
          </w:p>
        </w:tc>
        <w:tc>
          <w:tcPr>
            <w:tcW w:w="3211" w:type="dxa"/>
            <w:shd w:val="clear" w:color="auto" w:fill="D9E2F3"/>
            <w:vAlign w:val="center"/>
          </w:tcPr>
          <w:p w14:paraId="1368C25B" w14:textId="77777777" w:rsidR="00344E9D" w:rsidRDefault="00000000">
            <w:r>
              <w:rPr>
                <w:b/>
                <w:sz w:val="18"/>
              </w:rPr>
              <w:t>Status</w:t>
            </w:r>
          </w:p>
        </w:tc>
        <w:tc>
          <w:tcPr>
            <w:tcW w:w="3211" w:type="dxa"/>
            <w:shd w:val="clear" w:color="auto" w:fill="D9E2F3"/>
            <w:vAlign w:val="center"/>
          </w:tcPr>
          <w:p w14:paraId="34F4E6F0" w14:textId="77777777" w:rsidR="00344E9D" w:rsidRDefault="00000000">
            <w:proofErr w:type="spellStart"/>
            <w:r>
              <w:rPr>
                <w:b/>
                <w:sz w:val="18"/>
              </w:rPr>
              <w:t>Ação</w:t>
            </w:r>
            <w:proofErr w:type="spellEnd"/>
            <w:r>
              <w:rPr>
                <w:b/>
                <w:sz w:val="18"/>
              </w:rPr>
              <w:t xml:space="preserve"> do </w:t>
            </w:r>
            <w:proofErr w:type="spellStart"/>
            <w:r>
              <w:rPr>
                <w:b/>
                <w:sz w:val="18"/>
              </w:rPr>
              <w:t>decodificador</w:t>
            </w:r>
            <w:proofErr w:type="spellEnd"/>
          </w:p>
        </w:tc>
      </w:tr>
      <w:tr w:rsidR="00344E9D" w14:paraId="42B3C4DD" w14:textId="77777777">
        <w:trPr>
          <w:jc w:val="center"/>
        </w:trPr>
        <w:tc>
          <w:tcPr>
            <w:tcW w:w="3211" w:type="dxa"/>
            <w:vAlign w:val="center"/>
          </w:tcPr>
          <w:p w14:paraId="37761AC0" w14:textId="77777777" w:rsidR="00344E9D" w:rsidRDefault="00000000">
            <w:r>
              <w:rPr>
                <w:sz w:val="18"/>
              </w:rPr>
              <w:t>0…32.399</w:t>
            </w:r>
          </w:p>
        </w:tc>
        <w:tc>
          <w:tcPr>
            <w:tcW w:w="3211" w:type="dxa"/>
            <w:vAlign w:val="center"/>
          </w:tcPr>
          <w:p w14:paraId="48ED02E7" w14:textId="77777777" w:rsidR="00344E9D" w:rsidRDefault="00000000">
            <w:proofErr w:type="spellStart"/>
            <w:r>
              <w:rPr>
                <w:sz w:val="18"/>
              </w:rPr>
              <w:t>válido</w:t>
            </w:r>
            <w:proofErr w:type="spellEnd"/>
          </w:p>
        </w:tc>
        <w:tc>
          <w:tcPr>
            <w:tcW w:w="3211" w:type="dxa"/>
            <w:vAlign w:val="center"/>
          </w:tcPr>
          <w:p w14:paraId="479538E0" w14:textId="77777777" w:rsidR="00344E9D" w:rsidRDefault="00000000">
            <w:proofErr w:type="spellStart"/>
            <w:r>
              <w:rPr>
                <w:sz w:val="18"/>
              </w:rPr>
              <w:t>decodificar</w:t>
            </w:r>
            <w:proofErr w:type="spellEnd"/>
          </w:p>
        </w:tc>
      </w:tr>
      <w:tr w:rsidR="00344E9D" w14:paraId="24D451B8" w14:textId="77777777">
        <w:trPr>
          <w:jc w:val="center"/>
        </w:trPr>
        <w:tc>
          <w:tcPr>
            <w:tcW w:w="3211" w:type="dxa"/>
            <w:vAlign w:val="center"/>
          </w:tcPr>
          <w:p w14:paraId="059423D0" w14:textId="77777777" w:rsidR="00344E9D" w:rsidRDefault="00000000">
            <w:r>
              <w:rPr>
                <w:sz w:val="18"/>
              </w:rPr>
              <w:t>32.400…32.767</w:t>
            </w:r>
          </w:p>
        </w:tc>
        <w:tc>
          <w:tcPr>
            <w:tcW w:w="3211" w:type="dxa"/>
            <w:vAlign w:val="center"/>
          </w:tcPr>
          <w:p w14:paraId="1F2E87A8" w14:textId="77777777" w:rsidR="00344E9D" w:rsidRDefault="00000000">
            <w:proofErr w:type="spellStart"/>
            <w:r>
              <w:rPr>
                <w:sz w:val="18"/>
              </w:rPr>
              <w:t>reservado</w:t>
            </w:r>
            <w:proofErr w:type="spellEnd"/>
          </w:p>
        </w:tc>
        <w:tc>
          <w:tcPr>
            <w:tcW w:w="3211" w:type="dxa"/>
            <w:vAlign w:val="center"/>
          </w:tcPr>
          <w:p w14:paraId="5716E822" w14:textId="77777777" w:rsidR="00344E9D" w:rsidRDefault="00000000">
            <w:proofErr w:type="spellStart"/>
            <w:r>
              <w:rPr>
                <w:sz w:val="18"/>
              </w:rPr>
              <w:t>rejeitar</w:t>
            </w:r>
            <w:proofErr w:type="spellEnd"/>
          </w:p>
        </w:tc>
      </w:tr>
    </w:tbl>
    <w:p w14:paraId="004FD2DE" w14:textId="77777777" w:rsidR="00344E9D" w:rsidRDefault="00000000">
      <w:pPr>
        <w:pStyle w:val="Ttulo2"/>
      </w:pPr>
      <w:r>
        <w:t xml:space="preserve">6.1. </w:t>
      </w:r>
      <w:proofErr w:type="spellStart"/>
      <w:r>
        <w:t>Ordem</w:t>
      </w:r>
      <w:proofErr w:type="spellEnd"/>
      <w:r>
        <w:t xml:space="preserve"> de bits</w:t>
      </w:r>
    </w:p>
    <w:p w14:paraId="11594C05" w14:textId="77777777" w:rsidR="00344E9D" w:rsidRPr="00430EDF" w:rsidRDefault="00000000">
      <w:pPr>
        <w:rPr>
          <w:lang w:val="pt-BR"/>
        </w:rPr>
      </w:pPr>
      <w:r w:rsidRPr="00430EDF">
        <w:rPr>
          <w:lang w:val="pt-BR"/>
        </w:rPr>
        <w:t>O fluxo BASE15 DEVE ser MSB-</w:t>
      </w:r>
      <w:proofErr w:type="spellStart"/>
      <w:r w:rsidRPr="00430EDF">
        <w:rPr>
          <w:lang w:val="pt-BR"/>
        </w:rPr>
        <w:t>first</w:t>
      </w:r>
      <w:proofErr w:type="spellEnd"/>
      <w:r w:rsidRPr="00430EDF">
        <w:rPr>
          <w:lang w:val="pt-BR"/>
        </w:rPr>
        <w:t>. O primeiro bit transmitido é o bit 14 da primeira palavra. Não há alinhamento por palavra.</w:t>
      </w:r>
    </w:p>
    <w:p w14:paraId="29C6063B" w14:textId="77777777" w:rsidR="00344E9D" w:rsidRPr="00430EDF" w:rsidRDefault="00000000">
      <w:pPr>
        <w:pStyle w:val="Ttulo2"/>
        <w:rPr>
          <w:lang w:val="pt-BR"/>
        </w:rPr>
      </w:pPr>
      <w:r w:rsidRPr="00430EDF">
        <w:rPr>
          <w:lang w:val="pt-BR"/>
        </w:rPr>
        <w:t>6.2. Comprimento</w:t>
      </w:r>
    </w:p>
    <w:p w14:paraId="2CE9BFEF" w14:textId="77777777" w:rsidR="00344E9D" w:rsidRPr="00430EDF" w:rsidRDefault="00000000">
      <w:pPr>
        <w:jc w:val="center"/>
        <w:rPr>
          <w:lang w:val="pt-BR"/>
        </w:rPr>
      </w:pPr>
      <w:r w:rsidRPr="00430EDF">
        <w:rPr>
          <w:rFonts w:ascii="Cambria Math" w:hAnsi="Cambria Math"/>
          <w:lang w:val="pt-BR"/>
        </w:rPr>
        <w:t xml:space="preserve">bytes(N) = </w:t>
      </w:r>
      <w:proofErr w:type="spellStart"/>
      <w:r w:rsidRPr="00430EDF">
        <w:rPr>
          <w:rFonts w:ascii="Cambria Math" w:hAnsi="Cambria Math"/>
          <w:lang w:val="pt-BR"/>
        </w:rPr>
        <w:t>ceil</w:t>
      </w:r>
      <w:proofErr w:type="spellEnd"/>
      <w:r w:rsidRPr="00430EDF">
        <w:rPr>
          <w:rFonts w:ascii="Cambria Math" w:hAnsi="Cambria Math"/>
          <w:lang w:val="pt-BR"/>
        </w:rPr>
        <w:t>(15N / 8)</w:t>
      </w:r>
      <w:r w:rsidRPr="00430EDF">
        <w:rPr>
          <w:lang w:val="pt-BR"/>
        </w:rPr>
        <w:t xml:space="preserve">    (6)</w:t>
      </w:r>
    </w:p>
    <w:p w14:paraId="1E751037" w14:textId="77777777" w:rsidR="00344E9D" w:rsidRPr="00430EDF" w:rsidRDefault="00000000">
      <w:pPr>
        <w:rPr>
          <w:lang w:val="pt-BR"/>
        </w:rPr>
      </w:pPr>
      <w:r w:rsidRPr="00430EDF">
        <w:rPr>
          <w:lang w:val="pt-BR"/>
        </w:rPr>
        <w:t xml:space="preserve">O número N de estados é informação externa ao </w:t>
      </w:r>
      <w:proofErr w:type="spellStart"/>
      <w:r w:rsidRPr="00430EDF">
        <w:rPr>
          <w:lang w:val="pt-BR"/>
        </w:rPr>
        <w:t>payload</w:t>
      </w:r>
      <w:proofErr w:type="spellEnd"/>
      <w:r w:rsidRPr="00430EDF">
        <w:rPr>
          <w:lang w:val="pt-BR"/>
        </w:rPr>
        <w:t xml:space="preserve"> ou é obtido do frame da Seção 10.</w:t>
      </w:r>
    </w:p>
    <w:p w14:paraId="0BFBC009" w14:textId="77777777" w:rsidR="00344E9D" w:rsidRPr="00430EDF" w:rsidRDefault="00000000">
      <w:pPr>
        <w:pStyle w:val="Ttulo2"/>
        <w:rPr>
          <w:lang w:val="pt-BR"/>
        </w:rPr>
      </w:pPr>
      <w:r w:rsidRPr="00430EDF">
        <w:rPr>
          <w:lang w:val="pt-BR"/>
        </w:rPr>
        <w:t xml:space="preserve">6.3. </w:t>
      </w:r>
      <w:proofErr w:type="spellStart"/>
      <w:r w:rsidRPr="00430EDF">
        <w:rPr>
          <w:lang w:val="pt-BR"/>
        </w:rPr>
        <w:t>Padding</w:t>
      </w:r>
      <w:proofErr w:type="spellEnd"/>
    </w:p>
    <w:p w14:paraId="5402D9A2" w14:textId="77777777" w:rsidR="00344E9D" w:rsidRPr="00430EDF" w:rsidRDefault="00000000">
      <w:pPr>
        <w:rPr>
          <w:lang w:val="pt-BR"/>
        </w:rPr>
      </w:pPr>
      <w:r w:rsidRPr="00430EDF">
        <w:rPr>
          <w:lang w:val="pt-BR"/>
        </w:rPr>
        <w:t xml:space="preserve">Se 15N não for múltiplo de 8, os bits menos significativos não utilizados do último byte DEVEM ser zero. O decodificador DEVE rejeitar </w:t>
      </w:r>
      <w:proofErr w:type="spellStart"/>
      <w:r w:rsidRPr="00430EDF">
        <w:rPr>
          <w:lang w:val="pt-BR"/>
        </w:rPr>
        <w:t>padding</w:t>
      </w:r>
      <w:proofErr w:type="spellEnd"/>
      <w:r w:rsidRPr="00430EDF">
        <w:rPr>
          <w:lang w:val="pt-BR"/>
        </w:rPr>
        <w:t xml:space="preserve"> não nulo.</w:t>
      </w:r>
    </w:p>
    <w:p w14:paraId="0C63F6D1" w14:textId="77777777" w:rsidR="00344E9D" w:rsidRPr="00430EDF" w:rsidRDefault="00000000">
      <w:pPr>
        <w:pStyle w:val="Ttulo1"/>
        <w:rPr>
          <w:lang w:val="pt-BR"/>
        </w:rPr>
      </w:pPr>
      <w:r w:rsidRPr="00430EDF">
        <w:rPr>
          <w:lang w:val="pt-BR"/>
        </w:rPr>
        <w:lastRenderedPageBreak/>
        <w:t>7. Espaço cromático apontado</w:t>
      </w:r>
    </w:p>
    <w:p w14:paraId="72007708" w14:textId="77777777" w:rsidR="00344E9D" w:rsidRPr="00430EDF" w:rsidRDefault="00000000">
      <w:pPr>
        <w:jc w:val="center"/>
        <w:rPr>
          <w:lang w:val="pt-BR"/>
        </w:rPr>
      </w:pPr>
      <w:r w:rsidRPr="00430EDF">
        <w:rPr>
          <w:rFonts w:ascii="Cambria Math" w:hAnsi="Cambria Math"/>
          <w:lang w:val="pt-BR"/>
        </w:rPr>
        <w:t>C* = {</w:t>
      </w:r>
      <w:proofErr w:type="spellStart"/>
      <w:r w:rsidRPr="00430EDF">
        <w:rPr>
          <w:rFonts w:ascii="Cambria Math" w:hAnsi="Cambria Math"/>
          <w:lang w:val="pt-BR"/>
        </w:rPr>
        <w:t>NoColor</w:t>
      </w:r>
      <w:proofErr w:type="spellEnd"/>
      <w:r w:rsidRPr="00430EDF">
        <w:rPr>
          <w:rFonts w:ascii="Cambria Math" w:hAnsi="Cambria Math"/>
          <w:lang w:val="pt-BR"/>
        </w:rPr>
        <w:t>} ⊔ {0,…,255}³</w:t>
      </w:r>
      <w:r w:rsidRPr="00430EDF">
        <w:rPr>
          <w:lang w:val="pt-BR"/>
        </w:rPr>
        <w:t xml:space="preserve">    (7)</w:t>
      </w:r>
    </w:p>
    <w:p w14:paraId="16E35636" w14:textId="77777777" w:rsidR="00344E9D" w:rsidRPr="00430EDF" w:rsidRDefault="00000000">
      <w:pPr>
        <w:jc w:val="center"/>
        <w:rPr>
          <w:lang w:val="pt-BR"/>
        </w:rPr>
      </w:pPr>
      <w:r w:rsidRPr="00430EDF">
        <w:rPr>
          <w:rFonts w:ascii="Cambria Math" w:hAnsi="Cambria Math"/>
          <w:lang w:val="pt-BR"/>
        </w:rPr>
        <w:t>|C*| = 2²⁴ + 1 = 16.777.217</w:t>
      </w:r>
      <w:r w:rsidRPr="00430EDF">
        <w:rPr>
          <w:lang w:val="pt-BR"/>
        </w:rPr>
        <w:t xml:space="preserve">    (8)</w:t>
      </w:r>
    </w:p>
    <w:p w14:paraId="2A6F031A" w14:textId="77777777" w:rsidR="00344E9D" w:rsidRPr="00430EDF" w:rsidRDefault="00000000">
      <w:pPr>
        <w:pStyle w:val="Ttulo2"/>
        <w:rPr>
          <w:lang w:val="pt-BR"/>
        </w:rPr>
      </w:pPr>
      <w:r w:rsidRPr="00430EDF">
        <w:rPr>
          <w:lang w:val="pt-BR"/>
        </w:rPr>
        <w:t xml:space="preserve">7.1. Ordenação </w:t>
      </w:r>
      <w:r>
        <w:t>κ</w:t>
      </w:r>
    </w:p>
    <w:p w14:paraId="7FD6B9BC" w14:textId="77777777" w:rsidR="00344E9D" w:rsidRPr="00430EDF" w:rsidRDefault="00000000">
      <w:pPr>
        <w:jc w:val="center"/>
        <w:rPr>
          <w:lang w:val="pt-BR"/>
        </w:rPr>
      </w:pPr>
      <w:r>
        <w:rPr>
          <w:rFonts w:ascii="Cambria Math" w:hAnsi="Cambria Math"/>
        </w:rPr>
        <w:t>κ</w:t>
      </w:r>
      <w:r w:rsidRPr="00430EDF">
        <w:rPr>
          <w:rFonts w:ascii="Cambria Math" w:hAnsi="Cambria Math"/>
          <w:lang w:val="pt-BR"/>
        </w:rPr>
        <w:t>(</w:t>
      </w:r>
      <w:proofErr w:type="spellStart"/>
      <w:r w:rsidRPr="00430EDF">
        <w:rPr>
          <w:rFonts w:ascii="Cambria Math" w:hAnsi="Cambria Math"/>
          <w:lang w:val="pt-BR"/>
        </w:rPr>
        <w:t>NoColor</w:t>
      </w:r>
      <w:proofErr w:type="spellEnd"/>
      <w:r w:rsidRPr="00430EDF">
        <w:rPr>
          <w:rFonts w:ascii="Cambria Math" w:hAnsi="Cambria Math"/>
          <w:lang w:val="pt-BR"/>
        </w:rPr>
        <w:t>) = 0</w:t>
      </w:r>
      <w:r w:rsidRPr="00430EDF">
        <w:rPr>
          <w:lang w:val="pt-BR"/>
        </w:rPr>
        <w:t xml:space="preserve">    (9)</w:t>
      </w:r>
    </w:p>
    <w:p w14:paraId="6BA05176" w14:textId="77777777" w:rsidR="00344E9D" w:rsidRDefault="00000000">
      <w:pPr>
        <w:jc w:val="center"/>
      </w:pPr>
      <w:r>
        <w:rPr>
          <w:rFonts w:ascii="Cambria Math" w:hAnsi="Cambria Math"/>
        </w:rPr>
        <w:t>κ(</w:t>
      </w:r>
      <w:proofErr w:type="spellStart"/>
      <w:r>
        <w:rPr>
          <w:rFonts w:ascii="Cambria Math" w:hAnsi="Cambria Math"/>
        </w:rPr>
        <w:t>r,g,b</w:t>
      </w:r>
      <w:proofErr w:type="spellEnd"/>
      <w:r>
        <w:rPr>
          <w:rFonts w:ascii="Cambria Math" w:hAnsi="Cambria Math"/>
        </w:rPr>
        <w:t>) = 1 + 65.536r + 256g + b</w:t>
      </w:r>
      <w:r>
        <w:t xml:space="preserve">    (10)</w:t>
      </w:r>
    </w:p>
    <w:tbl>
      <w:tblPr>
        <w:tblStyle w:val="Tabelacomgrade"/>
        <w:tblW w:w="0" w:type="auto"/>
        <w:jc w:val="center"/>
        <w:tblLook w:val="04A0" w:firstRow="1" w:lastRow="0" w:firstColumn="1" w:lastColumn="0" w:noHBand="0" w:noVBand="1"/>
      </w:tblPr>
      <w:tblGrid>
        <w:gridCol w:w="4816"/>
        <w:gridCol w:w="4816"/>
      </w:tblGrid>
      <w:tr w:rsidR="00344E9D" w14:paraId="45796179" w14:textId="77777777">
        <w:trPr>
          <w:jc w:val="center"/>
        </w:trPr>
        <w:tc>
          <w:tcPr>
            <w:tcW w:w="4816" w:type="dxa"/>
            <w:shd w:val="clear" w:color="auto" w:fill="D9E2F3"/>
            <w:vAlign w:val="center"/>
          </w:tcPr>
          <w:p w14:paraId="006218ED" w14:textId="77777777" w:rsidR="00344E9D" w:rsidRDefault="00000000">
            <w:r>
              <w:rPr>
                <w:b/>
                <w:sz w:val="18"/>
              </w:rPr>
              <w:t>Estado</w:t>
            </w:r>
          </w:p>
        </w:tc>
        <w:tc>
          <w:tcPr>
            <w:tcW w:w="4816" w:type="dxa"/>
            <w:shd w:val="clear" w:color="auto" w:fill="D9E2F3"/>
            <w:vAlign w:val="center"/>
          </w:tcPr>
          <w:p w14:paraId="4E62F5B8" w14:textId="77777777" w:rsidR="00344E9D" w:rsidRDefault="00000000">
            <w:r>
              <w:rPr>
                <w:b/>
                <w:sz w:val="18"/>
              </w:rPr>
              <w:t>κ</w:t>
            </w:r>
          </w:p>
        </w:tc>
      </w:tr>
      <w:tr w:rsidR="00344E9D" w14:paraId="45B271F9" w14:textId="77777777">
        <w:trPr>
          <w:jc w:val="center"/>
        </w:trPr>
        <w:tc>
          <w:tcPr>
            <w:tcW w:w="4816" w:type="dxa"/>
            <w:vAlign w:val="center"/>
          </w:tcPr>
          <w:p w14:paraId="5C9D27B6" w14:textId="77777777" w:rsidR="00344E9D" w:rsidRDefault="00000000">
            <w:proofErr w:type="spellStart"/>
            <w:r>
              <w:rPr>
                <w:sz w:val="18"/>
              </w:rPr>
              <w:t>NoColor</w:t>
            </w:r>
            <w:proofErr w:type="spellEnd"/>
          </w:p>
        </w:tc>
        <w:tc>
          <w:tcPr>
            <w:tcW w:w="4816" w:type="dxa"/>
            <w:vAlign w:val="center"/>
          </w:tcPr>
          <w:p w14:paraId="14095945" w14:textId="77777777" w:rsidR="00344E9D" w:rsidRDefault="00000000">
            <w:r>
              <w:rPr>
                <w:sz w:val="18"/>
              </w:rPr>
              <w:t>0</w:t>
            </w:r>
          </w:p>
        </w:tc>
      </w:tr>
      <w:tr w:rsidR="00344E9D" w14:paraId="7C33C331" w14:textId="77777777">
        <w:trPr>
          <w:jc w:val="center"/>
        </w:trPr>
        <w:tc>
          <w:tcPr>
            <w:tcW w:w="4816" w:type="dxa"/>
            <w:vAlign w:val="center"/>
          </w:tcPr>
          <w:p w14:paraId="69CB495A" w14:textId="77777777" w:rsidR="00344E9D" w:rsidRDefault="00000000">
            <w:r>
              <w:rPr>
                <w:sz w:val="18"/>
              </w:rPr>
              <w:t xml:space="preserve">RGB(0,0,0) — </w:t>
            </w:r>
            <w:proofErr w:type="spellStart"/>
            <w:r>
              <w:rPr>
                <w:sz w:val="18"/>
              </w:rPr>
              <w:t>preto</w:t>
            </w:r>
            <w:proofErr w:type="spellEnd"/>
          </w:p>
        </w:tc>
        <w:tc>
          <w:tcPr>
            <w:tcW w:w="4816" w:type="dxa"/>
            <w:vAlign w:val="center"/>
          </w:tcPr>
          <w:p w14:paraId="36C9F11D" w14:textId="77777777" w:rsidR="00344E9D" w:rsidRDefault="00000000">
            <w:r>
              <w:rPr>
                <w:sz w:val="18"/>
              </w:rPr>
              <w:t>1</w:t>
            </w:r>
          </w:p>
        </w:tc>
      </w:tr>
      <w:tr w:rsidR="00344E9D" w14:paraId="1509D2B1" w14:textId="77777777">
        <w:trPr>
          <w:jc w:val="center"/>
        </w:trPr>
        <w:tc>
          <w:tcPr>
            <w:tcW w:w="4816" w:type="dxa"/>
            <w:vAlign w:val="center"/>
          </w:tcPr>
          <w:p w14:paraId="68D430F3" w14:textId="77777777" w:rsidR="00344E9D" w:rsidRDefault="00000000">
            <w:r>
              <w:rPr>
                <w:sz w:val="18"/>
              </w:rPr>
              <w:t xml:space="preserve">RGB(255,255,255) — </w:t>
            </w:r>
            <w:proofErr w:type="spellStart"/>
            <w:r>
              <w:rPr>
                <w:sz w:val="18"/>
              </w:rPr>
              <w:t>branco</w:t>
            </w:r>
            <w:proofErr w:type="spellEnd"/>
          </w:p>
        </w:tc>
        <w:tc>
          <w:tcPr>
            <w:tcW w:w="4816" w:type="dxa"/>
            <w:vAlign w:val="center"/>
          </w:tcPr>
          <w:p w14:paraId="2F66C7C0" w14:textId="77777777" w:rsidR="00344E9D" w:rsidRDefault="00000000">
            <w:r>
              <w:rPr>
                <w:sz w:val="18"/>
              </w:rPr>
              <w:t>16.777.216</w:t>
            </w:r>
          </w:p>
        </w:tc>
      </w:tr>
    </w:tbl>
    <w:p w14:paraId="34E47DC9" w14:textId="77777777" w:rsidR="00344E9D" w:rsidRDefault="00000000">
      <w:pPr>
        <w:pStyle w:val="Ttulo1"/>
      </w:pPr>
      <w:r>
        <w:t xml:space="preserve">8. </w:t>
      </w:r>
      <w:proofErr w:type="spellStart"/>
      <w:r>
        <w:t>Bijeção</w:t>
      </w:r>
      <w:proofErr w:type="spellEnd"/>
      <w:r>
        <w:t xml:space="preserve"> HVE-χ</w:t>
      </w:r>
    </w:p>
    <w:p w14:paraId="3CBA4550" w14:textId="77777777" w:rsidR="00344E9D" w:rsidRDefault="00000000">
      <w:pPr>
        <w:jc w:val="center"/>
      </w:pPr>
      <w:proofErr w:type="spellStart"/>
      <w:r>
        <w:rPr>
          <w:rFonts w:ascii="Cambria Math" w:hAnsi="Cambria Math"/>
        </w:rPr>
        <w:t>Gχ</w:t>
      </w:r>
      <w:proofErr w:type="spellEnd"/>
      <w:r>
        <w:rPr>
          <w:rFonts w:ascii="Cambria Math" w:hAnsi="Cambria Math"/>
        </w:rPr>
        <w:t xml:space="preserve"> = G × C*</w:t>
      </w:r>
      <w:r>
        <w:t xml:space="preserve">    (11)</w:t>
      </w:r>
    </w:p>
    <w:p w14:paraId="5101D7DE" w14:textId="77777777" w:rsidR="00344E9D" w:rsidRDefault="00000000">
      <w:pPr>
        <w:jc w:val="center"/>
      </w:pPr>
      <w:r>
        <w:rPr>
          <w:rFonts w:ascii="Cambria Math" w:hAnsi="Cambria Math"/>
        </w:rPr>
        <w:t>|</w:t>
      </w:r>
      <w:proofErr w:type="spellStart"/>
      <w:r>
        <w:rPr>
          <w:rFonts w:ascii="Cambria Math" w:hAnsi="Cambria Math"/>
        </w:rPr>
        <w:t>Gχ</w:t>
      </w:r>
      <w:proofErr w:type="spellEnd"/>
      <w:r>
        <w:rPr>
          <w:rFonts w:ascii="Cambria Math" w:hAnsi="Cambria Math"/>
        </w:rPr>
        <w:t>| = 32.400 × 16.777.217 = 543.581.830.800</w:t>
      </w:r>
      <w:r>
        <w:t xml:space="preserve">    (12)</w:t>
      </w:r>
    </w:p>
    <w:p w14:paraId="4EC33644" w14:textId="77777777" w:rsidR="00344E9D" w:rsidRDefault="00000000">
      <w:pPr>
        <w:jc w:val="center"/>
      </w:pPr>
      <w:proofErr w:type="spellStart"/>
      <w:r>
        <w:rPr>
          <w:rFonts w:ascii="Cambria Math" w:hAnsi="Cambria Math"/>
        </w:rPr>
        <w:t>Eχ</w:t>
      </w:r>
      <w:proofErr w:type="spellEnd"/>
      <w:r>
        <w:rPr>
          <w:rFonts w:ascii="Cambria Math" w:hAnsi="Cambria Math"/>
        </w:rPr>
        <w:t>(</w:t>
      </w:r>
      <w:proofErr w:type="spellStart"/>
      <w:r>
        <w:rPr>
          <w:rFonts w:ascii="Cambria Math" w:hAnsi="Cambria Math"/>
        </w:rPr>
        <w:t>g,c</w:t>
      </w:r>
      <w:proofErr w:type="spellEnd"/>
      <w:r>
        <w:rPr>
          <w:rFonts w:ascii="Cambria Math" w:hAnsi="Cambria Math"/>
        </w:rPr>
        <w:t>) = E(g)·16.777.217 + κ(c)</w:t>
      </w:r>
      <w:r>
        <w:t xml:space="preserve">    (13)</w:t>
      </w:r>
    </w:p>
    <w:p w14:paraId="3205A7A5" w14:textId="77777777" w:rsidR="00344E9D" w:rsidRPr="00430EDF" w:rsidRDefault="00000000">
      <w:pPr>
        <w:rPr>
          <w:lang w:val="pt-BR"/>
        </w:rPr>
      </w:pPr>
      <w:r w:rsidRPr="00430EDF">
        <w:rPr>
          <w:lang w:val="pt-BR"/>
        </w:rPr>
        <w:t>O intervalo monolítico válido é 0…543.581.830.799. Valores superiores DEVEM ser rejeitados.</w:t>
      </w:r>
    </w:p>
    <w:p w14:paraId="1DFD2FB9" w14:textId="77777777" w:rsidR="00344E9D" w:rsidRPr="00430EDF" w:rsidRDefault="00000000">
      <w:pPr>
        <w:pStyle w:val="Ttulo1"/>
        <w:rPr>
          <w:lang w:val="pt-BR"/>
        </w:rPr>
      </w:pPr>
      <w:r w:rsidRPr="00430EDF">
        <w:rPr>
          <w:lang w:val="pt-BR"/>
        </w:rPr>
        <w:t>9. Perfis cromáticos</w:t>
      </w:r>
    </w:p>
    <w:p w14:paraId="151C8A53" w14:textId="77777777" w:rsidR="00344E9D" w:rsidRPr="00430EDF" w:rsidRDefault="00000000">
      <w:pPr>
        <w:pStyle w:val="Ttulo2"/>
        <w:rPr>
          <w:lang w:val="pt-BR"/>
        </w:rPr>
      </w:pPr>
      <w:r w:rsidRPr="00430EDF">
        <w:rPr>
          <w:lang w:val="pt-BR"/>
        </w:rPr>
        <w:t>9.1. CHI39</w:t>
      </w:r>
    </w:p>
    <w:p w14:paraId="02F35BE3" w14:textId="77777777" w:rsidR="00344E9D" w:rsidRPr="00430EDF" w:rsidRDefault="00000000">
      <w:pPr>
        <w:rPr>
          <w:lang w:val="pt-BR"/>
        </w:rPr>
      </w:pPr>
      <w:r w:rsidRPr="00430EDF">
        <w:rPr>
          <w:lang w:val="pt-BR"/>
        </w:rPr>
        <w:t>O índice E</w:t>
      </w:r>
      <w:r>
        <w:t>χ</w:t>
      </w:r>
      <w:r w:rsidRPr="00430EDF">
        <w:rPr>
          <w:lang w:val="pt-BR"/>
        </w:rPr>
        <w:t xml:space="preserve"> usa 39 bits significativos. Na representação unitária em cinco bytes, o bit mais significativo do primeiro byte DEVE ser zero. O valor inteiro é armazenado em ordem de rede. O perfil compacto contínuo pode eliminar esse bit entre estados, desde que a contagem esteja disponível.</w:t>
      </w:r>
    </w:p>
    <w:p w14:paraId="4D18BCC0" w14:textId="77777777" w:rsidR="00344E9D" w:rsidRDefault="00000000">
      <w:pPr>
        <w:pStyle w:val="Ttulo2"/>
      </w:pPr>
      <w:r>
        <w:t xml:space="preserve">9.2. CHI40 </w:t>
      </w:r>
      <w:proofErr w:type="spellStart"/>
      <w:r>
        <w:t>alinhado</w:t>
      </w:r>
      <w:proofErr w:type="spellEnd"/>
    </w:p>
    <w:p w14:paraId="490DEED0" w14:textId="77777777" w:rsidR="00344E9D" w:rsidRDefault="00000000">
      <w:pPr>
        <w:jc w:val="center"/>
      </w:pPr>
      <w:r>
        <w:rPr>
          <w:noProof/>
        </w:rPr>
        <w:drawing>
          <wp:inline distT="0" distB="0" distL="0" distR="0" wp14:anchorId="5180B6A8" wp14:editId="51EC2B8A">
            <wp:extent cx="5852160" cy="16426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ve_chi40_layout.png"/>
                    <pic:cNvPicPr/>
                  </pic:nvPicPr>
                  <pic:blipFill>
                    <a:blip r:embed="rId24"/>
                    <a:stretch>
                      <a:fillRect/>
                    </a:stretch>
                  </pic:blipFill>
                  <pic:spPr>
                    <a:xfrm>
                      <a:off x="0" y="0"/>
                      <a:ext cx="5852160" cy="1642629"/>
                    </a:xfrm>
                    <a:prstGeom prst="rect">
                      <a:avLst/>
                    </a:prstGeom>
                  </pic:spPr>
                </pic:pic>
              </a:graphicData>
            </a:graphic>
          </wp:inline>
        </w:drawing>
      </w:r>
    </w:p>
    <w:p w14:paraId="368F82F8" w14:textId="77777777" w:rsidR="00344E9D" w:rsidRDefault="00000000">
      <w:r>
        <w:t xml:space="preserve">Layout </w:t>
      </w:r>
      <w:proofErr w:type="spellStart"/>
      <w:r>
        <w:t>normativo</w:t>
      </w:r>
      <w:proofErr w:type="spellEnd"/>
      <w:r>
        <w:t xml:space="preserve">: bits 39…25 = </w:t>
      </w:r>
      <w:proofErr w:type="spellStart"/>
      <w:r>
        <w:t>índice</w:t>
      </w:r>
      <w:proofErr w:type="spellEnd"/>
      <w:r>
        <w:t xml:space="preserve"> BASE; bit 24 = P; bits 23…16 = R; bits 15…8 = G; bits 7…0 = B.</w:t>
      </w:r>
    </w:p>
    <w:tbl>
      <w:tblPr>
        <w:tblStyle w:val="Tabelacomgrade"/>
        <w:tblW w:w="0" w:type="auto"/>
        <w:jc w:val="center"/>
        <w:tblLook w:val="04A0" w:firstRow="1" w:lastRow="0" w:firstColumn="1" w:lastColumn="0" w:noHBand="0" w:noVBand="1"/>
      </w:tblPr>
      <w:tblGrid>
        <w:gridCol w:w="3211"/>
        <w:gridCol w:w="3211"/>
        <w:gridCol w:w="3211"/>
      </w:tblGrid>
      <w:tr w:rsidR="00344E9D" w14:paraId="4BF3770E" w14:textId="77777777">
        <w:trPr>
          <w:jc w:val="center"/>
        </w:trPr>
        <w:tc>
          <w:tcPr>
            <w:tcW w:w="3211" w:type="dxa"/>
            <w:shd w:val="clear" w:color="auto" w:fill="D9E2F3"/>
            <w:vAlign w:val="center"/>
          </w:tcPr>
          <w:p w14:paraId="3AA04307" w14:textId="77777777" w:rsidR="00344E9D" w:rsidRDefault="00000000">
            <w:proofErr w:type="spellStart"/>
            <w:r>
              <w:rPr>
                <w:b/>
                <w:sz w:val="18"/>
              </w:rPr>
              <w:t>Condição</w:t>
            </w:r>
            <w:proofErr w:type="spellEnd"/>
          </w:p>
        </w:tc>
        <w:tc>
          <w:tcPr>
            <w:tcW w:w="3211" w:type="dxa"/>
            <w:shd w:val="clear" w:color="auto" w:fill="D9E2F3"/>
            <w:vAlign w:val="center"/>
          </w:tcPr>
          <w:p w14:paraId="313842B4" w14:textId="77777777" w:rsidR="00344E9D" w:rsidRDefault="00000000">
            <w:proofErr w:type="spellStart"/>
            <w:r>
              <w:rPr>
                <w:b/>
                <w:sz w:val="18"/>
              </w:rPr>
              <w:t>Significado</w:t>
            </w:r>
            <w:proofErr w:type="spellEnd"/>
          </w:p>
        </w:tc>
        <w:tc>
          <w:tcPr>
            <w:tcW w:w="3211" w:type="dxa"/>
            <w:shd w:val="clear" w:color="auto" w:fill="D9E2F3"/>
            <w:vAlign w:val="center"/>
          </w:tcPr>
          <w:p w14:paraId="5663C117" w14:textId="77777777" w:rsidR="00344E9D" w:rsidRDefault="00000000">
            <w:proofErr w:type="spellStart"/>
            <w:r>
              <w:rPr>
                <w:b/>
                <w:sz w:val="18"/>
              </w:rPr>
              <w:t>Validade</w:t>
            </w:r>
            <w:proofErr w:type="spellEnd"/>
          </w:p>
        </w:tc>
      </w:tr>
      <w:tr w:rsidR="00344E9D" w14:paraId="4ADBF1C8" w14:textId="77777777">
        <w:trPr>
          <w:jc w:val="center"/>
        </w:trPr>
        <w:tc>
          <w:tcPr>
            <w:tcW w:w="3211" w:type="dxa"/>
            <w:vAlign w:val="center"/>
          </w:tcPr>
          <w:p w14:paraId="562B3CE9" w14:textId="77777777" w:rsidR="00344E9D" w:rsidRDefault="00000000">
            <w:r>
              <w:rPr>
                <w:sz w:val="18"/>
              </w:rPr>
              <w:t>P=0, RGB=0</w:t>
            </w:r>
          </w:p>
        </w:tc>
        <w:tc>
          <w:tcPr>
            <w:tcW w:w="3211" w:type="dxa"/>
            <w:vAlign w:val="center"/>
          </w:tcPr>
          <w:p w14:paraId="53CC94E7" w14:textId="77777777" w:rsidR="00344E9D" w:rsidRDefault="00000000">
            <w:proofErr w:type="spellStart"/>
            <w:r>
              <w:rPr>
                <w:sz w:val="18"/>
              </w:rPr>
              <w:t>NoColor</w:t>
            </w:r>
            <w:proofErr w:type="spellEnd"/>
          </w:p>
        </w:tc>
        <w:tc>
          <w:tcPr>
            <w:tcW w:w="3211" w:type="dxa"/>
            <w:vAlign w:val="center"/>
          </w:tcPr>
          <w:p w14:paraId="6A794F16" w14:textId="77777777" w:rsidR="00344E9D" w:rsidRDefault="00000000">
            <w:proofErr w:type="spellStart"/>
            <w:r>
              <w:rPr>
                <w:sz w:val="18"/>
              </w:rPr>
              <w:t>válido</w:t>
            </w:r>
            <w:proofErr w:type="spellEnd"/>
          </w:p>
        </w:tc>
      </w:tr>
      <w:tr w:rsidR="00344E9D" w14:paraId="4E6BED35" w14:textId="77777777">
        <w:trPr>
          <w:jc w:val="center"/>
        </w:trPr>
        <w:tc>
          <w:tcPr>
            <w:tcW w:w="3211" w:type="dxa"/>
            <w:vAlign w:val="center"/>
          </w:tcPr>
          <w:p w14:paraId="72D769FC" w14:textId="77777777" w:rsidR="00344E9D" w:rsidRDefault="00000000">
            <w:r>
              <w:rPr>
                <w:sz w:val="18"/>
              </w:rPr>
              <w:t>P=0, RGB≠0</w:t>
            </w:r>
          </w:p>
        </w:tc>
        <w:tc>
          <w:tcPr>
            <w:tcW w:w="3211" w:type="dxa"/>
            <w:vAlign w:val="center"/>
          </w:tcPr>
          <w:p w14:paraId="4D09CAB4" w14:textId="77777777" w:rsidR="00344E9D" w:rsidRDefault="00000000">
            <w:proofErr w:type="spellStart"/>
            <w:r>
              <w:rPr>
                <w:sz w:val="18"/>
              </w:rPr>
              <w:t>estado</w:t>
            </w:r>
            <w:proofErr w:type="spellEnd"/>
            <w:r>
              <w:rPr>
                <w:sz w:val="18"/>
              </w:rPr>
              <w:t xml:space="preserve"> </w:t>
            </w:r>
            <w:proofErr w:type="spellStart"/>
            <w:r>
              <w:rPr>
                <w:sz w:val="18"/>
              </w:rPr>
              <w:t>não</w:t>
            </w:r>
            <w:proofErr w:type="spellEnd"/>
            <w:r>
              <w:rPr>
                <w:sz w:val="18"/>
              </w:rPr>
              <w:t xml:space="preserve"> </w:t>
            </w:r>
            <w:proofErr w:type="spellStart"/>
            <w:r>
              <w:rPr>
                <w:sz w:val="18"/>
              </w:rPr>
              <w:t>canônico</w:t>
            </w:r>
            <w:proofErr w:type="spellEnd"/>
          </w:p>
        </w:tc>
        <w:tc>
          <w:tcPr>
            <w:tcW w:w="3211" w:type="dxa"/>
            <w:vAlign w:val="center"/>
          </w:tcPr>
          <w:p w14:paraId="0BB2336F" w14:textId="77777777" w:rsidR="00344E9D" w:rsidRDefault="00000000">
            <w:proofErr w:type="spellStart"/>
            <w:r>
              <w:rPr>
                <w:sz w:val="18"/>
              </w:rPr>
              <w:t>inválido</w:t>
            </w:r>
            <w:proofErr w:type="spellEnd"/>
            <w:r>
              <w:rPr>
                <w:sz w:val="18"/>
              </w:rPr>
              <w:t xml:space="preserve">; </w:t>
            </w:r>
            <w:proofErr w:type="spellStart"/>
            <w:r>
              <w:rPr>
                <w:sz w:val="18"/>
              </w:rPr>
              <w:t>rejeitar</w:t>
            </w:r>
            <w:proofErr w:type="spellEnd"/>
          </w:p>
        </w:tc>
      </w:tr>
      <w:tr w:rsidR="00344E9D" w14:paraId="6FF24ADE" w14:textId="77777777">
        <w:trPr>
          <w:jc w:val="center"/>
        </w:trPr>
        <w:tc>
          <w:tcPr>
            <w:tcW w:w="3211" w:type="dxa"/>
            <w:vAlign w:val="center"/>
          </w:tcPr>
          <w:p w14:paraId="1D77F9D3" w14:textId="77777777" w:rsidR="00344E9D" w:rsidRDefault="00000000">
            <w:r>
              <w:rPr>
                <w:sz w:val="18"/>
              </w:rPr>
              <w:t>P=1, RGB=</w:t>
            </w:r>
            <w:proofErr w:type="spellStart"/>
            <w:r>
              <w:rPr>
                <w:sz w:val="18"/>
              </w:rPr>
              <w:t>qualquer</w:t>
            </w:r>
            <w:proofErr w:type="spellEnd"/>
          </w:p>
        </w:tc>
        <w:tc>
          <w:tcPr>
            <w:tcW w:w="3211" w:type="dxa"/>
            <w:vAlign w:val="center"/>
          </w:tcPr>
          <w:p w14:paraId="1EB7D8E3" w14:textId="77777777" w:rsidR="00344E9D" w:rsidRDefault="00000000">
            <w:proofErr w:type="spellStart"/>
            <w:r>
              <w:rPr>
                <w:sz w:val="18"/>
              </w:rPr>
              <w:t>cor</w:t>
            </w:r>
            <w:proofErr w:type="spellEnd"/>
            <w:r>
              <w:rPr>
                <w:sz w:val="18"/>
              </w:rPr>
              <w:t xml:space="preserve"> </w:t>
            </w:r>
            <w:proofErr w:type="spellStart"/>
            <w:r>
              <w:rPr>
                <w:sz w:val="18"/>
              </w:rPr>
              <w:t>explícita</w:t>
            </w:r>
            <w:proofErr w:type="spellEnd"/>
          </w:p>
        </w:tc>
        <w:tc>
          <w:tcPr>
            <w:tcW w:w="3211" w:type="dxa"/>
            <w:vAlign w:val="center"/>
          </w:tcPr>
          <w:p w14:paraId="0E085003" w14:textId="77777777" w:rsidR="00344E9D" w:rsidRDefault="00000000">
            <w:proofErr w:type="spellStart"/>
            <w:r>
              <w:rPr>
                <w:sz w:val="18"/>
              </w:rPr>
              <w:t>válido</w:t>
            </w:r>
            <w:proofErr w:type="spellEnd"/>
          </w:p>
        </w:tc>
      </w:tr>
    </w:tbl>
    <w:p w14:paraId="3D2F274D" w14:textId="77777777" w:rsidR="00344E9D" w:rsidRDefault="00000000">
      <w:pPr>
        <w:pStyle w:val="Ttulo1"/>
      </w:pPr>
      <w:r>
        <w:lastRenderedPageBreak/>
        <w:t>10. Frame HVE1</w:t>
      </w:r>
    </w:p>
    <w:p w14:paraId="55038A2A" w14:textId="77777777" w:rsidR="00344E9D" w:rsidRDefault="00000000">
      <w:r w:rsidRPr="00430EDF">
        <w:rPr>
          <w:lang w:val="pt-BR"/>
        </w:rPr>
        <w:t xml:space="preserve">O frame transporta um </w:t>
      </w:r>
      <w:proofErr w:type="spellStart"/>
      <w:r w:rsidRPr="00430EDF">
        <w:rPr>
          <w:lang w:val="pt-BR"/>
        </w:rPr>
        <w:t>payload</w:t>
      </w:r>
      <w:proofErr w:type="spellEnd"/>
      <w:r w:rsidRPr="00430EDF">
        <w:rPr>
          <w:lang w:val="pt-BR"/>
        </w:rPr>
        <w:t xml:space="preserve"> BASE15 ou CHI40 sem alocação dinâmica obrigatória. </w:t>
      </w:r>
      <w:r>
        <w:t xml:space="preserve">Todos </w:t>
      </w:r>
      <w:proofErr w:type="spellStart"/>
      <w:r>
        <w:t>os</w:t>
      </w:r>
      <w:proofErr w:type="spellEnd"/>
      <w:r>
        <w:t xml:space="preserve"> </w:t>
      </w:r>
      <w:proofErr w:type="spellStart"/>
      <w:r>
        <w:t>inteiros</w:t>
      </w:r>
      <w:proofErr w:type="spellEnd"/>
      <w:r>
        <w:t xml:space="preserve"> multibyte </w:t>
      </w:r>
      <w:proofErr w:type="spellStart"/>
      <w:r>
        <w:t>usam</w:t>
      </w:r>
      <w:proofErr w:type="spellEnd"/>
      <w:r>
        <w:t xml:space="preserve"> big-endian.</w:t>
      </w:r>
    </w:p>
    <w:tbl>
      <w:tblPr>
        <w:tblStyle w:val="Tabelacomgrade"/>
        <w:tblW w:w="0" w:type="auto"/>
        <w:jc w:val="center"/>
        <w:tblLook w:val="04A0" w:firstRow="1" w:lastRow="0" w:firstColumn="1" w:lastColumn="0" w:noHBand="0" w:noVBand="1"/>
      </w:tblPr>
      <w:tblGrid>
        <w:gridCol w:w="2408"/>
        <w:gridCol w:w="2408"/>
        <w:gridCol w:w="2408"/>
        <w:gridCol w:w="2408"/>
      </w:tblGrid>
      <w:tr w:rsidR="00344E9D" w14:paraId="0723B772" w14:textId="77777777">
        <w:trPr>
          <w:jc w:val="center"/>
        </w:trPr>
        <w:tc>
          <w:tcPr>
            <w:tcW w:w="2408" w:type="dxa"/>
            <w:shd w:val="clear" w:color="auto" w:fill="D9E2F3"/>
            <w:vAlign w:val="center"/>
          </w:tcPr>
          <w:p w14:paraId="03D85B42" w14:textId="77777777" w:rsidR="00344E9D" w:rsidRDefault="00000000">
            <w:r>
              <w:rPr>
                <w:b/>
                <w:sz w:val="18"/>
              </w:rPr>
              <w:t>Offset</w:t>
            </w:r>
          </w:p>
        </w:tc>
        <w:tc>
          <w:tcPr>
            <w:tcW w:w="2408" w:type="dxa"/>
            <w:shd w:val="clear" w:color="auto" w:fill="D9E2F3"/>
            <w:vAlign w:val="center"/>
          </w:tcPr>
          <w:p w14:paraId="1E3198F8" w14:textId="77777777" w:rsidR="00344E9D" w:rsidRDefault="00000000">
            <w:proofErr w:type="spellStart"/>
            <w:r>
              <w:rPr>
                <w:b/>
                <w:sz w:val="18"/>
              </w:rPr>
              <w:t>Tamanho</w:t>
            </w:r>
            <w:proofErr w:type="spellEnd"/>
          </w:p>
        </w:tc>
        <w:tc>
          <w:tcPr>
            <w:tcW w:w="2408" w:type="dxa"/>
            <w:shd w:val="clear" w:color="auto" w:fill="D9E2F3"/>
            <w:vAlign w:val="center"/>
          </w:tcPr>
          <w:p w14:paraId="6FC61917" w14:textId="77777777" w:rsidR="00344E9D" w:rsidRDefault="00000000">
            <w:r>
              <w:rPr>
                <w:b/>
                <w:sz w:val="18"/>
              </w:rPr>
              <w:t>Campo</w:t>
            </w:r>
          </w:p>
        </w:tc>
        <w:tc>
          <w:tcPr>
            <w:tcW w:w="2408" w:type="dxa"/>
            <w:shd w:val="clear" w:color="auto" w:fill="D9E2F3"/>
            <w:vAlign w:val="center"/>
          </w:tcPr>
          <w:p w14:paraId="1DBD6DA3" w14:textId="77777777" w:rsidR="00344E9D" w:rsidRDefault="00000000">
            <w:proofErr w:type="spellStart"/>
            <w:r>
              <w:rPr>
                <w:b/>
                <w:sz w:val="18"/>
              </w:rPr>
              <w:t>Regra</w:t>
            </w:r>
            <w:proofErr w:type="spellEnd"/>
          </w:p>
        </w:tc>
      </w:tr>
      <w:tr w:rsidR="00344E9D" w14:paraId="6346E9D8" w14:textId="77777777">
        <w:trPr>
          <w:jc w:val="center"/>
        </w:trPr>
        <w:tc>
          <w:tcPr>
            <w:tcW w:w="2408" w:type="dxa"/>
            <w:vAlign w:val="center"/>
          </w:tcPr>
          <w:p w14:paraId="004150DB" w14:textId="77777777" w:rsidR="00344E9D" w:rsidRDefault="00000000">
            <w:r>
              <w:rPr>
                <w:sz w:val="18"/>
              </w:rPr>
              <w:t>0</w:t>
            </w:r>
          </w:p>
        </w:tc>
        <w:tc>
          <w:tcPr>
            <w:tcW w:w="2408" w:type="dxa"/>
            <w:vAlign w:val="center"/>
          </w:tcPr>
          <w:p w14:paraId="64C79D20" w14:textId="77777777" w:rsidR="00344E9D" w:rsidRDefault="00000000">
            <w:r>
              <w:rPr>
                <w:sz w:val="18"/>
              </w:rPr>
              <w:t>4</w:t>
            </w:r>
          </w:p>
        </w:tc>
        <w:tc>
          <w:tcPr>
            <w:tcW w:w="2408" w:type="dxa"/>
            <w:vAlign w:val="center"/>
          </w:tcPr>
          <w:p w14:paraId="58E3BDF9" w14:textId="77777777" w:rsidR="00344E9D" w:rsidRDefault="00000000">
            <w:r>
              <w:rPr>
                <w:sz w:val="18"/>
              </w:rPr>
              <w:t>Magic</w:t>
            </w:r>
          </w:p>
        </w:tc>
        <w:tc>
          <w:tcPr>
            <w:tcW w:w="2408" w:type="dxa"/>
            <w:vAlign w:val="center"/>
          </w:tcPr>
          <w:p w14:paraId="33FBF085" w14:textId="77777777" w:rsidR="00344E9D" w:rsidRDefault="00000000">
            <w:r>
              <w:rPr>
                <w:sz w:val="18"/>
              </w:rPr>
              <w:t>ASCII HVE1</w:t>
            </w:r>
          </w:p>
        </w:tc>
      </w:tr>
      <w:tr w:rsidR="00344E9D" w14:paraId="333126E8" w14:textId="77777777">
        <w:trPr>
          <w:jc w:val="center"/>
        </w:trPr>
        <w:tc>
          <w:tcPr>
            <w:tcW w:w="2408" w:type="dxa"/>
            <w:vAlign w:val="center"/>
          </w:tcPr>
          <w:p w14:paraId="3285E0E8" w14:textId="77777777" w:rsidR="00344E9D" w:rsidRDefault="00000000">
            <w:r>
              <w:rPr>
                <w:sz w:val="18"/>
              </w:rPr>
              <w:t>4</w:t>
            </w:r>
          </w:p>
        </w:tc>
        <w:tc>
          <w:tcPr>
            <w:tcW w:w="2408" w:type="dxa"/>
            <w:vAlign w:val="center"/>
          </w:tcPr>
          <w:p w14:paraId="5511EB2A" w14:textId="77777777" w:rsidR="00344E9D" w:rsidRDefault="00000000">
            <w:r>
              <w:rPr>
                <w:sz w:val="18"/>
              </w:rPr>
              <w:t>1</w:t>
            </w:r>
          </w:p>
        </w:tc>
        <w:tc>
          <w:tcPr>
            <w:tcW w:w="2408" w:type="dxa"/>
            <w:vAlign w:val="center"/>
          </w:tcPr>
          <w:p w14:paraId="2B777DA8" w14:textId="77777777" w:rsidR="00344E9D" w:rsidRDefault="00000000">
            <w:proofErr w:type="spellStart"/>
            <w:r>
              <w:rPr>
                <w:sz w:val="18"/>
              </w:rPr>
              <w:t>Versão</w:t>
            </w:r>
            <w:proofErr w:type="spellEnd"/>
            <w:r>
              <w:rPr>
                <w:sz w:val="18"/>
              </w:rPr>
              <w:t xml:space="preserve"> principal</w:t>
            </w:r>
          </w:p>
        </w:tc>
        <w:tc>
          <w:tcPr>
            <w:tcW w:w="2408" w:type="dxa"/>
            <w:vAlign w:val="center"/>
          </w:tcPr>
          <w:p w14:paraId="221C4FE1" w14:textId="77777777" w:rsidR="00344E9D" w:rsidRDefault="00000000">
            <w:r>
              <w:rPr>
                <w:sz w:val="18"/>
              </w:rPr>
              <w:t>1</w:t>
            </w:r>
          </w:p>
        </w:tc>
      </w:tr>
      <w:tr w:rsidR="00344E9D" w14:paraId="11040CF7" w14:textId="77777777">
        <w:trPr>
          <w:jc w:val="center"/>
        </w:trPr>
        <w:tc>
          <w:tcPr>
            <w:tcW w:w="2408" w:type="dxa"/>
            <w:vAlign w:val="center"/>
          </w:tcPr>
          <w:p w14:paraId="7FAE66A6" w14:textId="77777777" w:rsidR="00344E9D" w:rsidRDefault="00000000">
            <w:r>
              <w:rPr>
                <w:sz w:val="18"/>
              </w:rPr>
              <w:t>5</w:t>
            </w:r>
          </w:p>
        </w:tc>
        <w:tc>
          <w:tcPr>
            <w:tcW w:w="2408" w:type="dxa"/>
            <w:vAlign w:val="center"/>
          </w:tcPr>
          <w:p w14:paraId="60A4DC5F" w14:textId="77777777" w:rsidR="00344E9D" w:rsidRDefault="00000000">
            <w:r>
              <w:rPr>
                <w:sz w:val="18"/>
              </w:rPr>
              <w:t>1</w:t>
            </w:r>
          </w:p>
        </w:tc>
        <w:tc>
          <w:tcPr>
            <w:tcW w:w="2408" w:type="dxa"/>
            <w:vAlign w:val="center"/>
          </w:tcPr>
          <w:p w14:paraId="2FA72246" w14:textId="77777777" w:rsidR="00344E9D" w:rsidRDefault="00000000">
            <w:proofErr w:type="spellStart"/>
            <w:r>
              <w:rPr>
                <w:sz w:val="18"/>
              </w:rPr>
              <w:t>Perfil</w:t>
            </w:r>
            <w:proofErr w:type="spellEnd"/>
          </w:p>
        </w:tc>
        <w:tc>
          <w:tcPr>
            <w:tcW w:w="2408" w:type="dxa"/>
            <w:vAlign w:val="center"/>
          </w:tcPr>
          <w:p w14:paraId="39DA9146" w14:textId="77777777" w:rsidR="00344E9D" w:rsidRDefault="00000000">
            <w:r>
              <w:rPr>
                <w:sz w:val="18"/>
              </w:rPr>
              <w:t>0x01 BASE15; 0x02 CHI40</w:t>
            </w:r>
          </w:p>
        </w:tc>
      </w:tr>
      <w:tr w:rsidR="00344E9D" w14:paraId="4B72E608" w14:textId="77777777">
        <w:trPr>
          <w:jc w:val="center"/>
        </w:trPr>
        <w:tc>
          <w:tcPr>
            <w:tcW w:w="2408" w:type="dxa"/>
            <w:vAlign w:val="center"/>
          </w:tcPr>
          <w:p w14:paraId="63720DBC" w14:textId="77777777" w:rsidR="00344E9D" w:rsidRDefault="00000000">
            <w:r>
              <w:rPr>
                <w:sz w:val="18"/>
              </w:rPr>
              <w:t>6</w:t>
            </w:r>
          </w:p>
        </w:tc>
        <w:tc>
          <w:tcPr>
            <w:tcW w:w="2408" w:type="dxa"/>
            <w:vAlign w:val="center"/>
          </w:tcPr>
          <w:p w14:paraId="2985D35E" w14:textId="77777777" w:rsidR="00344E9D" w:rsidRDefault="00000000">
            <w:r>
              <w:rPr>
                <w:sz w:val="18"/>
              </w:rPr>
              <w:t>2</w:t>
            </w:r>
          </w:p>
        </w:tc>
        <w:tc>
          <w:tcPr>
            <w:tcW w:w="2408" w:type="dxa"/>
            <w:vAlign w:val="center"/>
          </w:tcPr>
          <w:p w14:paraId="0E0A9079" w14:textId="77777777" w:rsidR="00344E9D" w:rsidRDefault="00000000">
            <w:r>
              <w:rPr>
                <w:sz w:val="18"/>
              </w:rPr>
              <w:t>Flags</w:t>
            </w:r>
          </w:p>
        </w:tc>
        <w:tc>
          <w:tcPr>
            <w:tcW w:w="2408" w:type="dxa"/>
            <w:vAlign w:val="center"/>
          </w:tcPr>
          <w:p w14:paraId="465524D5" w14:textId="77777777" w:rsidR="00344E9D" w:rsidRDefault="00000000">
            <w:proofErr w:type="spellStart"/>
            <w:r>
              <w:rPr>
                <w:sz w:val="18"/>
              </w:rPr>
              <w:t>reservadas</w:t>
            </w:r>
            <w:proofErr w:type="spellEnd"/>
            <w:r>
              <w:rPr>
                <w:sz w:val="18"/>
              </w:rPr>
              <w:t>; big-endian</w:t>
            </w:r>
          </w:p>
        </w:tc>
      </w:tr>
      <w:tr w:rsidR="00344E9D" w14:paraId="4692DEDA" w14:textId="77777777">
        <w:trPr>
          <w:jc w:val="center"/>
        </w:trPr>
        <w:tc>
          <w:tcPr>
            <w:tcW w:w="2408" w:type="dxa"/>
            <w:vAlign w:val="center"/>
          </w:tcPr>
          <w:p w14:paraId="11EF94E7" w14:textId="77777777" w:rsidR="00344E9D" w:rsidRDefault="00000000">
            <w:r>
              <w:rPr>
                <w:sz w:val="18"/>
              </w:rPr>
              <w:t>8</w:t>
            </w:r>
          </w:p>
        </w:tc>
        <w:tc>
          <w:tcPr>
            <w:tcW w:w="2408" w:type="dxa"/>
            <w:vAlign w:val="center"/>
          </w:tcPr>
          <w:p w14:paraId="2F302D26" w14:textId="77777777" w:rsidR="00344E9D" w:rsidRDefault="00000000">
            <w:r>
              <w:rPr>
                <w:sz w:val="18"/>
              </w:rPr>
              <w:t>4</w:t>
            </w:r>
          </w:p>
        </w:tc>
        <w:tc>
          <w:tcPr>
            <w:tcW w:w="2408" w:type="dxa"/>
            <w:vAlign w:val="center"/>
          </w:tcPr>
          <w:p w14:paraId="6640CC5D" w14:textId="77777777" w:rsidR="00344E9D" w:rsidRDefault="00000000">
            <w:r>
              <w:rPr>
                <w:sz w:val="18"/>
              </w:rPr>
              <w:t>State count</w:t>
            </w:r>
          </w:p>
        </w:tc>
        <w:tc>
          <w:tcPr>
            <w:tcW w:w="2408" w:type="dxa"/>
            <w:vAlign w:val="center"/>
          </w:tcPr>
          <w:p w14:paraId="5EED0983" w14:textId="77777777" w:rsidR="00344E9D" w:rsidRDefault="00000000">
            <w:r>
              <w:rPr>
                <w:sz w:val="18"/>
              </w:rPr>
              <w:t>uint32; big-endian</w:t>
            </w:r>
          </w:p>
        </w:tc>
      </w:tr>
      <w:tr w:rsidR="00344E9D" w:rsidRPr="00FD7702" w14:paraId="037AFEDC" w14:textId="77777777">
        <w:trPr>
          <w:jc w:val="center"/>
        </w:trPr>
        <w:tc>
          <w:tcPr>
            <w:tcW w:w="2408" w:type="dxa"/>
            <w:vAlign w:val="center"/>
          </w:tcPr>
          <w:p w14:paraId="0B7C1921" w14:textId="77777777" w:rsidR="00344E9D" w:rsidRDefault="00000000">
            <w:r>
              <w:rPr>
                <w:sz w:val="18"/>
              </w:rPr>
              <w:t>12</w:t>
            </w:r>
          </w:p>
        </w:tc>
        <w:tc>
          <w:tcPr>
            <w:tcW w:w="2408" w:type="dxa"/>
            <w:vAlign w:val="center"/>
          </w:tcPr>
          <w:p w14:paraId="32DCC8DA" w14:textId="77777777" w:rsidR="00344E9D" w:rsidRDefault="00000000">
            <w:r>
              <w:rPr>
                <w:sz w:val="18"/>
              </w:rPr>
              <w:t>4</w:t>
            </w:r>
          </w:p>
        </w:tc>
        <w:tc>
          <w:tcPr>
            <w:tcW w:w="2408" w:type="dxa"/>
            <w:vAlign w:val="center"/>
          </w:tcPr>
          <w:p w14:paraId="5B122012" w14:textId="77777777" w:rsidR="00344E9D" w:rsidRDefault="00000000">
            <w:r>
              <w:rPr>
                <w:sz w:val="18"/>
              </w:rPr>
              <w:t>CRC-32</w:t>
            </w:r>
          </w:p>
        </w:tc>
        <w:tc>
          <w:tcPr>
            <w:tcW w:w="2408" w:type="dxa"/>
            <w:vAlign w:val="center"/>
          </w:tcPr>
          <w:p w14:paraId="61653A50" w14:textId="77777777" w:rsidR="00344E9D" w:rsidRPr="00430EDF" w:rsidRDefault="00000000">
            <w:pPr>
              <w:rPr>
                <w:lang w:val="pt-BR"/>
              </w:rPr>
            </w:pPr>
            <w:r w:rsidRPr="00430EDF">
              <w:rPr>
                <w:sz w:val="18"/>
                <w:lang w:val="pt-BR"/>
              </w:rPr>
              <w:t xml:space="preserve">CRC-32/ISO-HDLC do </w:t>
            </w:r>
            <w:proofErr w:type="spellStart"/>
            <w:r w:rsidRPr="00430EDF">
              <w:rPr>
                <w:sz w:val="18"/>
                <w:lang w:val="pt-BR"/>
              </w:rPr>
              <w:t>payload</w:t>
            </w:r>
            <w:proofErr w:type="spellEnd"/>
          </w:p>
        </w:tc>
      </w:tr>
      <w:tr w:rsidR="00344E9D" w14:paraId="2A3BCA73" w14:textId="77777777">
        <w:trPr>
          <w:jc w:val="center"/>
        </w:trPr>
        <w:tc>
          <w:tcPr>
            <w:tcW w:w="2408" w:type="dxa"/>
            <w:vAlign w:val="center"/>
          </w:tcPr>
          <w:p w14:paraId="208FF1B3" w14:textId="77777777" w:rsidR="00344E9D" w:rsidRDefault="00000000">
            <w:r>
              <w:rPr>
                <w:sz w:val="18"/>
              </w:rPr>
              <w:t>16</w:t>
            </w:r>
          </w:p>
        </w:tc>
        <w:tc>
          <w:tcPr>
            <w:tcW w:w="2408" w:type="dxa"/>
            <w:vAlign w:val="center"/>
          </w:tcPr>
          <w:p w14:paraId="4D382735" w14:textId="77777777" w:rsidR="00344E9D" w:rsidRDefault="00000000">
            <w:proofErr w:type="spellStart"/>
            <w:r>
              <w:rPr>
                <w:sz w:val="18"/>
              </w:rPr>
              <w:t>variável</w:t>
            </w:r>
            <w:proofErr w:type="spellEnd"/>
          </w:p>
        </w:tc>
        <w:tc>
          <w:tcPr>
            <w:tcW w:w="2408" w:type="dxa"/>
            <w:vAlign w:val="center"/>
          </w:tcPr>
          <w:p w14:paraId="7E450B85" w14:textId="77777777" w:rsidR="00344E9D" w:rsidRDefault="00000000">
            <w:r>
              <w:rPr>
                <w:sz w:val="18"/>
              </w:rPr>
              <w:t>Payload</w:t>
            </w:r>
          </w:p>
        </w:tc>
        <w:tc>
          <w:tcPr>
            <w:tcW w:w="2408" w:type="dxa"/>
            <w:vAlign w:val="center"/>
          </w:tcPr>
          <w:p w14:paraId="39D7E367" w14:textId="77777777" w:rsidR="00344E9D" w:rsidRDefault="00000000">
            <w:proofErr w:type="spellStart"/>
            <w:r>
              <w:rPr>
                <w:sz w:val="18"/>
              </w:rPr>
              <w:t>comprimento</w:t>
            </w:r>
            <w:proofErr w:type="spellEnd"/>
            <w:r>
              <w:rPr>
                <w:sz w:val="18"/>
              </w:rPr>
              <w:t xml:space="preserve"> </w:t>
            </w:r>
            <w:proofErr w:type="spellStart"/>
            <w:r>
              <w:rPr>
                <w:sz w:val="18"/>
              </w:rPr>
              <w:t>derivado</w:t>
            </w:r>
            <w:proofErr w:type="spellEnd"/>
          </w:p>
        </w:tc>
      </w:tr>
    </w:tbl>
    <w:p w14:paraId="52D2640F" w14:textId="77777777" w:rsidR="00344E9D" w:rsidRPr="00430EDF" w:rsidRDefault="00000000">
      <w:pPr>
        <w:jc w:val="center"/>
        <w:rPr>
          <w:lang w:val="pt-BR"/>
        </w:rPr>
      </w:pPr>
      <w:proofErr w:type="spellStart"/>
      <w:r w:rsidRPr="00430EDF">
        <w:rPr>
          <w:rFonts w:ascii="Cambria Math" w:hAnsi="Cambria Math"/>
          <w:lang w:val="pt-BR"/>
        </w:rPr>
        <w:t>payload</w:t>
      </w:r>
      <w:proofErr w:type="spellEnd"/>
      <w:r w:rsidRPr="00430EDF">
        <w:rPr>
          <w:rFonts w:ascii="Cambria Math" w:hAnsi="Cambria Math"/>
          <w:lang w:val="pt-BR"/>
        </w:rPr>
        <w:t xml:space="preserve">(BASE15,N) = </w:t>
      </w:r>
      <w:proofErr w:type="spellStart"/>
      <w:r w:rsidRPr="00430EDF">
        <w:rPr>
          <w:rFonts w:ascii="Cambria Math" w:hAnsi="Cambria Math"/>
          <w:lang w:val="pt-BR"/>
        </w:rPr>
        <w:t>ceil</w:t>
      </w:r>
      <w:proofErr w:type="spellEnd"/>
      <w:r w:rsidRPr="00430EDF">
        <w:rPr>
          <w:rFonts w:ascii="Cambria Math" w:hAnsi="Cambria Math"/>
          <w:lang w:val="pt-BR"/>
        </w:rPr>
        <w:t>(15N/8)</w:t>
      </w:r>
      <w:r w:rsidRPr="00430EDF">
        <w:rPr>
          <w:lang w:val="pt-BR"/>
        </w:rPr>
        <w:t xml:space="preserve">    (14)</w:t>
      </w:r>
    </w:p>
    <w:p w14:paraId="6C557BD2" w14:textId="77777777" w:rsidR="00344E9D" w:rsidRPr="00430EDF" w:rsidRDefault="00000000">
      <w:pPr>
        <w:jc w:val="center"/>
        <w:rPr>
          <w:lang w:val="pt-BR"/>
        </w:rPr>
      </w:pPr>
      <w:proofErr w:type="spellStart"/>
      <w:r w:rsidRPr="00430EDF">
        <w:rPr>
          <w:rFonts w:ascii="Cambria Math" w:hAnsi="Cambria Math"/>
          <w:lang w:val="pt-BR"/>
        </w:rPr>
        <w:t>payload</w:t>
      </w:r>
      <w:proofErr w:type="spellEnd"/>
      <w:r w:rsidRPr="00430EDF">
        <w:rPr>
          <w:rFonts w:ascii="Cambria Math" w:hAnsi="Cambria Math"/>
          <w:lang w:val="pt-BR"/>
        </w:rPr>
        <w:t>(CHI40,N) = 5N</w:t>
      </w:r>
      <w:r w:rsidRPr="00430EDF">
        <w:rPr>
          <w:lang w:val="pt-BR"/>
        </w:rPr>
        <w:t xml:space="preserve">    (15)</w:t>
      </w:r>
    </w:p>
    <w:p w14:paraId="267C2878" w14:textId="77777777" w:rsidR="00344E9D" w:rsidRPr="00430EDF" w:rsidRDefault="00000000">
      <w:pPr>
        <w:rPr>
          <w:lang w:val="pt-BR"/>
        </w:rPr>
      </w:pPr>
      <w:r w:rsidRPr="00430EDF">
        <w:rPr>
          <w:lang w:val="pt-BR"/>
        </w:rPr>
        <w:t xml:space="preserve">O parser DEVE verificar </w:t>
      </w:r>
      <w:proofErr w:type="spellStart"/>
      <w:r w:rsidRPr="00430EDF">
        <w:rPr>
          <w:lang w:val="pt-BR"/>
        </w:rPr>
        <w:t>magic</w:t>
      </w:r>
      <w:proofErr w:type="spellEnd"/>
      <w:r w:rsidRPr="00430EDF">
        <w:rPr>
          <w:lang w:val="pt-BR"/>
        </w:rPr>
        <w:t xml:space="preserve">, versão, perfil, comprimento exato e CRC antes de entregar o </w:t>
      </w:r>
      <w:proofErr w:type="spellStart"/>
      <w:r w:rsidRPr="00430EDF">
        <w:rPr>
          <w:lang w:val="pt-BR"/>
        </w:rPr>
        <w:t>payload</w:t>
      </w:r>
      <w:proofErr w:type="spellEnd"/>
      <w:r w:rsidRPr="00430EDF">
        <w:rPr>
          <w:lang w:val="pt-BR"/>
        </w:rPr>
        <w:t xml:space="preserve"> à aplicação.</w:t>
      </w:r>
    </w:p>
    <w:p w14:paraId="04293CC5" w14:textId="77777777" w:rsidR="00344E9D" w:rsidRDefault="00000000">
      <w:pPr>
        <w:pStyle w:val="Ttulo1"/>
      </w:pPr>
      <w:r>
        <w:t xml:space="preserve">11. </w:t>
      </w:r>
      <w:proofErr w:type="spellStart"/>
      <w:r>
        <w:t>Semântica</w:t>
      </w:r>
      <w:proofErr w:type="spellEnd"/>
      <w:r>
        <w:t xml:space="preserve"> de </w:t>
      </w:r>
      <w:proofErr w:type="spellStart"/>
      <w:r>
        <w:t>erros</w:t>
      </w:r>
      <w:proofErr w:type="spellEnd"/>
    </w:p>
    <w:tbl>
      <w:tblPr>
        <w:tblStyle w:val="Tabelacomgrade"/>
        <w:tblW w:w="0" w:type="auto"/>
        <w:jc w:val="center"/>
        <w:tblLook w:val="04A0" w:firstRow="1" w:lastRow="0" w:firstColumn="1" w:lastColumn="0" w:noHBand="0" w:noVBand="1"/>
      </w:tblPr>
      <w:tblGrid>
        <w:gridCol w:w="4816"/>
        <w:gridCol w:w="4816"/>
      </w:tblGrid>
      <w:tr w:rsidR="00344E9D" w14:paraId="547F2E5C" w14:textId="77777777">
        <w:trPr>
          <w:jc w:val="center"/>
        </w:trPr>
        <w:tc>
          <w:tcPr>
            <w:tcW w:w="4816" w:type="dxa"/>
            <w:shd w:val="clear" w:color="auto" w:fill="D9E2F3"/>
            <w:vAlign w:val="center"/>
          </w:tcPr>
          <w:p w14:paraId="3D0CF562" w14:textId="77777777" w:rsidR="00344E9D" w:rsidRDefault="00000000">
            <w:r>
              <w:rPr>
                <w:b/>
                <w:sz w:val="18"/>
              </w:rPr>
              <w:t>Erro</w:t>
            </w:r>
          </w:p>
        </w:tc>
        <w:tc>
          <w:tcPr>
            <w:tcW w:w="4816" w:type="dxa"/>
            <w:shd w:val="clear" w:color="auto" w:fill="D9E2F3"/>
            <w:vAlign w:val="center"/>
          </w:tcPr>
          <w:p w14:paraId="352E83B3" w14:textId="77777777" w:rsidR="00344E9D" w:rsidRDefault="00000000">
            <w:r>
              <w:rPr>
                <w:b/>
                <w:sz w:val="18"/>
              </w:rPr>
              <w:t xml:space="preserve">Causa </w:t>
            </w:r>
            <w:proofErr w:type="spellStart"/>
            <w:r>
              <w:rPr>
                <w:b/>
                <w:sz w:val="18"/>
              </w:rPr>
              <w:t>mínima</w:t>
            </w:r>
            <w:proofErr w:type="spellEnd"/>
          </w:p>
        </w:tc>
      </w:tr>
      <w:tr w:rsidR="00344E9D" w14:paraId="0F1B14BF" w14:textId="77777777">
        <w:trPr>
          <w:jc w:val="center"/>
        </w:trPr>
        <w:tc>
          <w:tcPr>
            <w:tcW w:w="4816" w:type="dxa"/>
            <w:vAlign w:val="center"/>
          </w:tcPr>
          <w:p w14:paraId="2E227270" w14:textId="77777777" w:rsidR="00344E9D" w:rsidRDefault="00000000">
            <w:r>
              <w:rPr>
                <w:sz w:val="18"/>
              </w:rPr>
              <w:t>NULL</w:t>
            </w:r>
          </w:p>
        </w:tc>
        <w:tc>
          <w:tcPr>
            <w:tcW w:w="4816" w:type="dxa"/>
            <w:vAlign w:val="center"/>
          </w:tcPr>
          <w:p w14:paraId="7A8D058E" w14:textId="77777777" w:rsidR="00344E9D" w:rsidRDefault="00000000">
            <w:proofErr w:type="spellStart"/>
            <w:r>
              <w:rPr>
                <w:sz w:val="18"/>
              </w:rPr>
              <w:t>ponteiro</w:t>
            </w:r>
            <w:proofErr w:type="spellEnd"/>
            <w:r>
              <w:rPr>
                <w:sz w:val="18"/>
              </w:rPr>
              <w:t xml:space="preserve"> </w:t>
            </w:r>
            <w:proofErr w:type="spellStart"/>
            <w:r>
              <w:rPr>
                <w:sz w:val="18"/>
              </w:rPr>
              <w:t>obrigatório</w:t>
            </w:r>
            <w:proofErr w:type="spellEnd"/>
            <w:r>
              <w:rPr>
                <w:sz w:val="18"/>
              </w:rPr>
              <w:t xml:space="preserve"> </w:t>
            </w:r>
            <w:proofErr w:type="spellStart"/>
            <w:r>
              <w:rPr>
                <w:sz w:val="18"/>
              </w:rPr>
              <w:t>ausente</w:t>
            </w:r>
            <w:proofErr w:type="spellEnd"/>
          </w:p>
        </w:tc>
      </w:tr>
      <w:tr w:rsidR="00344E9D" w14:paraId="6FBE067C" w14:textId="77777777">
        <w:trPr>
          <w:jc w:val="center"/>
        </w:trPr>
        <w:tc>
          <w:tcPr>
            <w:tcW w:w="4816" w:type="dxa"/>
            <w:vAlign w:val="center"/>
          </w:tcPr>
          <w:p w14:paraId="1CF7961E" w14:textId="77777777" w:rsidR="00344E9D" w:rsidRDefault="00000000">
            <w:r>
              <w:rPr>
                <w:sz w:val="18"/>
              </w:rPr>
              <w:t>RANGE</w:t>
            </w:r>
          </w:p>
        </w:tc>
        <w:tc>
          <w:tcPr>
            <w:tcW w:w="4816" w:type="dxa"/>
            <w:vAlign w:val="center"/>
          </w:tcPr>
          <w:p w14:paraId="6146AF40" w14:textId="77777777" w:rsidR="00344E9D" w:rsidRDefault="00000000">
            <w:proofErr w:type="spellStart"/>
            <w:r>
              <w:rPr>
                <w:sz w:val="18"/>
              </w:rPr>
              <w:t>coordenada</w:t>
            </w:r>
            <w:proofErr w:type="spellEnd"/>
            <w:r>
              <w:rPr>
                <w:sz w:val="18"/>
              </w:rPr>
              <w:t xml:space="preserve"> fora do </w:t>
            </w:r>
            <w:proofErr w:type="spellStart"/>
            <w:r>
              <w:rPr>
                <w:sz w:val="18"/>
              </w:rPr>
              <w:t>domínio</w:t>
            </w:r>
            <w:proofErr w:type="spellEnd"/>
          </w:p>
        </w:tc>
      </w:tr>
      <w:tr w:rsidR="00344E9D" w14:paraId="549A0E47" w14:textId="77777777">
        <w:trPr>
          <w:jc w:val="center"/>
        </w:trPr>
        <w:tc>
          <w:tcPr>
            <w:tcW w:w="4816" w:type="dxa"/>
            <w:vAlign w:val="center"/>
          </w:tcPr>
          <w:p w14:paraId="680BB3E3" w14:textId="77777777" w:rsidR="00344E9D" w:rsidRDefault="00000000">
            <w:r>
              <w:rPr>
                <w:sz w:val="18"/>
              </w:rPr>
              <w:t>BUFFER_TOO_SMALL</w:t>
            </w:r>
          </w:p>
        </w:tc>
        <w:tc>
          <w:tcPr>
            <w:tcW w:w="4816" w:type="dxa"/>
            <w:vAlign w:val="center"/>
          </w:tcPr>
          <w:p w14:paraId="2400FA96" w14:textId="77777777" w:rsidR="00344E9D" w:rsidRDefault="00000000">
            <w:r>
              <w:rPr>
                <w:sz w:val="18"/>
              </w:rPr>
              <w:t xml:space="preserve">buffer </w:t>
            </w:r>
            <w:proofErr w:type="spellStart"/>
            <w:r>
              <w:rPr>
                <w:sz w:val="18"/>
              </w:rPr>
              <w:t>insuficiente</w:t>
            </w:r>
            <w:proofErr w:type="spellEnd"/>
          </w:p>
        </w:tc>
      </w:tr>
      <w:tr w:rsidR="00344E9D" w:rsidRPr="00FD7702" w14:paraId="5C80D22C" w14:textId="77777777">
        <w:trPr>
          <w:jc w:val="center"/>
        </w:trPr>
        <w:tc>
          <w:tcPr>
            <w:tcW w:w="4816" w:type="dxa"/>
            <w:vAlign w:val="center"/>
          </w:tcPr>
          <w:p w14:paraId="3522A611" w14:textId="77777777" w:rsidR="00344E9D" w:rsidRDefault="00000000">
            <w:r>
              <w:rPr>
                <w:sz w:val="18"/>
              </w:rPr>
              <w:t>INVALID_WORD</w:t>
            </w:r>
          </w:p>
        </w:tc>
        <w:tc>
          <w:tcPr>
            <w:tcW w:w="4816" w:type="dxa"/>
            <w:vAlign w:val="center"/>
          </w:tcPr>
          <w:p w14:paraId="0D499FB6" w14:textId="77777777" w:rsidR="00344E9D" w:rsidRPr="00430EDF" w:rsidRDefault="00000000">
            <w:pPr>
              <w:rPr>
                <w:lang w:val="pt-BR"/>
              </w:rPr>
            </w:pPr>
            <w:r w:rsidRPr="00430EDF">
              <w:rPr>
                <w:sz w:val="18"/>
                <w:lang w:val="pt-BR"/>
              </w:rPr>
              <w:t>índice reservado ou fora do intervalo</w:t>
            </w:r>
          </w:p>
        </w:tc>
      </w:tr>
      <w:tr w:rsidR="00344E9D" w:rsidRPr="00FD7702" w14:paraId="7F29E4F6" w14:textId="77777777">
        <w:trPr>
          <w:jc w:val="center"/>
        </w:trPr>
        <w:tc>
          <w:tcPr>
            <w:tcW w:w="4816" w:type="dxa"/>
            <w:vAlign w:val="center"/>
          </w:tcPr>
          <w:p w14:paraId="550BBFA5" w14:textId="77777777" w:rsidR="00344E9D" w:rsidRDefault="00000000">
            <w:r>
              <w:rPr>
                <w:sz w:val="18"/>
              </w:rPr>
              <w:t>INVALID_COLOR</w:t>
            </w:r>
          </w:p>
        </w:tc>
        <w:tc>
          <w:tcPr>
            <w:tcW w:w="4816" w:type="dxa"/>
            <w:vAlign w:val="center"/>
          </w:tcPr>
          <w:p w14:paraId="3EC3F8BB" w14:textId="77777777" w:rsidR="00344E9D" w:rsidRPr="00430EDF" w:rsidRDefault="00000000">
            <w:pPr>
              <w:rPr>
                <w:lang w:val="pt-BR"/>
              </w:rPr>
            </w:pPr>
            <w:r w:rsidRPr="00430EDF">
              <w:rPr>
                <w:sz w:val="18"/>
                <w:lang w:val="pt-BR"/>
              </w:rPr>
              <w:t xml:space="preserve">cor ou marcador </w:t>
            </w:r>
            <w:proofErr w:type="spellStart"/>
            <w:r w:rsidRPr="00430EDF">
              <w:rPr>
                <w:sz w:val="18"/>
                <w:lang w:val="pt-BR"/>
              </w:rPr>
              <w:t>NoColor</w:t>
            </w:r>
            <w:proofErr w:type="spellEnd"/>
            <w:r w:rsidRPr="00430EDF">
              <w:rPr>
                <w:sz w:val="18"/>
                <w:lang w:val="pt-BR"/>
              </w:rPr>
              <w:t xml:space="preserve"> inconsistente</w:t>
            </w:r>
          </w:p>
        </w:tc>
      </w:tr>
      <w:tr w:rsidR="00344E9D" w14:paraId="5FF3FF71" w14:textId="77777777">
        <w:trPr>
          <w:jc w:val="center"/>
        </w:trPr>
        <w:tc>
          <w:tcPr>
            <w:tcW w:w="4816" w:type="dxa"/>
            <w:vAlign w:val="center"/>
          </w:tcPr>
          <w:p w14:paraId="0541B911" w14:textId="77777777" w:rsidR="00344E9D" w:rsidRDefault="00000000">
            <w:r>
              <w:rPr>
                <w:sz w:val="18"/>
              </w:rPr>
              <w:t>INVALID_PADDING</w:t>
            </w:r>
          </w:p>
        </w:tc>
        <w:tc>
          <w:tcPr>
            <w:tcW w:w="4816" w:type="dxa"/>
            <w:vAlign w:val="center"/>
          </w:tcPr>
          <w:p w14:paraId="456572DA" w14:textId="77777777" w:rsidR="00344E9D" w:rsidRDefault="00000000">
            <w:r>
              <w:rPr>
                <w:sz w:val="18"/>
              </w:rPr>
              <w:t xml:space="preserve">bits </w:t>
            </w:r>
            <w:proofErr w:type="spellStart"/>
            <w:r>
              <w:rPr>
                <w:sz w:val="18"/>
              </w:rPr>
              <w:t>reservados</w:t>
            </w:r>
            <w:proofErr w:type="spellEnd"/>
            <w:r>
              <w:rPr>
                <w:sz w:val="18"/>
              </w:rPr>
              <w:t xml:space="preserve"> </w:t>
            </w:r>
            <w:proofErr w:type="spellStart"/>
            <w:r>
              <w:rPr>
                <w:sz w:val="18"/>
              </w:rPr>
              <w:t>não</w:t>
            </w:r>
            <w:proofErr w:type="spellEnd"/>
            <w:r>
              <w:rPr>
                <w:sz w:val="18"/>
              </w:rPr>
              <w:t xml:space="preserve"> </w:t>
            </w:r>
            <w:proofErr w:type="spellStart"/>
            <w:r>
              <w:rPr>
                <w:sz w:val="18"/>
              </w:rPr>
              <w:t>nulos</w:t>
            </w:r>
            <w:proofErr w:type="spellEnd"/>
          </w:p>
        </w:tc>
      </w:tr>
      <w:tr w:rsidR="00344E9D" w:rsidRPr="00FD7702" w14:paraId="0B638B2F" w14:textId="77777777">
        <w:trPr>
          <w:jc w:val="center"/>
        </w:trPr>
        <w:tc>
          <w:tcPr>
            <w:tcW w:w="4816" w:type="dxa"/>
            <w:vAlign w:val="center"/>
          </w:tcPr>
          <w:p w14:paraId="2E9B819F" w14:textId="77777777" w:rsidR="00344E9D" w:rsidRDefault="00000000">
            <w:r>
              <w:rPr>
                <w:sz w:val="18"/>
              </w:rPr>
              <w:t>INVALID_FRAME</w:t>
            </w:r>
          </w:p>
        </w:tc>
        <w:tc>
          <w:tcPr>
            <w:tcW w:w="4816" w:type="dxa"/>
            <w:vAlign w:val="center"/>
          </w:tcPr>
          <w:p w14:paraId="1EC875FF" w14:textId="77777777" w:rsidR="00344E9D" w:rsidRPr="00430EDF" w:rsidRDefault="00000000">
            <w:pPr>
              <w:rPr>
                <w:lang w:val="pt-BR"/>
              </w:rPr>
            </w:pPr>
            <w:proofErr w:type="spellStart"/>
            <w:r w:rsidRPr="00430EDF">
              <w:rPr>
                <w:sz w:val="18"/>
                <w:lang w:val="pt-BR"/>
              </w:rPr>
              <w:t>magic</w:t>
            </w:r>
            <w:proofErr w:type="spellEnd"/>
            <w:r w:rsidRPr="00430EDF">
              <w:rPr>
                <w:sz w:val="18"/>
                <w:lang w:val="pt-BR"/>
              </w:rPr>
              <w:t>, versão ou comprimento inválido</w:t>
            </w:r>
          </w:p>
        </w:tc>
      </w:tr>
      <w:tr w:rsidR="00344E9D" w14:paraId="634A11F3" w14:textId="77777777">
        <w:trPr>
          <w:jc w:val="center"/>
        </w:trPr>
        <w:tc>
          <w:tcPr>
            <w:tcW w:w="4816" w:type="dxa"/>
            <w:vAlign w:val="center"/>
          </w:tcPr>
          <w:p w14:paraId="04DF51DC" w14:textId="77777777" w:rsidR="00344E9D" w:rsidRDefault="00000000">
            <w:r>
              <w:rPr>
                <w:sz w:val="18"/>
              </w:rPr>
              <w:t>CRC_MISMATCH</w:t>
            </w:r>
          </w:p>
        </w:tc>
        <w:tc>
          <w:tcPr>
            <w:tcW w:w="4816" w:type="dxa"/>
            <w:vAlign w:val="center"/>
          </w:tcPr>
          <w:p w14:paraId="065418DA" w14:textId="77777777" w:rsidR="00344E9D" w:rsidRDefault="00000000">
            <w:proofErr w:type="spellStart"/>
            <w:r>
              <w:rPr>
                <w:sz w:val="18"/>
              </w:rPr>
              <w:t>integridade</w:t>
            </w:r>
            <w:proofErr w:type="spellEnd"/>
            <w:r>
              <w:rPr>
                <w:sz w:val="18"/>
              </w:rPr>
              <w:t xml:space="preserve"> do payload </w:t>
            </w:r>
            <w:proofErr w:type="spellStart"/>
            <w:r>
              <w:rPr>
                <w:sz w:val="18"/>
              </w:rPr>
              <w:t>falhou</w:t>
            </w:r>
            <w:proofErr w:type="spellEnd"/>
          </w:p>
        </w:tc>
      </w:tr>
      <w:tr w:rsidR="00344E9D" w14:paraId="18525030" w14:textId="77777777">
        <w:trPr>
          <w:jc w:val="center"/>
        </w:trPr>
        <w:tc>
          <w:tcPr>
            <w:tcW w:w="4816" w:type="dxa"/>
            <w:vAlign w:val="center"/>
          </w:tcPr>
          <w:p w14:paraId="2B9F7E4E" w14:textId="77777777" w:rsidR="00344E9D" w:rsidRDefault="00000000">
            <w:r>
              <w:rPr>
                <w:sz w:val="18"/>
              </w:rPr>
              <w:t>UNSUPPORTED_PROFILE</w:t>
            </w:r>
          </w:p>
        </w:tc>
        <w:tc>
          <w:tcPr>
            <w:tcW w:w="4816" w:type="dxa"/>
            <w:vAlign w:val="center"/>
          </w:tcPr>
          <w:p w14:paraId="20BD46D0" w14:textId="77777777" w:rsidR="00344E9D" w:rsidRDefault="00000000">
            <w:proofErr w:type="spellStart"/>
            <w:r>
              <w:rPr>
                <w:sz w:val="18"/>
              </w:rPr>
              <w:t>perfil</w:t>
            </w:r>
            <w:proofErr w:type="spellEnd"/>
            <w:r>
              <w:rPr>
                <w:sz w:val="18"/>
              </w:rPr>
              <w:t xml:space="preserve"> </w:t>
            </w:r>
            <w:proofErr w:type="spellStart"/>
            <w:r>
              <w:rPr>
                <w:sz w:val="18"/>
              </w:rPr>
              <w:t>desconhecido</w:t>
            </w:r>
            <w:proofErr w:type="spellEnd"/>
          </w:p>
        </w:tc>
      </w:tr>
      <w:tr w:rsidR="00344E9D" w:rsidRPr="00FD7702" w14:paraId="1DBBB550" w14:textId="77777777">
        <w:trPr>
          <w:jc w:val="center"/>
        </w:trPr>
        <w:tc>
          <w:tcPr>
            <w:tcW w:w="4816" w:type="dxa"/>
            <w:vAlign w:val="center"/>
          </w:tcPr>
          <w:p w14:paraId="28DB04E0" w14:textId="77777777" w:rsidR="00344E9D" w:rsidRDefault="00000000">
            <w:r>
              <w:rPr>
                <w:sz w:val="18"/>
              </w:rPr>
              <w:t>OVERFLOW</w:t>
            </w:r>
          </w:p>
        </w:tc>
        <w:tc>
          <w:tcPr>
            <w:tcW w:w="4816" w:type="dxa"/>
            <w:vAlign w:val="center"/>
          </w:tcPr>
          <w:p w14:paraId="7556CB21" w14:textId="77777777" w:rsidR="00344E9D" w:rsidRPr="00430EDF" w:rsidRDefault="00000000">
            <w:pPr>
              <w:rPr>
                <w:lang w:val="pt-BR"/>
              </w:rPr>
            </w:pPr>
            <w:r w:rsidRPr="00430EDF">
              <w:rPr>
                <w:sz w:val="18"/>
                <w:lang w:val="pt-BR"/>
              </w:rPr>
              <w:t>cálculo de tamanho não representável</w:t>
            </w:r>
          </w:p>
        </w:tc>
      </w:tr>
    </w:tbl>
    <w:p w14:paraId="45278F82" w14:textId="77777777" w:rsidR="00344E9D" w:rsidRDefault="00000000">
      <w:r w:rsidRPr="00430EDF">
        <w:rPr>
          <w:lang w:val="pt-BR"/>
        </w:rPr>
        <w:t xml:space="preserve">A implementação NÃO DEVE corrigir silenciosamente estados inválidos. </w:t>
      </w:r>
      <w:proofErr w:type="spellStart"/>
      <w:r>
        <w:t>Rejeição</w:t>
      </w:r>
      <w:proofErr w:type="spellEnd"/>
      <w:r>
        <w:t xml:space="preserve"> </w:t>
      </w:r>
      <w:proofErr w:type="spellStart"/>
      <w:r>
        <w:t>explícita</w:t>
      </w:r>
      <w:proofErr w:type="spellEnd"/>
      <w:r>
        <w:t xml:space="preserve"> é </w:t>
      </w:r>
      <w:proofErr w:type="spellStart"/>
      <w:r>
        <w:t>parte</w:t>
      </w:r>
      <w:proofErr w:type="spellEnd"/>
      <w:r>
        <w:t xml:space="preserve"> da </w:t>
      </w:r>
      <w:proofErr w:type="spellStart"/>
      <w:r>
        <w:t>interoperabilidade</w:t>
      </w:r>
      <w:proofErr w:type="spellEnd"/>
      <w:r>
        <w:t>.</w:t>
      </w:r>
    </w:p>
    <w:p w14:paraId="19B95914" w14:textId="77777777" w:rsidR="00344E9D" w:rsidRDefault="00000000">
      <w:pPr>
        <w:pStyle w:val="Ttulo1"/>
        <w:pageBreakBefore/>
      </w:pPr>
      <w:r>
        <w:lastRenderedPageBreak/>
        <w:t xml:space="preserve">12. </w:t>
      </w:r>
      <w:proofErr w:type="spellStart"/>
      <w:r>
        <w:t>Critérios</w:t>
      </w:r>
      <w:proofErr w:type="spellEnd"/>
      <w:r>
        <w:t xml:space="preserve"> de </w:t>
      </w:r>
      <w:proofErr w:type="spellStart"/>
      <w:r>
        <w:t>conformidade</w:t>
      </w:r>
      <w:proofErr w:type="spellEnd"/>
    </w:p>
    <w:tbl>
      <w:tblPr>
        <w:tblStyle w:val="Tabelacomgrade"/>
        <w:tblW w:w="0" w:type="auto"/>
        <w:jc w:val="center"/>
        <w:tblLook w:val="04A0" w:firstRow="1" w:lastRow="0" w:firstColumn="1" w:lastColumn="0" w:noHBand="0" w:noVBand="1"/>
      </w:tblPr>
      <w:tblGrid>
        <w:gridCol w:w="4816"/>
        <w:gridCol w:w="4816"/>
      </w:tblGrid>
      <w:tr w:rsidR="00344E9D" w14:paraId="35C709F6" w14:textId="77777777">
        <w:trPr>
          <w:jc w:val="center"/>
        </w:trPr>
        <w:tc>
          <w:tcPr>
            <w:tcW w:w="4816" w:type="dxa"/>
            <w:shd w:val="clear" w:color="auto" w:fill="D9E2F3"/>
            <w:vAlign w:val="center"/>
          </w:tcPr>
          <w:p w14:paraId="769B087D" w14:textId="77777777" w:rsidR="00344E9D" w:rsidRDefault="00000000">
            <w:proofErr w:type="spellStart"/>
            <w:r>
              <w:rPr>
                <w:b/>
                <w:sz w:val="18"/>
              </w:rPr>
              <w:t>Nível</w:t>
            </w:r>
            <w:proofErr w:type="spellEnd"/>
          </w:p>
        </w:tc>
        <w:tc>
          <w:tcPr>
            <w:tcW w:w="4816" w:type="dxa"/>
            <w:shd w:val="clear" w:color="auto" w:fill="D9E2F3"/>
            <w:vAlign w:val="center"/>
          </w:tcPr>
          <w:p w14:paraId="34A19467" w14:textId="77777777" w:rsidR="00344E9D" w:rsidRDefault="00000000">
            <w:proofErr w:type="spellStart"/>
            <w:r>
              <w:rPr>
                <w:b/>
                <w:sz w:val="18"/>
              </w:rPr>
              <w:t>Requisitos</w:t>
            </w:r>
            <w:proofErr w:type="spellEnd"/>
          </w:p>
        </w:tc>
      </w:tr>
      <w:tr w:rsidR="00344E9D" w:rsidRPr="00FD7702" w14:paraId="59B444F7" w14:textId="77777777">
        <w:trPr>
          <w:jc w:val="center"/>
        </w:trPr>
        <w:tc>
          <w:tcPr>
            <w:tcW w:w="4816" w:type="dxa"/>
            <w:vAlign w:val="center"/>
          </w:tcPr>
          <w:p w14:paraId="2FD5F457" w14:textId="77777777" w:rsidR="00344E9D" w:rsidRDefault="00000000">
            <w:r>
              <w:rPr>
                <w:sz w:val="18"/>
              </w:rPr>
              <w:t>Core</w:t>
            </w:r>
          </w:p>
        </w:tc>
        <w:tc>
          <w:tcPr>
            <w:tcW w:w="4816" w:type="dxa"/>
            <w:vAlign w:val="center"/>
          </w:tcPr>
          <w:p w14:paraId="3E0B7C81" w14:textId="77777777" w:rsidR="00344E9D" w:rsidRPr="00430EDF" w:rsidRDefault="00000000">
            <w:pPr>
              <w:rPr>
                <w:lang w:val="pt-BR"/>
              </w:rPr>
            </w:pPr>
            <w:r w:rsidRPr="00430EDF">
              <w:rPr>
                <w:sz w:val="18"/>
                <w:lang w:val="pt-BR"/>
              </w:rPr>
              <w:t>validação, E, E⁻¹, rejeição 368, testes exaustivos</w:t>
            </w:r>
          </w:p>
        </w:tc>
      </w:tr>
      <w:tr w:rsidR="00344E9D" w14:paraId="7AC1ED0B" w14:textId="77777777">
        <w:trPr>
          <w:jc w:val="center"/>
        </w:trPr>
        <w:tc>
          <w:tcPr>
            <w:tcW w:w="4816" w:type="dxa"/>
            <w:vAlign w:val="center"/>
          </w:tcPr>
          <w:p w14:paraId="73C6AB58" w14:textId="77777777" w:rsidR="00344E9D" w:rsidRDefault="00000000">
            <w:r>
              <w:rPr>
                <w:sz w:val="18"/>
              </w:rPr>
              <w:t>Serialization</w:t>
            </w:r>
          </w:p>
        </w:tc>
        <w:tc>
          <w:tcPr>
            <w:tcW w:w="4816" w:type="dxa"/>
            <w:vAlign w:val="center"/>
          </w:tcPr>
          <w:p w14:paraId="27A8333A" w14:textId="77777777" w:rsidR="00344E9D" w:rsidRDefault="00000000">
            <w:r>
              <w:rPr>
                <w:sz w:val="18"/>
              </w:rPr>
              <w:t>Core + BASE15 MSB-first + padding zero</w:t>
            </w:r>
          </w:p>
        </w:tc>
      </w:tr>
      <w:tr w:rsidR="00344E9D" w:rsidRPr="00FD7702" w14:paraId="325C3935" w14:textId="77777777">
        <w:trPr>
          <w:jc w:val="center"/>
        </w:trPr>
        <w:tc>
          <w:tcPr>
            <w:tcW w:w="4816" w:type="dxa"/>
            <w:vAlign w:val="center"/>
          </w:tcPr>
          <w:p w14:paraId="7CAFA8F1" w14:textId="77777777" w:rsidR="00344E9D" w:rsidRDefault="00000000">
            <w:r>
              <w:rPr>
                <w:sz w:val="18"/>
              </w:rPr>
              <w:t>Chromatic</w:t>
            </w:r>
          </w:p>
        </w:tc>
        <w:tc>
          <w:tcPr>
            <w:tcW w:w="4816" w:type="dxa"/>
            <w:vAlign w:val="center"/>
          </w:tcPr>
          <w:p w14:paraId="79F11FC1" w14:textId="77777777" w:rsidR="00344E9D" w:rsidRPr="00430EDF" w:rsidRDefault="00000000">
            <w:pPr>
              <w:rPr>
                <w:lang w:val="pt-BR"/>
              </w:rPr>
            </w:pPr>
            <w:proofErr w:type="spellStart"/>
            <w:r w:rsidRPr="00430EDF">
              <w:rPr>
                <w:sz w:val="18"/>
                <w:lang w:val="pt-BR"/>
              </w:rPr>
              <w:t>Serialization</w:t>
            </w:r>
            <w:proofErr w:type="spellEnd"/>
            <w:r w:rsidRPr="00430EDF">
              <w:rPr>
                <w:sz w:val="18"/>
                <w:lang w:val="pt-BR"/>
              </w:rPr>
              <w:t xml:space="preserve"> + </w:t>
            </w:r>
            <w:r>
              <w:rPr>
                <w:sz w:val="18"/>
              </w:rPr>
              <w:t>κ</w:t>
            </w:r>
            <w:r w:rsidRPr="00430EDF">
              <w:rPr>
                <w:sz w:val="18"/>
                <w:lang w:val="pt-BR"/>
              </w:rPr>
              <w:t xml:space="preserve"> + E</w:t>
            </w:r>
            <w:r>
              <w:rPr>
                <w:sz w:val="18"/>
              </w:rPr>
              <w:t>χ</w:t>
            </w:r>
            <w:r w:rsidRPr="00430EDF">
              <w:rPr>
                <w:sz w:val="18"/>
                <w:lang w:val="pt-BR"/>
              </w:rPr>
              <w:t xml:space="preserve"> + CHI39/CHI40 + distinção </w:t>
            </w:r>
            <w:proofErr w:type="spellStart"/>
            <w:r w:rsidRPr="00430EDF">
              <w:rPr>
                <w:sz w:val="18"/>
                <w:lang w:val="pt-BR"/>
              </w:rPr>
              <w:t>NoColor</w:t>
            </w:r>
            <w:proofErr w:type="spellEnd"/>
            <w:r w:rsidRPr="00430EDF">
              <w:rPr>
                <w:sz w:val="18"/>
                <w:lang w:val="pt-BR"/>
              </w:rPr>
              <w:t>/preto</w:t>
            </w:r>
          </w:p>
        </w:tc>
      </w:tr>
      <w:tr w:rsidR="00344E9D" w14:paraId="445434D7" w14:textId="77777777">
        <w:trPr>
          <w:jc w:val="center"/>
        </w:trPr>
        <w:tc>
          <w:tcPr>
            <w:tcW w:w="4816" w:type="dxa"/>
            <w:vAlign w:val="center"/>
          </w:tcPr>
          <w:p w14:paraId="170B771B" w14:textId="77777777" w:rsidR="00344E9D" w:rsidRDefault="00000000">
            <w:r>
              <w:rPr>
                <w:sz w:val="18"/>
              </w:rPr>
              <w:t>Framed</w:t>
            </w:r>
          </w:p>
        </w:tc>
        <w:tc>
          <w:tcPr>
            <w:tcW w:w="4816" w:type="dxa"/>
            <w:vAlign w:val="center"/>
          </w:tcPr>
          <w:p w14:paraId="2DE4F9E9" w14:textId="77777777" w:rsidR="00344E9D" w:rsidRDefault="00000000">
            <w:r>
              <w:rPr>
                <w:sz w:val="18"/>
              </w:rPr>
              <w:t>Chromatic + frame HVE1 + CRC-32</w:t>
            </w:r>
          </w:p>
        </w:tc>
      </w:tr>
      <w:tr w:rsidR="00344E9D" w:rsidRPr="00FD7702" w14:paraId="5D73CE86" w14:textId="77777777">
        <w:trPr>
          <w:jc w:val="center"/>
        </w:trPr>
        <w:tc>
          <w:tcPr>
            <w:tcW w:w="4816" w:type="dxa"/>
            <w:vAlign w:val="center"/>
          </w:tcPr>
          <w:p w14:paraId="6D7BE3BC" w14:textId="77777777" w:rsidR="00344E9D" w:rsidRDefault="00000000">
            <w:r>
              <w:rPr>
                <w:sz w:val="18"/>
              </w:rPr>
              <w:t>Embedded</w:t>
            </w:r>
          </w:p>
        </w:tc>
        <w:tc>
          <w:tcPr>
            <w:tcW w:w="4816" w:type="dxa"/>
            <w:vAlign w:val="center"/>
          </w:tcPr>
          <w:p w14:paraId="44DC9603" w14:textId="77777777" w:rsidR="00344E9D" w:rsidRPr="00430EDF" w:rsidRDefault="00000000">
            <w:pPr>
              <w:rPr>
                <w:lang w:val="pt-BR"/>
              </w:rPr>
            </w:pPr>
            <w:proofErr w:type="spellStart"/>
            <w:r w:rsidRPr="00430EDF">
              <w:rPr>
                <w:sz w:val="18"/>
                <w:lang w:val="pt-BR"/>
              </w:rPr>
              <w:t>Framed</w:t>
            </w:r>
            <w:proofErr w:type="spellEnd"/>
            <w:r w:rsidRPr="00430EDF">
              <w:rPr>
                <w:sz w:val="18"/>
                <w:lang w:val="pt-BR"/>
              </w:rPr>
              <w:t xml:space="preserve"> + execução em alvo declarado + limites de memória/tempo documentados</w:t>
            </w:r>
          </w:p>
        </w:tc>
      </w:tr>
      <w:tr w:rsidR="00344E9D" w:rsidRPr="00FD7702" w14:paraId="28732BFC" w14:textId="77777777">
        <w:trPr>
          <w:jc w:val="center"/>
        </w:trPr>
        <w:tc>
          <w:tcPr>
            <w:tcW w:w="4816" w:type="dxa"/>
            <w:vAlign w:val="center"/>
          </w:tcPr>
          <w:p w14:paraId="3EC6D7ED" w14:textId="77777777" w:rsidR="00344E9D" w:rsidRDefault="00000000">
            <w:r>
              <w:rPr>
                <w:sz w:val="18"/>
              </w:rPr>
              <w:t>Hardware</w:t>
            </w:r>
          </w:p>
        </w:tc>
        <w:tc>
          <w:tcPr>
            <w:tcW w:w="4816" w:type="dxa"/>
            <w:vAlign w:val="center"/>
          </w:tcPr>
          <w:p w14:paraId="6D56727E" w14:textId="77777777" w:rsidR="00344E9D" w:rsidRPr="00430EDF" w:rsidRDefault="00000000">
            <w:pPr>
              <w:rPr>
                <w:lang w:val="pt-BR"/>
              </w:rPr>
            </w:pPr>
            <w:proofErr w:type="spellStart"/>
            <w:r w:rsidRPr="00430EDF">
              <w:rPr>
                <w:sz w:val="18"/>
                <w:lang w:val="pt-BR"/>
              </w:rPr>
              <w:t>Framed</w:t>
            </w:r>
            <w:proofErr w:type="spellEnd"/>
            <w:r w:rsidRPr="00430EDF">
              <w:rPr>
                <w:sz w:val="18"/>
                <w:lang w:val="pt-BR"/>
              </w:rPr>
              <w:t xml:space="preserve"> + RTL simulado/sintetizado + recursos, frequência e potência documentados</w:t>
            </w:r>
          </w:p>
        </w:tc>
      </w:tr>
    </w:tbl>
    <w:p w14:paraId="656B1EB6" w14:textId="77777777" w:rsidR="00344E9D" w:rsidRPr="00430EDF" w:rsidRDefault="00000000">
      <w:pPr>
        <w:pStyle w:val="Ttulo1"/>
        <w:rPr>
          <w:lang w:val="pt-BR"/>
        </w:rPr>
      </w:pPr>
      <w:r w:rsidRPr="00430EDF">
        <w:rPr>
          <w:lang w:val="pt-BR"/>
        </w:rPr>
        <w:t>13. Testes normativos mínimos</w:t>
      </w:r>
    </w:p>
    <w:p w14:paraId="598626D9" w14:textId="77777777" w:rsidR="00344E9D" w:rsidRPr="00430EDF" w:rsidRDefault="00000000">
      <w:pPr>
        <w:ind w:left="312" w:hanging="255"/>
        <w:rPr>
          <w:lang w:val="pt-BR"/>
        </w:rPr>
      </w:pPr>
      <w:r w:rsidRPr="00430EDF">
        <w:rPr>
          <w:lang w:val="pt-BR"/>
        </w:rPr>
        <w:t>1. Enumerar os 32.400 estados BASE e provar computacionalmente unicidade e round-</w:t>
      </w:r>
      <w:proofErr w:type="spellStart"/>
      <w:r w:rsidRPr="00430EDF">
        <w:rPr>
          <w:lang w:val="pt-BR"/>
        </w:rPr>
        <w:t>trip</w:t>
      </w:r>
      <w:proofErr w:type="spellEnd"/>
      <w:r w:rsidRPr="00430EDF">
        <w:rPr>
          <w:lang w:val="pt-BR"/>
        </w:rPr>
        <w:t>.</w:t>
      </w:r>
    </w:p>
    <w:p w14:paraId="0A8D40E8" w14:textId="77777777" w:rsidR="00344E9D" w:rsidRPr="00430EDF" w:rsidRDefault="00000000">
      <w:pPr>
        <w:ind w:left="312" w:hanging="255"/>
        <w:rPr>
          <w:lang w:val="pt-BR"/>
        </w:rPr>
      </w:pPr>
      <w:r w:rsidRPr="00430EDF">
        <w:rPr>
          <w:lang w:val="pt-BR"/>
        </w:rPr>
        <w:t>2. Rejeitar individualmente os 368 índices reservados.</w:t>
      </w:r>
    </w:p>
    <w:p w14:paraId="67FFB13C" w14:textId="77777777" w:rsidR="00344E9D" w:rsidRPr="00430EDF" w:rsidRDefault="00000000">
      <w:pPr>
        <w:ind w:left="312" w:hanging="255"/>
        <w:rPr>
          <w:lang w:val="pt-BR"/>
        </w:rPr>
      </w:pPr>
      <w:r w:rsidRPr="00430EDF">
        <w:rPr>
          <w:lang w:val="pt-BR"/>
        </w:rPr>
        <w:t>3. Testar limites inferiores e superiores de todas as coordenadas.</w:t>
      </w:r>
    </w:p>
    <w:p w14:paraId="573F4A66" w14:textId="77777777" w:rsidR="00344E9D" w:rsidRPr="00430EDF" w:rsidRDefault="00000000">
      <w:pPr>
        <w:ind w:left="312" w:hanging="255"/>
        <w:rPr>
          <w:lang w:val="pt-BR"/>
        </w:rPr>
      </w:pPr>
      <w:r w:rsidRPr="00430EDF">
        <w:rPr>
          <w:lang w:val="pt-BR"/>
        </w:rPr>
        <w:t>4. Testar grupo: identidade e inverso para todos os estados; associatividade por amostragem determinística.</w:t>
      </w:r>
    </w:p>
    <w:p w14:paraId="321611B5" w14:textId="77777777" w:rsidR="00344E9D" w:rsidRPr="00430EDF" w:rsidRDefault="00000000">
      <w:pPr>
        <w:ind w:left="312" w:hanging="255"/>
        <w:rPr>
          <w:lang w:val="pt-BR"/>
        </w:rPr>
      </w:pPr>
      <w:r w:rsidRPr="00430EDF">
        <w:rPr>
          <w:lang w:val="pt-BR"/>
        </w:rPr>
        <w:t xml:space="preserve">5. Testar BASE15 para contagens que cruzem fronteiras de byte e bloco, incluindo </w:t>
      </w:r>
      <w:proofErr w:type="spellStart"/>
      <w:r w:rsidRPr="00430EDF">
        <w:rPr>
          <w:lang w:val="pt-BR"/>
        </w:rPr>
        <w:t>padding</w:t>
      </w:r>
      <w:proofErr w:type="spellEnd"/>
      <w:r w:rsidRPr="00430EDF">
        <w:rPr>
          <w:lang w:val="pt-BR"/>
        </w:rPr>
        <w:t xml:space="preserve"> corrompido.</w:t>
      </w:r>
    </w:p>
    <w:p w14:paraId="13B220C0" w14:textId="77777777" w:rsidR="00344E9D" w:rsidRPr="00430EDF" w:rsidRDefault="00000000">
      <w:pPr>
        <w:ind w:left="312" w:hanging="255"/>
        <w:rPr>
          <w:lang w:val="pt-BR"/>
        </w:rPr>
      </w:pPr>
      <w:r w:rsidRPr="00430EDF">
        <w:rPr>
          <w:lang w:val="pt-BR"/>
        </w:rPr>
        <w:t xml:space="preserve">6. Testar </w:t>
      </w:r>
      <w:proofErr w:type="spellStart"/>
      <w:r w:rsidRPr="00430EDF">
        <w:rPr>
          <w:lang w:val="pt-BR"/>
        </w:rPr>
        <w:t>NoColor</w:t>
      </w:r>
      <w:proofErr w:type="spellEnd"/>
      <w:r w:rsidRPr="00430EDF">
        <w:rPr>
          <w:lang w:val="pt-BR"/>
        </w:rPr>
        <w:t>, preto, branco e cores de fronteira.</w:t>
      </w:r>
    </w:p>
    <w:p w14:paraId="339F30FB" w14:textId="77777777" w:rsidR="00344E9D" w:rsidRPr="00430EDF" w:rsidRDefault="00000000">
      <w:pPr>
        <w:ind w:left="312" w:hanging="255"/>
        <w:rPr>
          <w:lang w:val="pt-BR"/>
        </w:rPr>
      </w:pPr>
      <w:r w:rsidRPr="00430EDF">
        <w:rPr>
          <w:lang w:val="pt-BR"/>
        </w:rPr>
        <w:t>7. Testar E</w:t>
      </w:r>
      <w:r>
        <w:t>χ</w:t>
      </w:r>
      <w:r w:rsidRPr="00430EDF">
        <w:rPr>
          <w:lang w:val="pt-BR"/>
        </w:rPr>
        <w:t xml:space="preserve"> e inversa em limites e por amostragem pseudoaleatória reprodutível.</w:t>
      </w:r>
    </w:p>
    <w:p w14:paraId="7D26CEBE" w14:textId="77777777" w:rsidR="00344E9D" w:rsidRPr="00430EDF" w:rsidRDefault="00000000">
      <w:pPr>
        <w:ind w:left="312" w:hanging="255"/>
        <w:rPr>
          <w:lang w:val="pt-BR"/>
        </w:rPr>
      </w:pPr>
      <w:r w:rsidRPr="00430EDF">
        <w:rPr>
          <w:lang w:val="pt-BR"/>
        </w:rPr>
        <w:t>8. Testar CHI40 com P=0 e RGB não nulo, que deve ser rejeitado.</w:t>
      </w:r>
    </w:p>
    <w:p w14:paraId="54D64CC1" w14:textId="77777777" w:rsidR="00344E9D" w:rsidRPr="00430EDF" w:rsidRDefault="00000000">
      <w:pPr>
        <w:ind w:left="312" w:hanging="255"/>
        <w:rPr>
          <w:lang w:val="pt-BR"/>
        </w:rPr>
      </w:pPr>
      <w:r w:rsidRPr="00430EDF">
        <w:rPr>
          <w:lang w:val="pt-BR"/>
        </w:rPr>
        <w:t xml:space="preserve">9. Testar CRC com vetor conhecido '123456789' = 0xCBF43926 e corrupção de </w:t>
      </w:r>
      <w:proofErr w:type="spellStart"/>
      <w:r w:rsidRPr="00430EDF">
        <w:rPr>
          <w:lang w:val="pt-BR"/>
        </w:rPr>
        <w:t>payload</w:t>
      </w:r>
      <w:proofErr w:type="spellEnd"/>
      <w:r w:rsidRPr="00430EDF">
        <w:rPr>
          <w:lang w:val="pt-BR"/>
        </w:rPr>
        <w:t>.</w:t>
      </w:r>
    </w:p>
    <w:p w14:paraId="3C4B5A29" w14:textId="77777777" w:rsidR="00344E9D" w:rsidRPr="00430EDF" w:rsidRDefault="00000000">
      <w:pPr>
        <w:ind w:left="312" w:hanging="255"/>
        <w:rPr>
          <w:lang w:val="pt-BR"/>
        </w:rPr>
      </w:pPr>
      <w:r w:rsidRPr="00430EDF">
        <w:rPr>
          <w:lang w:val="pt-BR"/>
        </w:rPr>
        <w:t>10. Comparar ao menos duas implementações independentes por vetores dourados.</w:t>
      </w:r>
    </w:p>
    <w:p w14:paraId="31CEACC3" w14:textId="77777777" w:rsidR="00344E9D" w:rsidRDefault="00000000">
      <w:pPr>
        <w:pStyle w:val="Ttulo1"/>
      </w:pPr>
      <w:r>
        <w:t xml:space="preserve">14. </w:t>
      </w:r>
      <w:proofErr w:type="spellStart"/>
      <w:r>
        <w:t>Segurança</w:t>
      </w:r>
      <w:proofErr w:type="spellEnd"/>
      <w:r>
        <w:t xml:space="preserve"> e </w:t>
      </w:r>
      <w:proofErr w:type="spellStart"/>
      <w:r>
        <w:t>limites</w:t>
      </w:r>
      <w:proofErr w:type="spellEnd"/>
    </w:p>
    <w:p w14:paraId="60C694D2" w14:textId="77777777" w:rsidR="00344E9D" w:rsidRPr="00430EDF" w:rsidRDefault="00000000">
      <w:pPr>
        <w:pStyle w:val="Commarcadores"/>
        <w:rPr>
          <w:lang w:val="pt-BR"/>
        </w:rPr>
      </w:pPr>
      <w:r w:rsidRPr="00430EDF">
        <w:rPr>
          <w:lang w:val="pt-BR"/>
        </w:rPr>
        <w:t>CRC detecta corrupção acidental; não fornece autenticidade.</w:t>
      </w:r>
    </w:p>
    <w:p w14:paraId="3D483047" w14:textId="77777777" w:rsidR="00344E9D" w:rsidRPr="00430EDF" w:rsidRDefault="00000000">
      <w:pPr>
        <w:pStyle w:val="Commarcadores"/>
        <w:rPr>
          <w:lang w:val="pt-BR"/>
        </w:rPr>
      </w:pPr>
      <w:r w:rsidRPr="00430EDF">
        <w:rPr>
          <w:lang w:val="pt-BR"/>
        </w:rPr>
        <w:t>Aritmética modular e permutações HVE não são, isoladamente, criptografia.</w:t>
      </w:r>
    </w:p>
    <w:p w14:paraId="1570F487" w14:textId="77777777" w:rsidR="00344E9D" w:rsidRPr="00430EDF" w:rsidRDefault="00000000">
      <w:pPr>
        <w:pStyle w:val="Commarcadores"/>
        <w:rPr>
          <w:lang w:val="pt-BR"/>
        </w:rPr>
      </w:pPr>
      <w:r w:rsidRPr="00430EDF">
        <w:rPr>
          <w:lang w:val="pt-BR"/>
        </w:rPr>
        <w:t xml:space="preserve">O frame não define confidencialidade, </w:t>
      </w:r>
      <w:proofErr w:type="spellStart"/>
      <w:r w:rsidRPr="00430EDF">
        <w:rPr>
          <w:lang w:val="pt-BR"/>
        </w:rPr>
        <w:t>nonce</w:t>
      </w:r>
      <w:proofErr w:type="spellEnd"/>
      <w:r w:rsidRPr="00430EDF">
        <w:rPr>
          <w:lang w:val="pt-BR"/>
        </w:rPr>
        <w:t>, MAC ou assinatura.</w:t>
      </w:r>
    </w:p>
    <w:p w14:paraId="2961A5A1" w14:textId="77777777" w:rsidR="00344E9D" w:rsidRPr="00430EDF" w:rsidRDefault="00000000">
      <w:pPr>
        <w:pStyle w:val="Commarcadores"/>
        <w:rPr>
          <w:lang w:val="pt-BR"/>
        </w:rPr>
      </w:pPr>
      <w:r w:rsidRPr="00430EDF">
        <w:rPr>
          <w:lang w:val="pt-BR"/>
        </w:rPr>
        <w:t xml:space="preserve">A tabela simbólica e a semântica de </w:t>
      </w:r>
      <w:r>
        <w:t>τ</w:t>
      </w:r>
      <w:r w:rsidRPr="00430EDF">
        <w:rPr>
          <w:lang w:val="pt-BR"/>
        </w:rPr>
        <w:t>/</w:t>
      </w:r>
      <w:r>
        <w:t>φ</w:t>
      </w:r>
      <w:r w:rsidRPr="00430EDF">
        <w:rPr>
          <w:lang w:val="pt-BR"/>
        </w:rPr>
        <w:t xml:space="preserve"> devem ser </w:t>
      </w:r>
      <w:proofErr w:type="spellStart"/>
      <w:r w:rsidRPr="00430EDF">
        <w:rPr>
          <w:lang w:val="pt-BR"/>
        </w:rPr>
        <w:t>versionadas</w:t>
      </w:r>
      <w:proofErr w:type="spellEnd"/>
      <w:r w:rsidRPr="00430EDF">
        <w:rPr>
          <w:lang w:val="pt-BR"/>
        </w:rPr>
        <w:t xml:space="preserve"> separadamente.</w:t>
      </w:r>
    </w:p>
    <w:p w14:paraId="221BC903" w14:textId="77777777" w:rsidR="00344E9D" w:rsidRPr="00430EDF" w:rsidRDefault="00000000">
      <w:pPr>
        <w:pStyle w:val="Commarcadores"/>
        <w:rPr>
          <w:lang w:val="pt-BR"/>
        </w:rPr>
      </w:pPr>
      <w:r w:rsidRPr="00430EDF">
        <w:rPr>
          <w:lang w:val="pt-BR"/>
        </w:rPr>
        <w:t>Comparações com UTF-8 exigem cobertura e função equivalentes.</w:t>
      </w:r>
    </w:p>
    <w:p w14:paraId="1EFB426C" w14:textId="77777777" w:rsidR="00344E9D" w:rsidRPr="00430EDF" w:rsidRDefault="00000000">
      <w:pPr>
        <w:pStyle w:val="Commarcadores"/>
        <w:rPr>
          <w:lang w:val="pt-BR"/>
        </w:rPr>
      </w:pPr>
      <w:r w:rsidRPr="00430EDF">
        <w:rPr>
          <w:lang w:val="pt-BR"/>
        </w:rPr>
        <w:t>O perfil não declara superioridade de compressão, semântica ou energia sem experimento.</w:t>
      </w:r>
    </w:p>
    <w:p w14:paraId="282FE3E8" w14:textId="77777777" w:rsidR="00344E9D" w:rsidRPr="00430EDF" w:rsidRDefault="00000000">
      <w:pPr>
        <w:pStyle w:val="Ttulo1"/>
        <w:rPr>
          <w:lang w:val="pt-BR"/>
        </w:rPr>
      </w:pPr>
      <w:r w:rsidRPr="00430EDF">
        <w:rPr>
          <w:lang w:val="pt-BR"/>
        </w:rPr>
        <w:t>15. Compatibilidade e evolução</w:t>
      </w:r>
    </w:p>
    <w:p w14:paraId="5046F760" w14:textId="77777777" w:rsidR="00344E9D" w:rsidRPr="00430EDF" w:rsidRDefault="00000000">
      <w:pPr>
        <w:rPr>
          <w:lang w:val="pt-BR"/>
        </w:rPr>
      </w:pPr>
      <w:r w:rsidRPr="00430EDF">
        <w:rPr>
          <w:lang w:val="pt-BR"/>
        </w:rPr>
        <w:t>A versão principal muda somente quando um decodificador 1.x não puder interpretar corretamente o frame. Novos perfis devem receber novos códigos. Os 368 códigos BASE reservados não podem ser atribuídos informalmente: qualquer uso futuro exige versão ou perfil normativo.</w:t>
      </w:r>
    </w:p>
    <w:p w14:paraId="4D8CEB47" w14:textId="77777777" w:rsidR="00344E9D" w:rsidRDefault="00000000">
      <w:pPr>
        <w:pStyle w:val="Ttulo1"/>
        <w:pageBreakBefore/>
      </w:pPr>
      <w:proofErr w:type="spellStart"/>
      <w:r>
        <w:lastRenderedPageBreak/>
        <w:t>Apêndice</w:t>
      </w:r>
      <w:proofErr w:type="spellEnd"/>
      <w:r>
        <w:t xml:space="preserve"> A — API C </w:t>
      </w:r>
      <w:proofErr w:type="spellStart"/>
      <w:r>
        <w:t>mínima</w:t>
      </w:r>
      <w:proofErr w:type="spellEnd"/>
    </w:p>
    <w:p w14:paraId="322ACE9F" w14:textId="77777777" w:rsidR="00344E9D" w:rsidRDefault="00000000">
      <w:pPr>
        <w:pStyle w:val="CodeBlock"/>
      </w:pPr>
      <w:proofErr w:type="spellStart"/>
      <w:r>
        <w:t>hve_base_encode</w:t>
      </w:r>
      <w:proofErr w:type="spellEnd"/>
      <w:r>
        <w:t>(state, &amp;index)</w:t>
      </w:r>
      <w:r>
        <w:br/>
      </w:r>
      <w:proofErr w:type="spellStart"/>
      <w:r>
        <w:t>hve_base_decode</w:t>
      </w:r>
      <w:proofErr w:type="spellEnd"/>
      <w:r>
        <w:t>(index, &amp;state)</w:t>
      </w:r>
      <w:r>
        <w:br/>
        <w:t xml:space="preserve">hve_base15_pack(indices, count, out, </w:t>
      </w:r>
      <w:proofErr w:type="spellStart"/>
      <w:r>
        <w:t>out_size</w:t>
      </w:r>
      <w:proofErr w:type="spellEnd"/>
      <w:r>
        <w:t>, &amp;written)</w:t>
      </w:r>
      <w:r>
        <w:br/>
        <w:t xml:space="preserve">hve_base15_unpack(in, </w:t>
      </w:r>
      <w:proofErr w:type="spellStart"/>
      <w:r>
        <w:t>in_size</w:t>
      </w:r>
      <w:proofErr w:type="spellEnd"/>
      <w:r>
        <w:t>, count, indices, capacity, &amp;written)</w:t>
      </w:r>
      <w:r>
        <w:br/>
      </w:r>
      <w:proofErr w:type="spellStart"/>
      <w:r>
        <w:t>hve_chi_encode</w:t>
      </w:r>
      <w:proofErr w:type="spellEnd"/>
      <w:r>
        <w:t>(state, color, &amp;index64)</w:t>
      </w:r>
      <w:r>
        <w:br/>
      </w:r>
      <w:proofErr w:type="spellStart"/>
      <w:r>
        <w:t>hve_chi_decode</w:t>
      </w:r>
      <w:proofErr w:type="spellEnd"/>
      <w:r>
        <w:t>(index64, &amp;state, &amp;color)</w:t>
      </w:r>
      <w:r>
        <w:br/>
        <w:t>hve_chi40_pack(state, color, bytes5)</w:t>
      </w:r>
      <w:r>
        <w:br/>
        <w:t>hve_chi40_unpack(bytes5, &amp;state, &amp;color)</w:t>
      </w:r>
      <w:r>
        <w:br/>
      </w:r>
      <w:proofErr w:type="spellStart"/>
      <w:r>
        <w:t>hve_frame_write_header</w:t>
      </w:r>
      <w:proofErr w:type="spellEnd"/>
      <w:r>
        <w:t>(profile, flags, count, payload, size, header)</w:t>
      </w:r>
      <w:r>
        <w:br/>
      </w:r>
      <w:proofErr w:type="spellStart"/>
      <w:r>
        <w:t>hve_frame_parse</w:t>
      </w:r>
      <w:proofErr w:type="spellEnd"/>
      <w:r>
        <w:t xml:space="preserve">(frame, </w:t>
      </w:r>
      <w:proofErr w:type="spellStart"/>
      <w:r>
        <w:t>frame_size</w:t>
      </w:r>
      <w:proofErr w:type="spellEnd"/>
      <w:r>
        <w:t>, &amp;info, &amp;payload)</w:t>
      </w:r>
    </w:p>
    <w:p w14:paraId="2F457CB5" w14:textId="77777777" w:rsidR="00344E9D" w:rsidRPr="00430EDF" w:rsidRDefault="00000000">
      <w:pPr>
        <w:pStyle w:val="Ttulo1"/>
        <w:rPr>
          <w:lang w:val="pt-BR"/>
        </w:rPr>
      </w:pPr>
      <w:r w:rsidRPr="00430EDF">
        <w:rPr>
          <w:lang w:val="pt-BR"/>
        </w:rPr>
        <w:t>Apêndice B — Evidência da implementação de referência</w:t>
      </w:r>
    </w:p>
    <w:p w14:paraId="17CE0885" w14:textId="77777777" w:rsidR="00344E9D" w:rsidRPr="00430EDF" w:rsidRDefault="00000000">
      <w:pPr>
        <w:pStyle w:val="Commarcadores"/>
        <w:rPr>
          <w:lang w:val="pt-BR"/>
        </w:rPr>
      </w:pPr>
      <w:r w:rsidRPr="00430EDF">
        <w:rPr>
          <w:lang w:val="pt-BR"/>
        </w:rPr>
        <w:t>C11 compilado com avisos estritos tratados como erro.</w:t>
      </w:r>
    </w:p>
    <w:p w14:paraId="562984D9" w14:textId="77777777" w:rsidR="00344E9D" w:rsidRPr="00430EDF" w:rsidRDefault="00000000">
      <w:pPr>
        <w:pStyle w:val="Commarcadores"/>
        <w:rPr>
          <w:lang w:val="pt-BR"/>
        </w:rPr>
      </w:pPr>
      <w:proofErr w:type="spellStart"/>
      <w:r w:rsidRPr="00430EDF">
        <w:rPr>
          <w:lang w:val="pt-BR"/>
        </w:rPr>
        <w:t>Suite</w:t>
      </w:r>
      <w:proofErr w:type="spellEnd"/>
      <w:r w:rsidRPr="00430EDF">
        <w:rPr>
          <w:lang w:val="pt-BR"/>
        </w:rPr>
        <w:t xml:space="preserve"> C executada com validação exaustiva BASE e 100.000 casos HVE-</w:t>
      </w:r>
      <w:r>
        <w:t>χ</w:t>
      </w:r>
      <w:r w:rsidRPr="00430EDF">
        <w:rPr>
          <w:lang w:val="pt-BR"/>
        </w:rPr>
        <w:t>.</w:t>
      </w:r>
    </w:p>
    <w:p w14:paraId="11DA4AF5" w14:textId="77777777" w:rsidR="00344E9D" w:rsidRPr="00430EDF" w:rsidRDefault="00000000">
      <w:pPr>
        <w:pStyle w:val="Commarcadores"/>
        <w:rPr>
          <w:lang w:val="pt-BR"/>
        </w:rPr>
      </w:pPr>
      <w:proofErr w:type="spellStart"/>
      <w:r w:rsidRPr="00430EDF">
        <w:rPr>
          <w:lang w:val="pt-BR"/>
        </w:rPr>
        <w:t>Suite</w:t>
      </w:r>
      <w:proofErr w:type="spellEnd"/>
      <w:r w:rsidRPr="00430EDF">
        <w:rPr>
          <w:lang w:val="pt-BR"/>
        </w:rPr>
        <w:t xml:space="preserve"> C executada adicionalmente sob </w:t>
      </w:r>
      <w:proofErr w:type="spellStart"/>
      <w:r w:rsidRPr="00430EDF">
        <w:rPr>
          <w:lang w:val="pt-BR"/>
        </w:rPr>
        <w:t>AddressSanitizer</w:t>
      </w:r>
      <w:proofErr w:type="spellEnd"/>
      <w:r w:rsidRPr="00430EDF">
        <w:rPr>
          <w:lang w:val="pt-BR"/>
        </w:rPr>
        <w:t xml:space="preserve"> e </w:t>
      </w:r>
      <w:proofErr w:type="spellStart"/>
      <w:r w:rsidRPr="00430EDF">
        <w:rPr>
          <w:lang w:val="pt-BR"/>
        </w:rPr>
        <w:t>UndefinedBehaviorSanitizer</w:t>
      </w:r>
      <w:proofErr w:type="spellEnd"/>
      <w:r w:rsidRPr="00430EDF">
        <w:rPr>
          <w:lang w:val="pt-BR"/>
        </w:rPr>
        <w:t>.</w:t>
      </w:r>
    </w:p>
    <w:p w14:paraId="7E7A4F79" w14:textId="77777777" w:rsidR="00344E9D" w:rsidRPr="00430EDF" w:rsidRDefault="00000000">
      <w:pPr>
        <w:pStyle w:val="Commarcadores"/>
        <w:rPr>
          <w:lang w:val="pt-BR"/>
        </w:rPr>
      </w:pPr>
      <w:proofErr w:type="spellStart"/>
      <w:r w:rsidRPr="00430EDF">
        <w:rPr>
          <w:lang w:val="pt-BR"/>
        </w:rPr>
        <w:t>Suite</w:t>
      </w:r>
      <w:proofErr w:type="spellEnd"/>
      <w:r w:rsidRPr="00430EDF">
        <w:rPr>
          <w:lang w:val="pt-BR"/>
        </w:rPr>
        <w:t xml:space="preserve"> Python executada com validação exaustiva BASE e 100.000 casos HVE-</w:t>
      </w:r>
      <w:r>
        <w:t>χ</w:t>
      </w:r>
      <w:r w:rsidRPr="00430EDF">
        <w:rPr>
          <w:lang w:val="pt-BR"/>
        </w:rPr>
        <w:t>.</w:t>
      </w:r>
    </w:p>
    <w:p w14:paraId="3547D72F" w14:textId="77777777" w:rsidR="00344E9D" w:rsidRPr="00430EDF" w:rsidRDefault="00000000">
      <w:pPr>
        <w:pStyle w:val="Commarcadores"/>
        <w:rPr>
          <w:lang w:val="pt-BR"/>
        </w:rPr>
      </w:pPr>
      <w:r w:rsidRPr="00430EDF">
        <w:rPr>
          <w:lang w:val="pt-BR"/>
        </w:rPr>
        <w:t>Cross-</w:t>
      </w:r>
      <w:proofErr w:type="spellStart"/>
      <w:r w:rsidRPr="00430EDF">
        <w:rPr>
          <w:lang w:val="pt-BR"/>
        </w:rPr>
        <w:t>check</w:t>
      </w:r>
      <w:proofErr w:type="spellEnd"/>
      <w:r w:rsidRPr="00430EDF">
        <w:rPr>
          <w:lang w:val="pt-BR"/>
        </w:rPr>
        <w:t xml:space="preserve"> C/Python executado para todos os 32.400 estados BASE.</w:t>
      </w:r>
    </w:p>
    <w:p w14:paraId="2016F43A" w14:textId="77777777" w:rsidR="00344E9D" w:rsidRPr="00430EDF" w:rsidRDefault="00000000">
      <w:pPr>
        <w:pStyle w:val="Commarcadores"/>
        <w:rPr>
          <w:lang w:val="pt-BR"/>
        </w:rPr>
      </w:pPr>
      <w:r w:rsidRPr="00430EDF">
        <w:rPr>
          <w:lang w:val="pt-BR"/>
        </w:rPr>
        <w:t>Vetores dourados gerados em JSON.</w:t>
      </w:r>
    </w:p>
    <w:p w14:paraId="2BA419DB" w14:textId="77777777" w:rsidR="00344E9D" w:rsidRPr="00FD7702" w:rsidRDefault="00000000">
      <w:pPr>
        <w:pStyle w:val="Commarcadores"/>
        <w:rPr>
          <w:lang w:val="pt-BR"/>
        </w:rPr>
      </w:pPr>
      <w:r w:rsidRPr="00430EDF">
        <w:rPr>
          <w:lang w:val="pt-BR"/>
        </w:rPr>
        <w:t xml:space="preserve">RTL </w:t>
      </w:r>
      <w:proofErr w:type="spellStart"/>
      <w:r w:rsidRPr="00430EDF">
        <w:rPr>
          <w:lang w:val="pt-BR"/>
        </w:rPr>
        <w:t>Verilog</w:t>
      </w:r>
      <w:proofErr w:type="spellEnd"/>
      <w:r w:rsidRPr="00430EDF">
        <w:rPr>
          <w:lang w:val="pt-BR"/>
        </w:rPr>
        <w:t xml:space="preserve"> fornecido como referência, sem alegação de síntese física nesta etapa.</w:t>
      </w:r>
    </w:p>
    <w:p w14:paraId="1A61F059" w14:textId="77777777" w:rsidR="00430EDF" w:rsidRDefault="00430EDF" w:rsidP="00430EDF">
      <w:pPr>
        <w:pStyle w:val="Commarcadores"/>
        <w:numPr>
          <w:ilvl w:val="0"/>
          <w:numId w:val="0"/>
        </w:numPr>
        <w:ind w:left="360" w:hanging="360"/>
        <w:rPr>
          <w:lang w:val="pt-BR"/>
        </w:rPr>
      </w:pPr>
    </w:p>
    <w:p w14:paraId="68820F8C" w14:textId="77777777" w:rsidR="00430EDF" w:rsidRDefault="00430EDF" w:rsidP="00430EDF">
      <w:pPr>
        <w:pStyle w:val="Commarcadores"/>
        <w:numPr>
          <w:ilvl w:val="0"/>
          <w:numId w:val="0"/>
        </w:numPr>
        <w:ind w:left="360" w:hanging="360"/>
        <w:rPr>
          <w:lang w:val="pt-BR"/>
        </w:rPr>
      </w:pPr>
    </w:p>
    <w:p w14:paraId="42C3B10D" w14:textId="77777777" w:rsidR="00430EDF" w:rsidRDefault="00430EDF" w:rsidP="00430EDF">
      <w:pPr>
        <w:pStyle w:val="Commarcadores"/>
        <w:numPr>
          <w:ilvl w:val="0"/>
          <w:numId w:val="0"/>
        </w:numPr>
        <w:ind w:left="360" w:hanging="360"/>
        <w:rPr>
          <w:lang w:val="pt-BR"/>
        </w:rPr>
      </w:pPr>
    </w:p>
    <w:p w14:paraId="1368BA28" w14:textId="77777777" w:rsidR="00430EDF" w:rsidRDefault="00430EDF" w:rsidP="00430EDF">
      <w:pPr>
        <w:pStyle w:val="Commarcadores"/>
        <w:numPr>
          <w:ilvl w:val="0"/>
          <w:numId w:val="0"/>
        </w:numPr>
        <w:ind w:left="360" w:hanging="360"/>
        <w:rPr>
          <w:lang w:val="pt-BR"/>
        </w:rPr>
      </w:pPr>
    </w:p>
    <w:p w14:paraId="0B1ABA8D" w14:textId="77777777" w:rsidR="00430EDF" w:rsidRPr="00FD7702" w:rsidRDefault="00430EDF" w:rsidP="00430EDF">
      <w:pPr>
        <w:pStyle w:val="Commarcadores"/>
        <w:numPr>
          <w:ilvl w:val="0"/>
          <w:numId w:val="0"/>
        </w:numPr>
        <w:ind w:left="360" w:hanging="360"/>
        <w:rPr>
          <w:lang w:val="pt-BR"/>
        </w:rPr>
      </w:pPr>
    </w:p>
    <w:p w14:paraId="48402150" w14:textId="77777777" w:rsidR="00430EDF" w:rsidRPr="00FD7702" w:rsidRDefault="00430EDF" w:rsidP="00430EDF">
      <w:pPr>
        <w:pStyle w:val="Commarcadores"/>
        <w:numPr>
          <w:ilvl w:val="0"/>
          <w:numId w:val="0"/>
        </w:numPr>
        <w:ind w:left="360" w:hanging="360"/>
        <w:rPr>
          <w:lang w:val="pt-BR"/>
        </w:rPr>
      </w:pPr>
    </w:p>
    <w:p w14:paraId="56BE1EEC" w14:textId="77777777" w:rsidR="00430EDF" w:rsidRPr="00FD7702" w:rsidRDefault="00430EDF" w:rsidP="00430EDF">
      <w:pPr>
        <w:pStyle w:val="Commarcadores"/>
        <w:numPr>
          <w:ilvl w:val="0"/>
          <w:numId w:val="0"/>
        </w:numPr>
        <w:ind w:left="360" w:hanging="360"/>
        <w:rPr>
          <w:lang w:val="pt-BR"/>
        </w:rPr>
      </w:pPr>
    </w:p>
    <w:p w14:paraId="7F222C37" w14:textId="77777777" w:rsidR="00430EDF" w:rsidRPr="00FD7702" w:rsidRDefault="00430EDF" w:rsidP="00430EDF">
      <w:pPr>
        <w:pStyle w:val="Commarcadores"/>
        <w:numPr>
          <w:ilvl w:val="0"/>
          <w:numId w:val="0"/>
        </w:numPr>
        <w:ind w:left="360" w:hanging="360"/>
        <w:rPr>
          <w:lang w:val="pt-BR"/>
        </w:rPr>
      </w:pPr>
    </w:p>
    <w:p w14:paraId="785B99E3" w14:textId="77777777" w:rsidR="00430EDF" w:rsidRPr="00FD7702" w:rsidRDefault="00430EDF" w:rsidP="00430EDF">
      <w:pPr>
        <w:pStyle w:val="Commarcadores"/>
        <w:numPr>
          <w:ilvl w:val="0"/>
          <w:numId w:val="0"/>
        </w:numPr>
        <w:ind w:left="360" w:hanging="360"/>
        <w:rPr>
          <w:lang w:val="pt-BR"/>
        </w:rPr>
      </w:pPr>
    </w:p>
    <w:p w14:paraId="39B94937" w14:textId="77777777" w:rsidR="00430EDF" w:rsidRPr="00FD7702" w:rsidRDefault="00430EDF" w:rsidP="00430EDF">
      <w:pPr>
        <w:pStyle w:val="Commarcadores"/>
        <w:numPr>
          <w:ilvl w:val="0"/>
          <w:numId w:val="0"/>
        </w:numPr>
        <w:ind w:left="360" w:hanging="360"/>
        <w:rPr>
          <w:lang w:val="pt-BR"/>
        </w:rPr>
      </w:pPr>
    </w:p>
    <w:p w14:paraId="269681DC" w14:textId="77777777" w:rsidR="00430EDF" w:rsidRPr="00FD7702" w:rsidRDefault="00430EDF" w:rsidP="00430EDF">
      <w:pPr>
        <w:pStyle w:val="Commarcadores"/>
        <w:numPr>
          <w:ilvl w:val="0"/>
          <w:numId w:val="0"/>
        </w:numPr>
        <w:ind w:left="360" w:hanging="360"/>
        <w:rPr>
          <w:lang w:val="pt-BR"/>
        </w:rPr>
      </w:pPr>
    </w:p>
    <w:p w14:paraId="6F7F890B" w14:textId="77777777" w:rsidR="00430EDF" w:rsidRPr="00FD7702" w:rsidRDefault="00430EDF" w:rsidP="00430EDF">
      <w:pPr>
        <w:pStyle w:val="Commarcadores"/>
        <w:numPr>
          <w:ilvl w:val="0"/>
          <w:numId w:val="0"/>
        </w:numPr>
        <w:ind w:left="360" w:hanging="360"/>
        <w:rPr>
          <w:lang w:val="pt-BR"/>
        </w:rPr>
      </w:pPr>
    </w:p>
    <w:p w14:paraId="06C5501B" w14:textId="77777777" w:rsidR="00430EDF" w:rsidRPr="00FD7702" w:rsidRDefault="00430EDF" w:rsidP="00430EDF">
      <w:pPr>
        <w:pStyle w:val="Commarcadores"/>
        <w:numPr>
          <w:ilvl w:val="0"/>
          <w:numId w:val="0"/>
        </w:numPr>
        <w:ind w:left="360" w:hanging="360"/>
        <w:rPr>
          <w:lang w:val="pt-BR"/>
        </w:rPr>
      </w:pPr>
    </w:p>
    <w:p w14:paraId="18C81D9A" w14:textId="77777777" w:rsidR="00430EDF" w:rsidRPr="00FD7702" w:rsidRDefault="00430EDF" w:rsidP="00430EDF">
      <w:pPr>
        <w:pStyle w:val="Commarcadores"/>
        <w:numPr>
          <w:ilvl w:val="0"/>
          <w:numId w:val="0"/>
        </w:numPr>
        <w:ind w:left="360" w:hanging="360"/>
        <w:rPr>
          <w:lang w:val="pt-BR"/>
        </w:rPr>
      </w:pPr>
    </w:p>
    <w:p w14:paraId="1C02F2D9" w14:textId="77777777" w:rsidR="00430EDF" w:rsidRPr="00FD7702" w:rsidRDefault="00430EDF" w:rsidP="00430EDF">
      <w:pPr>
        <w:pStyle w:val="Commarcadores"/>
        <w:numPr>
          <w:ilvl w:val="0"/>
          <w:numId w:val="0"/>
        </w:numPr>
        <w:ind w:left="360" w:hanging="360"/>
        <w:rPr>
          <w:lang w:val="pt-BR"/>
        </w:rPr>
      </w:pPr>
    </w:p>
    <w:p w14:paraId="6D427AAA" w14:textId="77777777" w:rsidR="00430EDF" w:rsidRPr="00FD7702" w:rsidRDefault="00430EDF" w:rsidP="00430EDF">
      <w:pPr>
        <w:pStyle w:val="Commarcadores"/>
        <w:numPr>
          <w:ilvl w:val="0"/>
          <w:numId w:val="0"/>
        </w:numPr>
        <w:ind w:left="360" w:hanging="360"/>
        <w:rPr>
          <w:lang w:val="pt-BR"/>
        </w:rPr>
      </w:pPr>
    </w:p>
    <w:p w14:paraId="1173CD65" w14:textId="77777777" w:rsidR="00430EDF" w:rsidRPr="00FD7702" w:rsidRDefault="00430EDF" w:rsidP="00430EDF">
      <w:pPr>
        <w:pStyle w:val="Commarcadores"/>
        <w:numPr>
          <w:ilvl w:val="0"/>
          <w:numId w:val="0"/>
        </w:numPr>
        <w:ind w:left="360" w:hanging="360"/>
        <w:rPr>
          <w:lang w:val="pt-BR"/>
        </w:rPr>
      </w:pPr>
    </w:p>
    <w:p w14:paraId="3DD0F86B" w14:textId="77777777" w:rsidR="00430EDF" w:rsidRPr="00FD7702" w:rsidRDefault="00430EDF" w:rsidP="00430EDF">
      <w:pPr>
        <w:pStyle w:val="Commarcadores"/>
        <w:numPr>
          <w:ilvl w:val="0"/>
          <w:numId w:val="0"/>
        </w:numPr>
        <w:ind w:left="360" w:hanging="360"/>
        <w:rPr>
          <w:lang w:val="pt-BR"/>
        </w:rPr>
      </w:pPr>
    </w:p>
    <w:p w14:paraId="175CBE48" w14:textId="77777777" w:rsidR="00430EDF" w:rsidRPr="00FD7702" w:rsidRDefault="00430EDF" w:rsidP="00430EDF">
      <w:pPr>
        <w:pStyle w:val="Commarcadores"/>
        <w:numPr>
          <w:ilvl w:val="0"/>
          <w:numId w:val="0"/>
        </w:numPr>
        <w:ind w:left="360" w:hanging="360"/>
        <w:rPr>
          <w:lang w:val="pt-BR"/>
        </w:rPr>
      </w:pPr>
    </w:p>
    <w:p w14:paraId="03C83334" w14:textId="77777777" w:rsidR="00430EDF" w:rsidRPr="00FD7702" w:rsidRDefault="00430EDF" w:rsidP="00430EDF">
      <w:pPr>
        <w:pStyle w:val="Commarcadores"/>
        <w:numPr>
          <w:ilvl w:val="0"/>
          <w:numId w:val="0"/>
        </w:numPr>
        <w:ind w:left="360" w:hanging="360"/>
        <w:rPr>
          <w:lang w:val="pt-BR"/>
        </w:rPr>
      </w:pPr>
    </w:p>
    <w:p w14:paraId="51C0FA2B" w14:textId="77777777" w:rsidR="00430EDF" w:rsidRPr="00FD7702" w:rsidRDefault="00430EDF" w:rsidP="00430EDF">
      <w:pPr>
        <w:pStyle w:val="Commarcadores"/>
        <w:numPr>
          <w:ilvl w:val="0"/>
          <w:numId w:val="0"/>
        </w:numPr>
        <w:ind w:left="360" w:hanging="360"/>
        <w:rPr>
          <w:lang w:val="pt-BR"/>
        </w:rPr>
      </w:pPr>
    </w:p>
    <w:p w14:paraId="0064067F" w14:textId="77777777" w:rsidR="00430EDF" w:rsidRPr="00FD7702" w:rsidRDefault="00430EDF" w:rsidP="00430EDF">
      <w:pPr>
        <w:pStyle w:val="Commarcadores"/>
        <w:numPr>
          <w:ilvl w:val="0"/>
          <w:numId w:val="0"/>
        </w:numPr>
        <w:ind w:left="360" w:hanging="360"/>
        <w:rPr>
          <w:lang w:val="pt-BR"/>
        </w:rPr>
      </w:pPr>
    </w:p>
    <w:p w14:paraId="4BB1C5BA" w14:textId="77777777" w:rsidR="00430EDF" w:rsidRPr="00FD7702" w:rsidRDefault="00430EDF" w:rsidP="00430EDF">
      <w:pPr>
        <w:pStyle w:val="Commarcadores"/>
        <w:numPr>
          <w:ilvl w:val="0"/>
          <w:numId w:val="0"/>
        </w:numPr>
        <w:ind w:left="360" w:hanging="360"/>
        <w:rPr>
          <w:lang w:val="pt-BR"/>
        </w:rPr>
      </w:pPr>
    </w:p>
    <w:p w14:paraId="2C843651" w14:textId="77777777" w:rsidR="00430EDF" w:rsidRPr="00FD7702" w:rsidRDefault="00430EDF" w:rsidP="00430EDF">
      <w:pPr>
        <w:pStyle w:val="Commarcadores"/>
        <w:numPr>
          <w:ilvl w:val="0"/>
          <w:numId w:val="0"/>
        </w:numPr>
        <w:ind w:left="360" w:hanging="360"/>
        <w:rPr>
          <w:lang w:val="pt-BR"/>
        </w:rPr>
      </w:pPr>
    </w:p>
    <w:p w14:paraId="0117E062" w14:textId="77777777" w:rsidR="00430EDF" w:rsidRPr="00FD7702" w:rsidRDefault="00430EDF" w:rsidP="00430EDF">
      <w:pPr>
        <w:pStyle w:val="Commarcadores"/>
        <w:numPr>
          <w:ilvl w:val="0"/>
          <w:numId w:val="0"/>
        </w:numPr>
        <w:ind w:left="360" w:hanging="360"/>
        <w:rPr>
          <w:lang w:val="pt-BR"/>
        </w:rPr>
      </w:pPr>
    </w:p>
    <w:p w14:paraId="1DA90C69" w14:textId="77777777" w:rsidR="00430EDF" w:rsidRPr="00FD7702" w:rsidRDefault="00430EDF" w:rsidP="00430EDF">
      <w:pPr>
        <w:pStyle w:val="Commarcadores"/>
        <w:numPr>
          <w:ilvl w:val="0"/>
          <w:numId w:val="0"/>
        </w:numPr>
        <w:ind w:left="360" w:hanging="360"/>
        <w:rPr>
          <w:lang w:val="pt-BR"/>
        </w:rPr>
      </w:pPr>
    </w:p>
    <w:p w14:paraId="3BE08DF6" w14:textId="77777777" w:rsidR="00430EDF" w:rsidRPr="00FD7702" w:rsidRDefault="00430EDF" w:rsidP="00430EDF">
      <w:pPr>
        <w:pStyle w:val="Commarcadores"/>
        <w:numPr>
          <w:ilvl w:val="0"/>
          <w:numId w:val="0"/>
        </w:numPr>
        <w:ind w:left="360" w:hanging="360"/>
        <w:rPr>
          <w:lang w:val="pt-BR"/>
        </w:rPr>
      </w:pPr>
    </w:p>
    <w:p w14:paraId="590411F6" w14:textId="77777777" w:rsidR="00430EDF" w:rsidRPr="00FD7702" w:rsidRDefault="00430EDF" w:rsidP="00430EDF">
      <w:pPr>
        <w:pStyle w:val="Commarcadores"/>
        <w:numPr>
          <w:ilvl w:val="0"/>
          <w:numId w:val="0"/>
        </w:numPr>
        <w:ind w:left="360" w:hanging="360"/>
        <w:rPr>
          <w:lang w:val="pt-BR"/>
        </w:rPr>
      </w:pPr>
    </w:p>
    <w:p w14:paraId="757923F8" w14:textId="77777777" w:rsidR="00430EDF" w:rsidRPr="00FD7702" w:rsidRDefault="00430EDF" w:rsidP="00430EDF">
      <w:pPr>
        <w:pStyle w:val="Commarcadores"/>
        <w:numPr>
          <w:ilvl w:val="0"/>
          <w:numId w:val="0"/>
        </w:numPr>
        <w:ind w:left="360" w:hanging="360"/>
        <w:rPr>
          <w:lang w:val="pt-BR"/>
        </w:rPr>
      </w:pPr>
    </w:p>
    <w:p w14:paraId="22E26E8F" w14:textId="77777777" w:rsidR="00430EDF" w:rsidRPr="00430EDF" w:rsidRDefault="00430EDF" w:rsidP="00430EDF">
      <w:pPr>
        <w:pStyle w:val="Ttulo"/>
        <w:jc w:val="center"/>
        <w:rPr>
          <w:lang w:val="pt-BR"/>
        </w:rPr>
      </w:pPr>
      <w:r w:rsidRPr="00430EDF">
        <w:rPr>
          <w:lang w:val="pt-BR"/>
        </w:rPr>
        <w:lastRenderedPageBreak/>
        <w:t xml:space="preserve">HVE </w:t>
      </w:r>
      <w:proofErr w:type="spellStart"/>
      <w:r w:rsidRPr="00430EDF">
        <w:rPr>
          <w:lang w:val="pt-BR"/>
        </w:rPr>
        <w:t>Embedded</w:t>
      </w:r>
      <w:proofErr w:type="spellEnd"/>
      <w:r w:rsidRPr="00430EDF">
        <w:rPr>
          <w:lang w:val="pt-BR"/>
        </w:rPr>
        <w:t xml:space="preserve"> </w:t>
      </w:r>
      <w:proofErr w:type="spellStart"/>
      <w:r w:rsidRPr="00430EDF">
        <w:rPr>
          <w:lang w:val="pt-BR"/>
        </w:rPr>
        <w:t>Reference</w:t>
      </w:r>
      <w:proofErr w:type="spellEnd"/>
      <w:r w:rsidRPr="00430EDF">
        <w:rPr>
          <w:lang w:val="pt-BR"/>
        </w:rPr>
        <w:t xml:space="preserve"> </w:t>
      </w:r>
      <w:proofErr w:type="spellStart"/>
      <w:r w:rsidRPr="00430EDF">
        <w:rPr>
          <w:lang w:val="pt-BR"/>
        </w:rPr>
        <w:t>Architecture</w:t>
      </w:r>
      <w:proofErr w:type="spellEnd"/>
      <w:r w:rsidRPr="00430EDF">
        <w:rPr>
          <w:lang w:val="pt-BR"/>
        </w:rPr>
        <w:t xml:space="preserve"> 1.0</w:t>
      </w:r>
    </w:p>
    <w:p w14:paraId="63B81BB2" w14:textId="77777777" w:rsidR="00430EDF" w:rsidRPr="00430EDF" w:rsidRDefault="00430EDF" w:rsidP="00430EDF">
      <w:pPr>
        <w:pStyle w:val="Subttulo"/>
        <w:jc w:val="center"/>
        <w:rPr>
          <w:lang w:val="pt-BR"/>
        </w:rPr>
      </w:pPr>
      <w:r w:rsidRPr="00430EDF">
        <w:rPr>
          <w:lang w:val="pt-BR"/>
        </w:rPr>
        <w:t>Relatório técnico de implementação, validação e transição para sistemas embarcados</w:t>
      </w:r>
    </w:p>
    <w:p w14:paraId="290B5AE6" w14:textId="77777777" w:rsidR="00430EDF" w:rsidRPr="00430EDF" w:rsidRDefault="00430EDF" w:rsidP="00430EDF">
      <w:pPr>
        <w:rPr>
          <w:lang w:val="pt-BR"/>
        </w:rPr>
      </w:pPr>
    </w:p>
    <w:p w14:paraId="33AAFE3A" w14:textId="77777777" w:rsidR="00430EDF" w:rsidRPr="00430EDF" w:rsidRDefault="00430EDF" w:rsidP="00430EDF">
      <w:pPr>
        <w:jc w:val="center"/>
        <w:rPr>
          <w:lang w:val="fr-FR"/>
        </w:rPr>
      </w:pPr>
      <w:r w:rsidRPr="00430EDF">
        <w:rPr>
          <w:b/>
          <w:sz w:val="24"/>
          <w:lang w:val="fr-FR"/>
        </w:rPr>
        <w:t>Charles de Paula Eugênio</w:t>
      </w:r>
    </w:p>
    <w:p w14:paraId="41E7B449" w14:textId="77777777" w:rsidR="00430EDF" w:rsidRPr="00430EDF" w:rsidRDefault="00430EDF" w:rsidP="00430EDF">
      <w:pPr>
        <w:jc w:val="center"/>
        <w:rPr>
          <w:lang w:val="fr-FR"/>
        </w:rPr>
      </w:pPr>
      <w:r w:rsidRPr="00430EDF">
        <w:rPr>
          <w:lang w:val="fr-FR"/>
        </w:rPr>
        <w:t xml:space="preserve">Independent </w:t>
      </w:r>
      <w:proofErr w:type="spellStart"/>
      <w:r w:rsidRPr="00430EDF">
        <w:rPr>
          <w:lang w:val="fr-FR"/>
        </w:rPr>
        <w:t>Researcher</w:t>
      </w:r>
      <w:proofErr w:type="spellEnd"/>
      <w:r w:rsidRPr="00430EDF">
        <w:rPr>
          <w:lang w:val="fr-FR"/>
        </w:rPr>
        <w:t xml:space="preserve"> — </w:t>
      </w:r>
      <w:proofErr w:type="spellStart"/>
      <w:r w:rsidRPr="00430EDF">
        <w:rPr>
          <w:lang w:val="fr-FR"/>
        </w:rPr>
        <w:t>Parauapebas</w:t>
      </w:r>
      <w:proofErr w:type="spellEnd"/>
      <w:r w:rsidRPr="00430EDF">
        <w:rPr>
          <w:lang w:val="fr-FR"/>
        </w:rPr>
        <w:t>, Pará, Brazil</w:t>
      </w:r>
    </w:p>
    <w:p w14:paraId="70FC3DB7" w14:textId="77777777" w:rsidR="00430EDF" w:rsidRPr="00430EDF" w:rsidRDefault="00430EDF" w:rsidP="00430EDF">
      <w:pPr>
        <w:rPr>
          <w:lang w:val="fr-FR"/>
        </w:rPr>
      </w:pPr>
    </w:p>
    <w:p w14:paraId="17D89696" w14:textId="77777777" w:rsidR="00430EDF" w:rsidRPr="00430EDF" w:rsidRDefault="00430EDF" w:rsidP="00430EDF">
      <w:pPr>
        <w:jc w:val="center"/>
        <w:rPr>
          <w:lang w:val="fr-FR"/>
        </w:rPr>
      </w:pPr>
      <w:r w:rsidRPr="00430EDF">
        <w:rPr>
          <w:b/>
          <w:lang w:val="fr-FR"/>
        </w:rPr>
        <w:t>TECHNICAL IMPLEMENTATION REPORT</w:t>
      </w:r>
    </w:p>
    <w:p w14:paraId="6B15AAC4" w14:textId="77777777" w:rsidR="00430EDF" w:rsidRPr="00430EDF" w:rsidRDefault="00430EDF" w:rsidP="00430EDF">
      <w:pPr>
        <w:jc w:val="center"/>
        <w:rPr>
          <w:lang w:val="pt-BR"/>
        </w:rPr>
      </w:pPr>
      <w:proofErr w:type="spellStart"/>
      <w:r w:rsidRPr="00430EDF">
        <w:rPr>
          <w:lang w:val="pt-BR"/>
        </w:rPr>
        <w:t>Version</w:t>
      </w:r>
      <w:proofErr w:type="spellEnd"/>
      <w:r w:rsidRPr="00430EDF">
        <w:rPr>
          <w:lang w:val="pt-BR"/>
        </w:rPr>
        <w:t xml:space="preserve"> 1.0 — July 2026</w:t>
      </w:r>
    </w:p>
    <w:p w14:paraId="39451CD6" w14:textId="77777777" w:rsidR="00430EDF" w:rsidRPr="00430EDF" w:rsidRDefault="00430EDF" w:rsidP="00430EDF">
      <w:pPr>
        <w:rPr>
          <w:lang w:val="pt-BR"/>
        </w:rPr>
      </w:pPr>
      <w:r w:rsidRPr="00430EDF">
        <w:rPr>
          <w:lang w:val="pt-BR"/>
        </w:rPr>
        <w:br w:type="page"/>
      </w:r>
    </w:p>
    <w:p w14:paraId="2B700C7E" w14:textId="77777777" w:rsidR="00430EDF" w:rsidRPr="00430EDF" w:rsidRDefault="00430EDF" w:rsidP="00430EDF">
      <w:pPr>
        <w:pStyle w:val="Ttulo1"/>
        <w:rPr>
          <w:lang w:val="pt-BR"/>
        </w:rPr>
      </w:pPr>
      <w:r w:rsidRPr="00430EDF">
        <w:rPr>
          <w:lang w:val="pt-BR"/>
        </w:rPr>
        <w:lastRenderedPageBreak/>
        <w:t>Resumo</w:t>
      </w:r>
    </w:p>
    <w:p w14:paraId="049C13F2" w14:textId="77777777" w:rsidR="00430EDF" w:rsidRPr="00430EDF" w:rsidRDefault="00430EDF" w:rsidP="00430EDF">
      <w:pPr>
        <w:rPr>
          <w:lang w:val="pt-BR"/>
        </w:rPr>
      </w:pPr>
      <w:r w:rsidRPr="00430EDF">
        <w:rPr>
          <w:lang w:val="pt-BR"/>
        </w:rPr>
        <w:t>O trabalho converte a formulação HVE-720/HVE-</w:t>
      </w:r>
      <w:r>
        <w:t>χ</w:t>
      </w:r>
      <w:r w:rsidRPr="00430EDF">
        <w:rPr>
          <w:lang w:val="pt-BR"/>
        </w:rPr>
        <w:t xml:space="preserve"> em uma arquitetura executável e auditável. Foi construída uma biblioteca C11 sem alocação dinâmica, uma especificação executável Python, empacotadores BASE15, CHI39 e CHI40, enquadramento com CRC-32, testes exaustivos, vetores dourados, </w:t>
      </w:r>
      <w:proofErr w:type="spellStart"/>
      <w:r w:rsidRPr="00430EDF">
        <w:rPr>
          <w:lang w:val="pt-BR"/>
        </w:rPr>
        <w:t>cross-check</w:t>
      </w:r>
      <w:proofErr w:type="spellEnd"/>
      <w:r w:rsidRPr="00430EDF">
        <w:rPr>
          <w:lang w:val="pt-BR"/>
        </w:rPr>
        <w:t xml:space="preserve"> entre linguagens, benchmark de host e módulos RTL de referência. O núcleo foi mantido independente de aplicações, plataformas e semânticas externas.</w:t>
      </w:r>
    </w:p>
    <w:p w14:paraId="72B5DA0B" w14:textId="77777777" w:rsidR="00430EDF" w:rsidRPr="00430EDF" w:rsidRDefault="00430EDF" w:rsidP="00430EDF">
      <w:pPr>
        <w:rPr>
          <w:lang w:val="pt-BR"/>
        </w:rPr>
      </w:pPr>
      <w:r w:rsidRPr="00430EDF">
        <w:rPr>
          <w:lang w:val="pt-BR"/>
        </w:rPr>
        <w:t>A etapa concluída demonstra correção funcional de software em ambiente host. Resultados de microcontrolador, FPGA, energia e tempo real não são inventados: estão especificados como próxima fase física, com protocolo de medição reproduzível.</w:t>
      </w:r>
    </w:p>
    <w:p w14:paraId="457ABB80" w14:textId="77777777" w:rsidR="00430EDF" w:rsidRPr="00430EDF" w:rsidRDefault="00430EDF" w:rsidP="00430EDF">
      <w:pPr>
        <w:pStyle w:val="Ttulo1"/>
        <w:rPr>
          <w:lang w:val="pt-BR"/>
        </w:rPr>
      </w:pPr>
      <w:r w:rsidRPr="00430EDF">
        <w:rPr>
          <w:lang w:val="pt-BR"/>
        </w:rPr>
        <w:t>1. Objetivo de engenharia</w:t>
      </w:r>
    </w:p>
    <w:p w14:paraId="1077FFBC" w14:textId="77777777" w:rsidR="00430EDF" w:rsidRPr="00430EDF" w:rsidRDefault="00430EDF" w:rsidP="00430EDF">
      <w:pPr>
        <w:rPr>
          <w:lang w:val="pt-BR"/>
        </w:rPr>
      </w:pPr>
      <w:r w:rsidRPr="00430EDF">
        <w:rPr>
          <w:lang w:val="pt-BR"/>
        </w:rPr>
        <w:t>O risco central de uma arquitetura matemática inédita é permanecer apenas como definição. A implementação de referência reduz esse risco por quatro mecanismos:</w:t>
      </w:r>
    </w:p>
    <w:p w14:paraId="669A87CA" w14:textId="77777777" w:rsidR="00430EDF" w:rsidRPr="00430EDF" w:rsidRDefault="00430EDF" w:rsidP="00430EDF">
      <w:pPr>
        <w:ind w:left="312" w:hanging="255"/>
        <w:rPr>
          <w:lang w:val="pt-BR"/>
        </w:rPr>
      </w:pPr>
      <w:r w:rsidRPr="00430EDF">
        <w:rPr>
          <w:lang w:val="pt-BR"/>
        </w:rPr>
        <w:t>1. congela decisões de serialização que a matemática não determina sozinha;</w:t>
      </w:r>
    </w:p>
    <w:p w14:paraId="51584EF0" w14:textId="77777777" w:rsidR="00430EDF" w:rsidRPr="00430EDF" w:rsidRDefault="00430EDF" w:rsidP="00430EDF">
      <w:pPr>
        <w:ind w:left="312" w:hanging="255"/>
        <w:rPr>
          <w:lang w:val="pt-BR"/>
        </w:rPr>
      </w:pPr>
      <w:r w:rsidRPr="00430EDF">
        <w:rPr>
          <w:lang w:val="pt-BR"/>
        </w:rPr>
        <w:t>2. fornece duas implementações independentes;</w:t>
      </w:r>
    </w:p>
    <w:p w14:paraId="43D91F02" w14:textId="77777777" w:rsidR="00430EDF" w:rsidRPr="00430EDF" w:rsidRDefault="00430EDF" w:rsidP="00430EDF">
      <w:pPr>
        <w:ind w:left="312" w:hanging="255"/>
        <w:rPr>
          <w:lang w:val="pt-BR"/>
        </w:rPr>
      </w:pPr>
      <w:r w:rsidRPr="00430EDF">
        <w:rPr>
          <w:lang w:val="pt-BR"/>
        </w:rPr>
        <w:t>3. transforma propriedades matemáticas em testes executáveis;</w:t>
      </w:r>
    </w:p>
    <w:p w14:paraId="7B87770D" w14:textId="77777777" w:rsidR="00430EDF" w:rsidRPr="00430EDF" w:rsidRDefault="00430EDF" w:rsidP="00430EDF">
      <w:pPr>
        <w:ind w:left="312" w:hanging="255"/>
        <w:rPr>
          <w:lang w:val="pt-BR"/>
        </w:rPr>
      </w:pPr>
      <w:r w:rsidRPr="00430EDF">
        <w:rPr>
          <w:lang w:val="pt-BR"/>
        </w:rPr>
        <w:t>4. separa evidência concluída de resultados físicos ainda pendentes.</w:t>
      </w:r>
    </w:p>
    <w:p w14:paraId="16EF1A12" w14:textId="77777777" w:rsidR="00430EDF" w:rsidRDefault="00430EDF" w:rsidP="00430EDF">
      <w:pPr>
        <w:pStyle w:val="Ttulo1"/>
      </w:pPr>
      <w:r>
        <w:t xml:space="preserve">2. </w:t>
      </w:r>
      <w:proofErr w:type="spellStart"/>
      <w:r>
        <w:t>Arquitetura</w:t>
      </w:r>
      <w:proofErr w:type="spellEnd"/>
      <w:r>
        <w:t xml:space="preserve"> </w:t>
      </w:r>
      <w:proofErr w:type="spellStart"/>
      <w:r>
        <w:t>em</w:t>
      </w:r>
      <w:proofErr w:type="spellEnd"/>
      <w:r>
        <w:t xml:space="preserve"> </w:t>
      </w:r>
      <w:proofErr w:type="spellStart"/>
      <w:r>
        <w:t>camadas</w:t>
      </w:r>
      <w:proofErr w:type="spellEnd"/>
    </w:p>
    <w:p w14:paraId="6DC7F130" w14:textId="77777777" w:rsidR="00430EDF" w:rsidRDefault="00430EDF" w:rsidP="00430EDF">
      <w:pPr>
        <w:jc w:val="center"/>
      </w:pPr>
      <w:r>
        <w:rPr>
          <w:noProof/>
        </w:rPr>
        <w:drawing>
          <wp:inline distT="0" distB="0" distL="0" distR="0" wp14:anchorId="392083BE" wp14:editId="5623C273">
            <wp:extent cx="5486400" cy="3119417"/>
            <wp:effectExtent l="0" t="0" r="0" b="0"/>
            <wp:docPr id="561745395"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45395"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pic:cNvPicPr/>
                  </pic:nvPicPr>
                  <pic:blipFill>
                    <a:blip r:embed="rId25"/>
                    <a:stretch>
                      <a:fillRect/>
                    </a:stretch>
                  </pic:blipFill>
                  <pic:spPr>
                    <a:xfrm>
                      <a:off x="0" y="0"/>
                      <a:ext cx="5486400" cy="3119417"/>
                    </a:xfrm>
                    <a:prstGeom prst="rect">
                      <a:avLst/>
                    </a:prstGeom>
                  </pic:spPr>
                </pic:pic>
              </a:graphicData>
            </a:graphic>
          </wp:inline>
        </w:drawing>
      </w:r>
    </w:p>
    <w:tbl>
      <w:tblPr>
        <w:tblStyle w:val="Tabelacomgrade"/>
        <w:tblW w:w="0" w:type="auto"/>
        <w:jc w:val="center"/>
        <w:tblLook w:val="04A0" w:firstRow="1" w:lastRow="0" w:firstColumn="1" w:lastColumn="0" w:noHBand="0" w:noVBand="1"/>
      </w:tblPr>
      <w:tblGrid>
        <w:gridCol w:w="3211"/>
        <w:gridCol w:w="3211"/>
        <w:gridCol w:w="3211"/>
      </w:tblGrid>
      <w:tr w:rsidR="00430EDF" w14:paraId="1A8CC5BB" w14:textId="77777777" w:rsidTr="00D10826">
        <w:trPr>
          <w:jc w:val="center"/>
        </w:trPr>
        <w:tc>
          <w:tcPr>
            <w:tcW w:w="3211" w:type="dxa"/>
            <w:shd w:val="clear" w:color="auto" w:fill="D9E2F3"/>
            <w:vAlign w:val="center"/>
          </w:tcPr>
          <w:p w14:paraId="2A7CB7AC" w14:textId="77777777" w:rsidR="00430EDF" w:rsidRDefault="00430EDF" w:rsidP="00D10826">
            <w:proofErr w:type="spellStart"/>
            <w:r>
              <w:rPr>
                <w:b/>
                <w:sz w:val="18"/>
              </w:rPr>
              <w:t>Camada</w:t>
            </w:r>
            <w:proofErr w:type="spellEnd"/>
          </w:p>
        </w:tc>
        <w:tc>
          <w:tcPr>
            <w:tcW w:w="3211" w:type="dxa"/>
            <w:shd w:val="clear" w:color="auto" w:fill="D9E2F3"/>
            <w:vAlign w:val="center"/>
          </w:tcPr>
          <w:p w14:paraId="0D9F176E" w14:textId="77777777" w:rsidR="00430EDF" w:rsidRDefault="00430EDF" w:rsidP="00D10826">
            <w:proofErr w:type="spellStart"/>
            <w:r>
              <w:rPr>
                <w:b/>
                <w:sz w:val="18"/>
              </w:rPr>
              <w:t>Responsabilidade</w:t>
            </w:r>
            <w:proofErr w:type="spellEnd"/>
          </w:p>
        </w:tc>
        <w:tc>
          <w:tcPr>
            <w:tcW w:w="3211" w:type="dxa"/>
            <w:shd w:val="clear" w:color="auto" w:fill="D9E2F3"/>
            <w:vAlign w:val="center"/>
          </w:tcPr>
          <w:p w14:paraId="2B52978D" w14:textId="77777777" w:rsidR="00430EDF" w:rsidRDefault="00430EDF" w:rsidP="00D10826">
            <w:proofErr w:type="spellStart"/>
            <w:r>
              <w:rPr>
                <w:b/>
                <w:sz w:val="18"/>
              </w:rPr>
              <w:t>Não</w:t>
            </w:r>
            <w:proofErr w:type="spellEnd"/>
            <w:r>
              <w:rPr>
                <w:b/>
                <w:sz w:val="18"/>
              </w:rPr>
              <w:t xml:space="preserve"> </w:t>
            </w:r>
            <w:proofErr w:type="spellStart"/>
            <w:r>
              <w:rPr>
                <w:b/>
                <w:sz w:val="18"/>
              </w:rPr>
              <w:t>deve</w:t>
            </w:r>
            <w:proofErr w:type="spellEnd"/>
            <w:r>
              <w:rPr>
                <w:b/>
                <w:sz w:val="18"/>
              </w:rPr>
              <w:t xml:space="preserve"> </w:t>
            </w:r>
            <w:proofErr w:type="spellStart"/>
            <w:r>
              <w:rPr>
                <w:b/>
                <w:sz w:val="18"/>
              </w:rPr>
              <w:t>conter</w:t>
            </w:r>
            <w:proofErr w:type="spellEnd"/>
          </w:p>
        </w:tc>
      </w:tr>
      <w:tr w:rsidR="00430EDF" w:rsidRPr="00FD7702" w14:paraId="1C781B52" w14:textId="77777777" w:rsidTr="00D10826">
        <w:trPr>
          <w:jc w:val="center"/>
        </w:trPr>
        <w:tc>
          <w:tcPr>
            <w:tcW w:w="3211" w:type="dxa"/>
            <w:vAlign w:val="center"/>
          </w:tcPr>
          <w:p w14:paraId="258A51AE" w14:textId="77777777" w:rsidR="00430EDF" w:rsidRDefault="00430EDF" w:rsidP="00D10826">
            <w:r>
              <w:rPr>
                <w:sz w:val="18"/>
              </w:rPr>
              <w:t>Core</w:t>
            </w:r>
          </w:p>
        </w:tc>
        <w:tc>
          <w:tcPr>
            <w:tcW w:w="3211" w:type="dxa"/>
            <w:vAlign w:val="center"/>
          </w:tcPr>
          <w:p w14:paraId="466C4346" w14:textId="77777777" w:rsidR="00430EDF" w:rsidRDefault="00430EDF" w:rsidP="00D10826">
            <w:proofErr w:type="spellStart"/>
            <w:r>
              <w:rPr>
                <w:sz w:val="18"/>
              </w:rPr>
              <w:t>tipos</w:t>
            </w:r>
            <w:proofErr w:type="spellEnd"/>
            <w:r>
              <w:rPr>
                <w:sz w:val="18"/>
              </w:rPr>
              <w:t xml:space="preserve">, </w:t>
            </w:r>
            <w:proofErr w:type="spellStart"/>
            <w:r>
              <w:rPr>
                <w:sz w:val="18"/>
              </w:rPr>
              <w:t>limites</w:t>
            </w:r>
            <w:proofErr w:type="spellEnd"/>
            <w:r>
              <w:rPr>
                <w:sz w:val="18"/>
              </w:rPr>
              <w:t xml:space="preserve">, E/E⁻¹, </w:t>
            </w:r>
            <w:proofErr w:type="spellStart"/>
            <w:r>
              <w:rPr>
                <w:sz w:val="18"/>
              </w:rPr>
              <w:t>grupo</w:t>
            </w:r>
            <w:proofErr w:type="spellEnd"/>
            <w:r>
              <w:rPr>
                <w:sz w:val="18"/>
              </w:rPr>
              <w:t>, κ/</w:t>
            </w:r>
            <w:proofErr w:type="spellStart"/>
            <w:r>
              <w:rPr>
                <w:sz w:val="18"/>
              </w:rPr>
              <w:t>Eχ</w:t>
            </w:r>
            <w:proofErr w:type="spellEnd"/>
          </w:p>
        </w:tc>
        <w:tc>
          <w:tcPr>
            <w:tcW w:w="3211" w:type="dxa"/>
            <w:vAlign w:val="center"/>
          </w:tcPr>
          <w:p w14:paraId="425D9DB6" w14:textId="77777777" w:rsidR="00430EDF" w:rsidRPr="00430EDF" w:rsidRDefault="00430EDF" w:rsidP="00D10826">
            <w:pPr>
              <w:rPr>
                <w:lang w:val="pt-BR"/>
              </w:rPr>
            </w:pPr>
            <w:r w:rsidRPr="00430EDF">
              <w:rPr>
                <w:sz w:val="18"/>
                <w:lang w:val="pt-BR"/>
              </w:rPr>
              <w:t>I/O, rede, tabela semântica</w:t>
            </w:r>
          </w:p>
        </w:tc>
      </w:tr>
      <w:tr w:rsidR="00430EDF" w14:paraId="11AF3490" w14:textId="77777777" w:rsidTr="00D10826">
        <w:trPr>
          <w:jc w:val="center"/>
        </w:trPr>
        <w:tc>
          <w:tcPr>
            <w:tcW w:w="3211" w:type="dxa"/>
            <w:vAlign w:val="center"/>
          </w:tcPr>
          <w:p w14:paraId="46BCE837" w14:textId="77777777" w:rsidR="00430EDF" w:rsidRDefault="00430EDF" w:rsidP="00D10826">
            <w:r>
              <w:rPr>
                <w:sz w:val="18"/>
              </w:rPr>
              <w:t>Serialization</w:t>
            </w:r>
          </w:p>
        </w:tc>
        <w:tc>
          <w:tcPr>
            <w:tcW w:w="3211" w:type="dxa"/>
            <w:vAlign w:val="center"/>
          </w:tcPr>
          <w:p w14:paraId="58254E23" w14:textId="77777777" w:rsidR="00430EDF" w:rsidRDefault="00430EDF" w:rsidP="00D10826">
            <w:r>
              <w:rPr>
                <w:sz w:val="18"/>
              </w:rPr>
              <w:t>BASE15, CHI39, CHI40</w:t>
            </w:r>
          </w:p>
        </w:tc>
        <w:tc>
          <w:tcPr>
            <w:tcW w:w="3211" w:type="dxa"/>
            <w:vAlign w:val="center"/>
          </w:tcPr>
          <w:p w14:paraId="2A336B7C" w14:textId="77777777" w:rsidR="00430EDF" w:rsidRDefault="00430EDF" w:rsidP="00D10826">
            <w:proofErr w:type="spellStart"/>
            <w:r>
              <w:rPr>
                <w:sz w:val="18"/>
              </w:rPr>
              <w:t>política</w:t>
            </w:r>
            <w:proofErr w:type="spellEnd"/>
            <w:r>
              <w:rPr>
                <w:sz w:val="18"/>
              </w:rPr>
              <w:t xml:space="preserve"> de </w:t>
            </w:r>
            <w:proofErr w:type="spellStart"/>
            <w:r>
              <w:rPr>
                <w:sz w:val="18"/>
              </w:rPr>
              <w:t>aplicação</w:t>
            </w:r>
            <w:proofErr w:type="spellEnd"/>
          </w:p>
        </w:tc>
      </w:tr>
      <w:tr w:rsidR="00430EDF" w14:paraId="4E4CDF4D" w14:textId="77777777" w:rsidTr="00D10826">
        <w:trPr>
          <w:jc w:val="center"/>
        </w:trPr>
        <w:tc>
          <w:tcPr>
            <w:tcW w:w="3211" w:type="dxa"/>
            <w:vAlign w:val="center"/>
          </w:tcPr>
          <w:p w14:paraId="09803ADA" w14:textId="77777777" w:rsidR="00430EDF" w:rsidRDefault="00430EDF" w:rsidP="00D10826">
            <w:r>
              <w:rPr>
                <w:sz w:val="18"/>
              </w:rPr>
              <w:t>Frame</w:t>
            </w:r>
          </w:p>
        </w:tc>
        <w:tc>
          <w:tcPr>
            <w:tcW w:w="3211" w:type="dxa"/>
            <w:vAlign w:val="center"/>
          </w:tcPr>
          <w:p w14:paraId="175E7C10" w14:textId="77777777" w:rsidR="00430EDF" w:rsidRDefault="00430EDF" w:rsidP="00D10826">
            <w:proofErr w:type="spellStart"/>
            <w:r>
              <w:rPr>
                <w:sz w:val="18"/>
              </w:rPr>
              <w:t>versão</w:t>
            </w:r>
            <w:proofErr w:type="spellEnd"/>
            <w:r>
              <w:rPr>
                <w:sz w:val="18"/>
              </w:rPr>
              <w:t xml:space="preserve">, </w:t>
            </w:r>
            <w:proofErr w:type="spellStart"/>
            <w:r>
              <w:rPr>
                <w:sz w:val="18"/>
              </w:rPr>
              <w:t>perfil</w:t>
            </w:r>
            <w:proofErr w:type="spellEnd"/>
            <w:r>
              <w:rPr>
                <w:sz w:val="18"/>
              </w:rPr>
              <w:t xml:space="preserve">, </w:t>
            </w:r>
            <w:proofErr w:type="spellStart"/>
            <w:r>
              <w:rPr>
                <w:sz w:val="18"/>
              </w:rPr>
              <w:t>contagem</w:t>
            </w:r>
            <w:proofErr w:type="spellEnd"/>
            <w:r>
              <w:rPr>
                <w:sz w:val="18"/>
              </w:rPr>
              <w:t>, CRC</w:t>
            </w:r>
          </w:p>
        </w:tc>
        <w:tc>
          <w:tcPr>
            <w:tcW w:w="3211" w:type="dxa"/>
            <w:vAlign w:val="center"/>
          </w:tcPr>
          <w:p w14:paraId="1ECA3480" w14:textId="77777777" w:rsidR="00430EDF" w:rsidRDefault="00430EDF" w:rsidP="00D10826">
            <w:proofErr w:type="spellStart"/>
            <w:r>
              <w:rPr>
                <w:sz w:val="18"/>
              </w:rPr>
              <w:t>criptografia</w:t>
            </w:r>
            <w:proofErr w:type="spellEnd"/>
            <w:r>
              <w:rPr>
                <w:sz w:val="18"/>
              </w:rPr>
              <w:t xml:space="preserve"> </w:t>
            </w:r>
            <w:proofErr w:type="spellStart"/>
            <w:r>
              <w:rPr>
                <w:sz w:val="18"/>
              </w:rPr>
              <w:t>implícita</w:t>
            </w:r>
            <w:proofErr w:type="spellEnd"/>
          </w:p>
        </w:tc>
      </w:tr>
      <w:tr w:rsidR="00430EDF" w14:paraId="5D48C064" w14:textId="77777777" w:rsidTr="00D10826">
        <w:trPr>
          <w:jc w:val="center"/>
        </w:trPr>
        <w:tc>
          <w:tcPr>
            <w:tcW w:w="3211" w:type="dxa"/>
            <w:vAlign w:val="center"/>
          </w:tcPr>
          <w:p w14:paraId="761F6DC7" w14:textId="77777777" w:rsidR="00430EDF" w:rsidRDefault="00430EDF" w:rsidP="00D10826">
            <w:r>
              <w:rPr>
                <w:sz w:val="18"/>
              </w:rPr>
              <w:t>Platform adapter</w:t>
            </w:r>
          </w:p>
        </w:tc>
        <w:tc>
          <w:tcPr>
            <w:tcW w:w="3211" w:type="dxa"/>
            <w:vAlign w:val="center"/>
          </w:tcPr>
          <w:p w14:paraId="2EC35F35" w14:textId="77777777" w:rsidR="00430EDF" w:rsidRDefault="00430EDF" w:rsidP="00D10826">
            <w:r>
              <w:rPr>
                <w:sz w:val="18"/>
              </w:rPr>
              <w:t>UART/SPI/CAN/TCP, buffers, RTOS</w:t>
            </w:r>
          </w:p>
        </w:tc>
        <w:tc>
          <w:tcPr>
            <w:tcW w:w="3211" w:type="dxa"/>
            <w:vAlign w:val="center"/>
          </w:tcPr>
          <w:p w14:paraId="18284E18" w14:textId="77777777" w:rsidR="00430EDF" w:rsidRDefault="00430EDF" w:rsidP="00D10826">
            <w:proofErr w:type="spellStart"/>
            <w:r>
              <w:rPr>
                <w:sz w:val="18"/>
              </w:rPr>
              <w:t>alteração</w:t>
            </w:r>
            <w:proofErr w:type="spellEnd"/>
            <w:r>
              <w:rPr>
                <w:sz w:val="18"/>
              </w:rPr>
              <w:t xml:space="preserve"> do </w:t>
            </w:r>
            <w:proofErr w:type="spellStart"/>
            <w:r>
              <w:rPr>
                <w:sz w:val="18"/>
              </w:rPr>
              <w:t>modelo</w:t>
            </w:r>
            <w:proofErr w:type="spellEnd"/>
          </w:p>
        </w:tc>
      </w:tr>
      <w:tr w:rsidR="00430EDF" w14:paraId="0055E13A" w14:textId="77777777" w:rsidTr="00D10826">
        <w:trPr>
          <w:jc w:val="center"/>
        </w:trPr>
        <w:tc>
          <w:tcPr>
            <w:tcW w:w="3211" w:type="dxa"/>
            <w:vAlign w:val="center"/>
          </w:tcPr>
          <w:p w14:paraId="4B0995B8" w14:textId="77777777" w:rsidR="00430EDF" w:rsidRDefault="00430EDF" w:rsidP="00D10826">
            <w:r>
              <w:rPr>
                <w:sz w:val="18"/>
              </w:rPr>
              <w:t>Application</w:t>
            </w:r>
          </w:p>
        </w:tc>
        <w:tc>
          <w:tcPr>
            <w:tcW w:w="3211" w:type="dxa"/>
            <w:vAlign w:val="center"/>
          </w:tcPr>
          <w:p w14:paraId="49C18212" w14:textId="77777777" w:rsidR="00430EDF" w:rsidRPr="00430EDF" w:rsidRDefault="00430EDF" w:rsidP="00D10826">
            <w:pPr>
              <w:rPr>
                <w:lang w:val="pt-BR"/>
              </w:rPr>
            </w:pPr>
            <w:r w:rsidRPr="00430EDF">
              <w:rPr>
                <w:sz w:val="18"/>
                <w:lang w:val="pt-BR"/>
              </w:rPr>
              <w:t xml:space="preserve">semântica de símbolos, </w:t>
            </w:r>
            <w:r>
              <w:rPr>
                <w:sz w:val="18"/>
              </w:rPr>
              <w:t>τ</w:t>
            </w:r>
            <w:r w:rsidRPr="00430EDF">
              <w:rPr>
                <w:sz w:val="18"/>
                <w:lang w:val="pt-BR"/>
              </w:rPr>
              <w:t xml:space="preserve">, </w:t>
            </w:r>
            <w:r>
              <w:rPr>
                <w:sz w:val="18"/>
              </w:rPr>
              <w:t>φ</w:t>
            </w:r>
            <w:r w:rsidRPr="00430EDF">
              <w:rPr>
                <w:sz w:val="18"/>
                <w:lang w:val="pt-BR"/>
              </w:rPr>
              <w:t xml:space="preserve"> e cor</w:t>
            </w:r>
          </w:p>
        </w:tc>
        <w:tc>
          <w:tcPr>
            <w:tcW w:w="3211" w:type="dxa"/>
            <w:vAlign w:val="center"/>
          </w:tcPr>
          <w:p w14:paraId="1FA7B84B" w14:textId="77777777" w:rsidR="00430EDF" w:rsidRDefault="00430EDF" w:rsidP="00D10826">
            <w:proofErr w:type="spellStart"/>
            <w:r>
              <w:rPr>
                <w:sz w:val="18"/>
              </w:rPr>
              <w:t>redefinição</w:t>
            </w:r>
            <w:proofErr w:type="spellEnd"/>
            <w:r>
              <w:rPr>
                <w:sz w:val="18"/>
              </w:rPr>
              <w:t xml:space="preserve"> </w:t>
            </w:r>
            <w:proofErr w:type="spellStart"/>
            <w:r>
              <w:rPr>
                <w:sz w:val="18"/>
              </w:rPr>
              <w:t>silenciosa</w:t>
            </w:r>
            <w:proofErr w:type="spellEnd"/>
            <w:r>
              <w:rPr>
                <w:sz w:val="18"/>
              </w:rPr>
              <w:t xml:space="preserve"> do </w:t>
            </w:r>
            <w:proofErr w:type="spellStart"/>
            <w:r>
              <w:rPr>
                <w:sz w:val="18"/>
              </w:rPr>
              <w:t>protocolo</w:t>
            </w:r>
            <w:proofErr w:type="spellEnd"/>
          </w:p>
        </w:tc>
      </w:tr>
    </w:tbl>
    <w:p w14:paraId="79AE2896" w14:textId="77777777" w:rsidR="00430EDF" w:rsidRDefault="00430EDF" w:rsidP="00430EDF">
      <w:pPr>
        <w:pStyle w:val="Ttulo1"/>
      </w:pPr>
      <w:r>
        <w:lastRenderedPageBreak/>
        <w:t xml:space="preserve">3. </w:t>
      </w:r>
      <w:proofErr w:type="spellStart"/>
      <w:r>
        <w:t>Decisões</w:t>
      </w:r>
      <w:proofErr w:type="spellEnd"/>
      <w:r>
        <w:t xml:space="preserve"> </w:t>
      </w:r>
      <w:proofErr w:type="spellStart"/>
      <w:r>
        <w:t>arquiteturais</w:t>
      </w:r>
      <w:proofErr w:type="spellEnd"/>
    </w:p>
    <w:p w14:paraId="2957FD61" w14:textId="77777777" w:rsidR="00430EDF" w:rsidRDefault="00430EDF" w:rsidP="00430EDF">
      <w:pPr>
        <w:pStyle w:val="Ttulo2"/>
      </w:pPr>
      <w:r>
        <w:t xml:space="preserve">3.1. C11 </w:t>
      </w:r>
      <w:proofErr w:type="spellStart"/>
      <w:r>
        <w:t>sem</w:t>
      </w:r>
      <w:proofErr w:type="spellEnd"/>
      <w:r>
        <w:t xml:space="preserve"> </w:t>
      </w:r>
      <w:proofErr w:type="spellStart"/>
      <w:r>
        <w:t>alocação</w:t>
      </w:r>
      <w:proofErr w:type="spellEnd"/>
      <w:r>
        <w:t xml:space="preserve"> </w:t>
      </w:r>
      <w:proofErr w:type="spellStart"/>
      <w:r>
        <w:t>dinâmica</w:t>
      </w:r>
      <w:proofErr w:type="spellEnd"/>
    </w:p>
    <w:p w14:paraId="2FA02FE8" w14:textId="77777777" w:rsidR="00430EDF" w:rsidRPr="00430EDF" w:rsidRDefault="00430EDF" w:rsidP="00430EDF">
      <w:pPr>
        <w:rPr>
          <w:lang w:val="pt-BR"/>
        </w:rPr>
      </w:pPr>
      <w:r w:rsidRPr="00430EDF">
        <w:rPr>
          <w:lang w:val="pt-BR"/>
        </w:rPr>
        <w:t>A API usa buffers fornecidos pelo chamador. Isso favorece microcontroladores, análise estática, limites previsíveis de memória e integração com RTOS.</w:t>
      </w:r>
    </w:p>
    <w:p w14:paraId="2F5A9D91" w14:textId="77777777" w:rsidR="00430EDF" w:rsidRPr="00430EDF" w:rsidRDefault="00430EDF" w:rsidP="00430EDF">
      <w:pPr>
        <w:pStyle w:val="Ttulo2"/>
        <w:rPr>
          <w:lang w:val="pt-BR"/>
        </w:rPr>
      </w:pPr>
      <w:r w:rsidRPr="00430EDF">
        <w:rPr>
          <w:lang w:val="pt-BR"/>
        </w:rPr>
        <w:t>3.2. Validação antes da transformação</w:t>
      </w:r>
    </w:p>
    <w:p w14:paraId="425B85B0" w14:textId="77777777" w:rsidR="00430EDF" w:rsidRPr="00430EDF" w:rsidRDefault="00430EDF" w:rsidP="00430EDF">
      <w:pPr>
        <w:rPr>
          <w:lang w:val="pt-BR"/>
        </w:rPr>
      </w:pPr>
      <w:r w:rsidRPr="00430EDF">
        <w:rPr>
          <w:lang w:val="pt-BR"/>
        </w:rPr>
        <w:t>Estados inválidos são rejeitados. A biblioteca não aplica módulo automaticamente a coordenadas de entrada, porque isso esconderia erros e destruiria interoperabilidade.</w:t>
      </w:r>
    </w:p>
    <w:p w14:paraId="4C248BC0" w14:textId="77777777" w:rsidR="00430EDF" w:rsidRPr="00430EDF" w:rsidRDefault="00430EDF" w:rsidP="00430EDF">
      <w:pPr>
        <w:pStyle w:val="Ttulo2"/>
        <w:rPr>
          <w:lang w:val="pt-BR"/>
        </w:rPr>
      </w:pPr>
      <w:r w:rsidRPr="00430EDF">
        <w:rPr>
          <w:lang w:val="pt-BR"/>
        </w:rPr>
        <w:t>3.3. Ordem de rede e MSB-</w:t>
      </w:r>
      <w:proofErr w:type="spellStart"/>
      <w:r w:rsidRPr="00430EDF">
        <w:rPr>
          <w:lang w:val="pt-BR"/>
        </w:rPr>
        <w:t>first</w:t>
      </w:r>
      <w:proofErr w:type="spellEnd"/>
    </w:p>
    <w:p w14:paraId="31122449" w14:textId="77777777" w:rsidR="00430EDF" w:rsidRPr="00430EDF" w:rsidRDefault="00430EDF" w:rsidP="00430EDF">
      <w:pPr>
        <w:rPr>
          <w:lang w:val="es-ES"/>
        </w:rPr>
      </w:pPr>
      <w:r w:rsidRPr="00430EDF">
        <w:rPr>
          <w:lang w:val="pt-BR"/>
        </w:rPr>
        <w:t xml:space="preserve">Uma única ordem elimina divergência entre plataformas </w:t>
      </w:r>
      <w:proofErr w:type="spellStart"/>
      <w:r w:rsidRPr="00430EDF">
        <w:rPr>
          <w:lang w:val="pt-BR"/>
        </w:rPr>
        <w:t>little-endian</w:t>
      </w:r>
      <w:proofErr w:type="spellEnd"/>
      <w:r w:rsidRPr="00430EDF">
        <w:rPr>
          <w:lang w:val="pt-BR"/>
        </w:rPr>
        <w:t xml:space="preserve"> e big-</w:t>
      </w:r>
      <w:proofErr w:type="spellStart"/>
      <w:r w:rsidRPr="00430EDF">
        <w:rPr>
          <w:lang w:val="pt-BR"/>
        </w:rPr>
        <w:t>endian</w:t>
      </w:r>
      <w:proofErr w:type="spellEnd"/>
      <w:r w:rsidRPr="00430EDF">
        <w:rPr>
          <w:lang w:val="pt-BR"/>
        </w:rPr>
        <w:t xml:space="preserve">. </w:t>
      </w:r>
      <w:r w:rsidRPr="00430EDF">
        <w:rPr>
          <w:lang w:val="es-ES"/>
        </w:rPr>
        <w:t xml:space="preserve">BASE15 usa </w:t>
      </w:r>
      <w:proofErr w:type="spellStart"/>
      <w:r w:rsidRPr="00430EDF">
        <w:rPr>
          <w:lang w:val="es-ES"/>
        </w:rPr>
        <w:t>fluxo</w:t>
      </w:r>
      <w:proofErr w:type="spellEnd"/>
      <w:r w:rsidRPr="00430EDF">
        <w:rPr>
          <w:lang w:val="es-ES"/>
        </w:rPr>
        <w:t xml:space="preserve"> MSB-</w:t>
      </w:r>
      <w:proofErr w:type="spellStart"/>
      <w:r w:rsidRPr="00430EDF">
        <w:rPr>
          <w:lang w:val="es-ES"/>
        </w:rPr>
        <w:t>first</w:t>
      </w:r>
      <w:proofErr w:type="spellEnd"/>
      <w:r w:rsidRPr="00430EDF">
        <w:rPr>
          <w:lang w:val="es-ES"/>
        </w:rPr>
        <w:t xml:space="preserve">; CHI40 usa cinco bytes </w:t>
      </w:r>
      <w:proofErr w:type="spellStart"/>
      <w:r w:rsidRPr="00430EDF">
        <w:rPr>
          <w:lang w:val="es-ES"/>
        </w:rPr>
        <w:t>big-endian</w:t>
      </w:r>
      <w:proofErr w:type="spellEnd"/>
      <w:r w:rsidRPr="00430EDF">
        <w:rPr>
          <w:lang w:val="es-ES"/>
        </w:rPr>
        <w:t>.</w:t>
      </w:r>
    </w:p>
    <w:p w14:paraId="2006CEB3" w14:textId="77777777" w:rsidR="00430EDF" w:rsidRPr="00430EDF" w:rsidRDefault="00430EDF" w:rsidP="00430EDF">
      <w:pPr>
        <w:pStyle w:val="Ttulo2"/>
        <w:rPr>
          <w:lang w:val="es-ES"/>
        </w:rPr>
      </w:pPr>
      <w:r w:rsidRPr="00430EDF">
        <w:rPr>
          <w:lang w:val="es-ES"/>
        </w:rPr>
        <w:t xml:space="preserve">3.4. </w:t>
      </w:r>
      <w:proofErr w:type="spellStart"/>
      <w:r w:rsidRPr="00430EDF">
        <w:rPr>
          <w:lang w:val="es-ES"/>
        </w:rPr>
        <w:t>NoColor</w:t>
      </w:r>
      <w:proofErr w:type="spellEnd"/>
      <w:r w:rsidRPr="00430EDF">
        <w:rPr>
          <w:lang w:val="es-ES"/>
        </w:rPr>
        <w:t xml:space="preserve"> como tipo distinto</w:t>
      </w:r>
    </w:p>
    <w:p w14:paraId="40347C20" w14:textId="77777777" w:rsidR="00430EDF" w:rsidRPr="00430EDF" w:rsidRDefault="00430EDF" w:rsidP="00430EDF">
      <w:pPr>
        <w:rPr>
          <w:lang w:val="pt-BR"/>
        </w:rPr>
      </w:pPr>
      <w:proofErr w:type="spellStart"/>
      <w:r w:rsidRPr="00430EDF">
        <w:rPr>
          <w:lang w:val="pt-BR"/>
        </w:rPr>
        <w:t>NoColor</w:t>
      </w:r>
      <w:proofErr w:type="spellEnd"/>
      <w:r w:rsidRPr="00430EDF">
        <w:rPr>
          <w:lang w:val="pt-BR"/>
        </w:rPr>
        <w:t xml:space="preserve"> não é codificado como preto. No perfil CHI40, a regra P=0 ⇒ RGB=0 cria uma representação canônica única e permite rejeição de estados redundantes.</w:t>
      </w:r>
    </w:p>
    <w:p w14:paraId="388A9BF6" w14:textId="77777777" w:rsidR="00430EDF" w:rsidRPr="00430EDF" w:rsidRDefault="00430EDF" w:rsidP="00430EDF">
      <w:pPr>
        <w:pStyle w:val="Ttulo2"/>
        <w:rPr>
          <w:lang w:val="pt-BR"/>
        </w:rPr>
      </w:pPr>
      <w:r w:rsidRPr="00430EDF">
        <w:rPr>
          <w:lang w:val="pt-BR"/>
        </w:rPr>
        <w:t>3.5. CRC separado de segurança</w:t>
      </w:r>
    </w:p>
    <w:p w14:paraId="388DF905" w14:textId="77777777" w:rsidR="00430EDF" w:rsidRPr="00430EDF" w:rsidRDefault="00430EDF" w:rsidP="00430EDF">
      <w:pPr>
        <w:rPr>
          <w:lang w:val="pt-BR"/>
        </w:rPr>
      </w:pPr>
      <w:r w:rsidRPr="00430EDF">
        <w:rPr>
          <w:lang w:val="pt-BR"/>
        </w:rPr>
        <w:t>CRC-32 detecta corrupção acidental. O relatório não o classifica como autenticação ou criptografia.</w:t>
      </w:r>
    </w:p>
    <w:p w14:paraId="399707B0" w14:textId="77777777" w:rsidR="00430EDF" w:rsidRDefault="00430EDF" w:rsidP="00430EDF">
      <w:pPr>
        <w:pStyle w:val="Ttulo1"/>
      </w:pPr>
      <w:r>
        <w:t xml:space="preserve">4. </w:t>
      </w:r>
      <w:proofErr w:type="spellStart"/>
      <w:r>
        <w:t>Componentes</w:t>
      </w:r>
      <w:proofErr w:type="spellEnd"/>
      <w:r>
        <w:t xml:space="preserve"> </w:t>
      </w:r>
      <w:proofErr w:type="spellStart"/>
      <w:r>
        <w:t>implementados</w:t>
      </w:r>
      <w:proofErr w:type="spellEnd"/>
    </w:p>
    <w:tbl>
      <w:tblPr>
        <w:tblStyle w:val="Tabelacomgrade"/>
        <w:tblW w:w="0" w:type="auto"/>
        <w:jc w:val="center"/>
        <w:tblLook w:val="04A0" w:firstRow="1" w:lastRow="0" w:firstColumn="1" w:lastColumn="0" w:noHBand="0" w:noVBand="1"/>
      </w:tblPr>
      <w:tblGrid>
        <w:gridCol w:w="3211"/>
        <w:gridCol w:w="3211"/>
        <w:gridCol w:w="3211"/>
      </w:tblGrid>
      <w:tr w:rsidR="00430EDF" w14:paraId="6C1EA089" w14:textId="77777777" w:rsidTr="00D10826">
        <w:trPr>
          <w:jc w:val="center"/>
        </w:trPr>
        <w:tc>
          <w:tcPr>
            <w:tcW w:w="3211" w:type="dxa"/>
            <w:shd w:val="clear" w:color="auto" w:fill="D9E2F3"/>
            <w:vAlign w:val="center"/>
          </w:tcPr>
          <w:p w14:paraId="720EC0BA" w14:textId="77777777" w:rsidR="00430EDF" w:rsidRDefault="00430EDF" w:rsidP="00D10826">
            <w:proofErr w:type="spellStart"/>
            <w:r>
              <w:rPr>
                <w:b/>
                <w:sz w:val="18"/>
              </w:rPr>
              <w:t>Componente</w:t>
            </w:r>
            <w:proofErr w:type="spellEnd"/>
          </w:p>
        </w:tc>
        <w:tc>
          <w:tcPr>
            <w:tcW w:w="3211" w:type="dxa"/>
            <w:shd w:val="clear" w:color="auto" w:fill="D9E2F3"/>
            <w:vAlign w:val="center"/>
          </w:tcPr>
          <w:p w14:paraId="3B049EF3" w14:textId="77777777" w:rsidR="00430EDF" w:rsidRDefault="00430EDF" w:rsidP="00D10826">
            <w:proofErr w:type="spellStart"/>
            <w:r>
              <w:rPr>
                <w:b/>
                <w:sz w:val="18"/>
              </w:rPr>
              <w:t>Arquivo</w:t>
            </w:r>
            <w:proofErr w:type="spellEnd"/>
            <w:r>
              <w:rPr>
                <w:b/>
                <w:sz w:val="18"/>
              </w:rPr>
              <w:t xml:space="preserve"> principal</w:t>
            </w:r>
          </w:p>
        </w:tc>
        <w:tc>
          <w:tcPr>
            <w:tcW w:w="3211" w:type="dxa"/>
            <w:shd w:val="clear" w:color="auto" w:fill="D9E2F3"/>
            <w:vAlign w:val="center"/>
          </w:tcPr>
          <w:p w14:paraId="3B52A206" w14:textId="77777777" w:rsidR="00430EDF" w:rsidRDefault="00430EDF" w:rsidP="00D10826">
            <w:r>
              <w:rPr>
                <w:b/>
                <w:sz w:val="18"/>
              </w:rPr>
              <w:t>Status</w:t>
            </w:r>
          </w:p>
        </w:tc>
      </w:tr>
      <w:tr w:rsidR="00430EDF" w14:paraId="1F5A8AA5" w14:textId="77777777" w:rsidTr="00D10826">
        <w:trPr>
          <w:jc w:val="center"/>
        </w:trPr>
        <w:tc>
          <w:tcPr>
            <w:tcW w:w="3211" w:type="dxa"/>
            <w:vAlign w:val="center"/>
          </w:tcPr>
          <w:p w14:paraId="6E01983C" w14:textId="77777777" w:rsidR="00430EDF" w:rsidRDefault="00430EDF" w:rsidP="00D10826">
            <w:r>
              <w:rPr>
                <w:sz w:val="18"/>
              </w:rPr>
              <w:t>C API</w:t>
            </w:r>
          </w:p>
        </w:tc>
        <w:tc>
          <w:tcPr>
            <w:tcW w:w="3211" w:type="dxa"/>
            <w:vAlign w:val="center"/>
          </w:tcPr>
          <w:p w14:paraId="4E3A285D" w14:textId="77777777" w:rsidR="00430EDF" w:rsidRDefault="00430EDF" w:rsidP="00D10826">
            <w:r>
              <w:rPr>
                <w:sz w:val="18"/>
              </w:rPr>
              <w:t>include/</w:t>
            </w:r>
            <w:proofErr w:type="spellStart"/>
            <w:r>
              <w:rPr>
                <w:sz w:val="18"/>
              </w:rPr>
              <w:t>hve.h</w:t>
            </w:r>
            <w:proofErr w:type="spellEnd"/>
          </w:p>
        </w:tc>
        <w:tc>
          <w:tcPr>
            <w:tcW w:w="3211" w:type="dxa"/>
            <w:vAlign w:val="center"/>
          </w:tcPr>
          <w:p w14:paraId="282B4749" w14:textId="77777777" w:rsidR="00430EDF" w:rsidRDefault="00430EDF" w:rsidP="00D10826">
            <w:proofErr w:type="spellStart"/>
            <w:r>
              <w:rPr>
                <w:sz w:val="18"/>
              </w:rPr>
              <w:t>construído</w:t>
            </w:r>
            <w:proofErr w:type="spellEnd"/>
          </w:p>
        </w:tc>
      </w:tr>
      <w:tr w:rsidR="00430EDF" w14:paraId="710DB4DB" w14:textId="77777777" w:rsidTr="00D10826">
        <w:trPr>
          <w:jc w:val="center"/>
        </w:trPr>
        <w:tc>
          <w:tcPr>
            <w:tcW w:w="3211" w:type="dxa"/>
            <w:vAlign w:val="center"/>
          </w:tcPr>
          <w:p w14:paraId="6F85AE96" w14:textId="77777777" w:rsidR="00430EDF" w:rsidRDefault="00430EDF" w:rsidP="00D10826">
            <w:r>
              <w:rPr>
                <w:sz w:val="18"/>
              </w:rPr>
              <w:t>C core</w:t>
            </w:r>
          </w:p>
        </w:tc>
        <w:tc>
          <w:tcPr>
            <w:tcW w:w="3211" w:type="dxa"/>
            <w:vAlign w:val="center"/>
          </w:tcPr>
          <w:p w14:paraId="768797BE" w14:textId="77777777" w:rsidR="00430EDF" w:rsidRDefault="00430EDF" w:rsidP="00D10826">
            <w:proofErr w:type="spellStart"/>
            <w:r>
              <w:rPr>
                <w:sz w:val="18"/>
              </w:rPr>
              <w:t>src</w:t>
            </w:r>
            <w:proofErr w:type="spellEnd"/>
            <w:r>
              <w:rPr>
                <w:sz w:val="18"/>
              </w:rPr>
              <w:t>/</w:t>
            </w:r>
            <w:proofErr w:type="spellStart"/>
            <w:r>
              <w:rPr>
                <w:sz w:val="18"/>
              </w:rPr>
              <w:t>hve.c</w:t>
            </w:r>
            <w:proofErr w:type="spellEnd"/>
          </w:p>
        </w:tc>
        <w:tc>
          <w:tcPr>
            <w:tcW w:w="3211" w:type="dxa"/>
            <w:vAlign w:val="center"/>
          </w:tcPr>
          <w:p w14:paraId="4AD5398D" w14:textId="77777777" w:rsidR="00430EDF" w:rsidRDefault="00430EDF" w:rsidP="00D10826">
            <w:proofErr w:type="spellStart"/>
            <w:r>
              <w:rPr>
                <w:sz w:val="18"/>
              </w:rPr>
              <w:t>compilado</w:t>
            </w:r>
            <w:proofErr w:type="spellEnd"/>
            <w:r>
              <w:rPr>
                <w:sz w:val="18"/>
              </w:rPr>
              <w:t xml:space="preserve"> e </w:t>
            </w:r>
            <w:proofErr w:type="spellStart"/>
            <w:r>
              <w:rPr>
                <w:sz w:val="18"/>
              </w:rPr>
              <w:t>testado</w:t>
            </w:r>
            <w:proofErr w:type="spellEnd"/>
          </w:p>
        </w:tc>
      </w:tr>
      <w:tr w:rsidR="00430EDF" w14:paraId="7D1A274E" w14:textId="77777777" w:rsidTr="00D10826">
        <w:trPr>
          <w:jc w:val="center"/>
        </w:trPr>
        <w:tc>
          <w:tcPr>
            <w:tcW w:w="3211" w:type="dxa"/>
            <w:vAlign w:val="center"/>
          </w:tcPr>
          <w:p w14:paraId="35E01F35" w14:textId="77777777" w:rsidR="00430EDF" w:rsidRDefault="00430EDF" w:rsidP="00D10826">
            <w:r>
              <w:rPr>
                <w:sz w:val="18"/>
              </w:rPr>
              <w:t>C tests</w:t>
            </w:r>
          </w:p>
        </w:tc>
        <w:tc>
          <w:tcPr>
            <w:tcW w:w="3211" w:type="dxa"/>
            <w:vAlign w:val="center"/>
          </w:tcPr>
          <w:p w14:paraId="721A1296" w14:textId="77777777" w:rsidR="00430EDF" w:rsidRDefault="00430EDF" w:rsidP="00D10826">
            <w:r>
              <w:rPr>
                <w:sz w:val="18"/>
              </w:rPr>
              <w:t>tests/</w:t>
            </w:r>
            <w:proofErr w:type="spellStart"/>
            <w:r>
              <w:rPr>
                <w:sz w:val="18"/>
              </w:rPr>
              <w:t>test_hve.c</w:t>
            </w:r>
            <w:proofErr w:type="spellEnd"/>
          </w:p>
        </w:tc>
        <w:tc>
          <w:tcPr>
            <w:tcW w:w="3211" w:type="dxa"/>
            <w:vAlign w:val="center"/>
          </w:tcPr>
          <w:p w14:paraId="6D47F8A1" w14:textId="77777777" w:rsidR="00430EDF" w:rsidRDefault="00430EDF" w:rsidP="00D10826">
            <w:proofErr w:type="spellStart"/>
            <w:r>
              <w:rPr>
                <w:sz w:val="18"/>
              </w:rPr>
              <w:t>executado</w:t>
            </w:r>
            <w:proofErr w:type="spellEnd"/>
          </w:p>
        </w:tc>
      </w:tr>
      <w:tr w:rsidR="00430EDF" w14:paraId="45FE3A8F" w14:textId="77777777" w:rsidTr="00D10826">
        <w:trPr>
          <w:jc w:val="center"/>
        </w:trPr>
        <w:tc>
          <w:tcPr>
            <w:tcW w:w="3211" w:type="dxa"/>
            <w:vAlign w:val="center"/>
          </w:tcPr>
          <w:p w14:paraId="6F62CE0C" w14:textId="77777777" w:rsidR="00430EDF" w:rsidRDefault="00430EDF" w:rsidP="00D10826">
            <w:r>
              <w:rPr>
                <w:sz w:val="18"/>
              </w:rPr>
              <w:t>Python reference</w:t>
            </w:r>
          </w:p>
        </w:tc>
        <w:tc>
          <w:tcPr>
            <w:tcW w:w="3211" w:type="dxa"/>
            <w:vAlign w:val="center"/>
          </w:tcPr>
          <w:p w14:paraId="3C87A629" w14:textId="77777777" w:rsidR="00430EDF" w:rsidRDefault="00430EDF" w:rsidP="00D10826">
            <w:r>
              <w:rPr>
                <w:sz w:val="18"/>
              </w:rPr>
              <w:t>python/hve_ref.py</w:t>
            </w:r>
          </w:p>
        </w:tc>
        <w:tc>
          <w:tcPr>
            <w:tcW w:w="3211" w:type="dxa"/>
            <w:vAlign w:val="center"/>
          </w:tcPr>
          <w:p w14:paraId="3AFE39DA" w14:textId="77777777" w:rsidR="00430EDF" w:rsidRDefault="00430EDF" w:rsidP="00D10826">
            <w:proofErr w:type="spellStart"/>
            <w:r>
              <w:rPr>
                <w:sz w:val="18"/>
              </w:rPr>
              <w:t>executado</w:t>
            </w:r>
            <w:proofErr w:type="spellEnd"/>
          </w:p>
        </w:tc>
      </w:tr>
      <w:tr w:rsidR="00430EDF" w14:paraId="5A4132B4" w14:textId="77777777" w:rsidTr="00D10826">
        <w:trPr>
          <w:jc w:val="center"/>
        </w:trPr>
        <w:tc>
          <w:tcPr>
            <w:tcW w:w="3211" w:type="dxa"/>
            <w:vAlign w:val="center"/>
          </w:tcPr>
          <w:p w14:paraId="45195C09" w14:textId="77777777" w:rsidR="00430EDF" w:rsidRDefault="00430EDF" w:rsidP="00D10826">
            <w:r>
              <w:rPr>
                <w:sz w:val="18"/>
              </w:rPr>
              <w:t>Python tests</w:t>
            </w:r>
          </w:p>
        </w:tc>
        <w:tc>
          <w:tcPr>
            <w:tcW w:w="3211" w:type="dxa"/>
            <w:vAlign w:val="center"/>
          </w:tcPr>
          <w:p w14:paraId="78ECA82C" w14:textId="77777777" w:rsidR="00430EDF" w:rsidRDefault="00430EDF" w:rsidP="00D10826">
            <w:r>
              <w:rPr>
                <w:sz w:val="18"/>
              </w:rPr>
              <w:t>python/test_hve_ref.py</w:t>
            </w:r>
          </w:p>
        </w:tc>
        <w:tc>
          <w:tcPr>
            <w:tcW w:w="3211" w:type="dxa"/>
            <w:vAlign w:val="center"/>
          </w:tcPr>
          <w:p w14:paraId="29FC9732" w14:textId="77777777" w:rsidR="00430EDF" w:rsidRDefault="00430EDF" w:rsidP="00D10826">
            <w:proofErr w:type="spellStart"/>
            <w:r>
              <w:rPr>
                <w:sz w:val="18"/>
              </w:rPr>
              <w:t>executado</w:t>
            </w:r>
            <w:proofErr w:type="spellEnd"/>
          </w:p>
        </w:tc>
      </w:tr>
      <w:tr w:rsidR="00430EDF" w14:paraId="6930FC09" w14:textId="77777777" w:rsidTr="00D10826">
        <w:trPr>
          <w:jc w:val="center"/>
        </w:trPr>
        <w:tc>
          <w:tcPr>
            <w:tcW w:w="3211" w:type="dxa"/>
            <w:vAlign w:val="center"/>
          </w:tcPr>
          <w:p w14:paraId="1242FF8E" w14:textId="77777777" w:rsidR="00430EDF" w:rsidRDefault="00430EDF" w:rsidP="00D10826">
            <w:r>
              <w:rPr>
                <w:sz w:val="18"/>
              </w:rPr>
              <w:t>Cross-check</w:t>
            </w:r>
          </w:p>
        </w:tc>
        <w:tc>
          <w:tcPr>
            <w:tcW w:w="3211" w:type="dxa"/>
            <w:vAlign w:val="center"/>
          </w:tcPr>
          <w:p w14:paraId="2F52AE19" w14:textId="77777777" w:rsidR="00430EDF" w:rsidRDefault="00430EDF" w:rsidP="00D10826">
            <w:r>
              <w:rPr>
                <w:sz w:val="18"/>
              </w:rPr>
              <w:t>tools/crosscheck_ctypes.py</w:t>
            </w:r>
          </w:p>
        </w:tc>
        <w:tc>
          <w:tcPr>
            <w:tcW w:w="3211" w:type="dxa"/>
            <w:vAlign w:val="center"/>
          </w:tcPr>
          <w:p w14:paraId="11EDC1D0" w14:textId="77777777" w:rsidR="00430EDF" w:rsidRDefault="00430EDF" w:rsidP="00D10826">
            <w:proofErr w:type="spellStart"/>
            <w:r>
              <w:rPr>
                <w:sz w:val="18"/>
              </w:rPr>
              <w:t>executado</w:t>
            </w:r>
            <w:proofErr w:type="spellEnd"/>
          </w:p>
        </w:tc>
      </w:tr>
      <w:tr w:rsidR="00430EDF" w14:paraId="2CFA18DD" w14:textId="77777777" w:rsidTr="00D10826">
        <w:trPr>
          <w:jc w:val="center"/>
        </w:trPr>
        <w:tc>
          <w:tcPr>
            <w:tcW w:w="3211" w:type="dxa"/>
            <w:vAlign w:val="center"/>
          </w:tcPr>
          <w:p w14:paraId="1741DD4F" w14:textId="77777777" w:rsidR="00430EDF" w:rsidRDefault="00430EDF" w:rsidP="00D10826">
            <w:r>
              <w:rPr>
                <w:sz w:val="18"/>
              </w:rPr>
              <w:t>Golden vectors</w:t>
            </w:r>
          </w:p>
        </w:tc>
        <w:tc>
          <w:tcPr>
            <w:tcW w:w="3211" w:type="dxa"/>
            <w:vAlign w:val="center"/>
          </w:tcPr>
          <w:p w14:paraId="54D3D2B9" w14:textId="77777777" w:rsidR="00430EDF" w:rsidRDefault="00430EDF" w:rsidP="00D10826">
            <w:r>
              <w:rPr>
                <w:sz w:val="18"/>
              </w:rPr>
              <w:t>tests/</w:t>
            </w:r>
            <w:proofErr w:type="spellStart"/>
            <w:r>
              <w:rPr>
                <w:sz w:val="18"/>
              </w:rPr>
              <w:t>golden_vectors.json</w:t>
            </w:r>
            <w:proofErr w:type="spellEnd"/>
          </w:p>
        </w:tc>
        <w:tc>
          <w:tcPr>
            <w:tcW w:w="3211" w:type="dxa"/>
            <w:vAlign w:val="center"/>
          </w:tcPr>
          <w:p w14:paraId="5D47F7CB" w14:textId="77777777" w:rsidR="00430EDF" w:rsidRDefault="00430EDF" w:rsidP="00D10826">
            <w:proofErr w:type="spellStart"/>
            <w:r>
              <w:rPr>
                <w:sz w:val="18"/>
              </w:rPr>
              <w:t>gerado</w:t>
            </w:r>
            <w:proofErr w:type="spellEnd"/>
          </w:p>
        </w:tc>
      </w:tr>
      <w:tr w:rsidR="00430EDF" w14:paraId="3FFBB6B7" w14:textId="77777777" w:rsidTr="00D10826">
        <w:trPr>
          <w:jc w:val="center"/>
        </w:trPr>
        <w:tc>
          <w:tcPr>
            <w:tcW w:w="3211" w:type="dxa"/>
            <w:vAlign w:val="center"/>
          </w:tcPr>
          <w:p w14:paraId="1198A244" w14:textId="77777777" w:rsidR="00430EDF" w:rsidRDefault="00430EDF" w:rsidP="00D10826">
            <w:r>
              <w:rPr>
                <w:sz w:val="18"/>
              </w:rPr>
              <w:t>Benchmark</w:t>
            </w:r>
          </w:p>
        </w:tc>
        <w:tc>
          <w:tcPr>
            <w:tcW w:w="3211" w:type="dxa"/>
            <w:vAlign w:val="center"/>
          </w:tcPr>
          <w:p w14:paraId="2795C539" w14:textId="77777777" w:rsidR="00430EDF" w:rsidRDefault="00430EDF" w:rsidP="00D10826">
            <w:r>
              <w:rPr>
                <w:sz w:val="18"/>
              </w:rPr>
              <w:t>benchmarks/</w:t>
            </w:r>
            <w:proofErr w:type="spellStart"/>
            <w:r>
              <w:rPr>
                <w:sz w:val="18"/>
              </w:rPr>
              <w:t>benchmark_hve.c</w:t>
            </w:r>
            <w:proofErr w:type="spellEnd"/>
          </w:p>
        </w:tc>
        <w:tc>
          <w:tcPr>
            <w:tcW w:w="3211" w:type="dxa"/>
            <w:vAlign w:val="center"/>
          </w:tcPr>
          <w:p w14:paraId="37BBF03A" w14:textId="77777777" w:rsidR="00430EDF" w:rsidRDefault="00430EDF" w:rsidP="00D10826">
            <w:proofErr w:type="spellStart"/>
            <w:r>
              <w:rPr>
                <w:sz w:val="18"/>
              </w:rPr>
              <w:t>executado</w:t>
            </w:r>
            <w:proofErr w:type="spellEnd"/>
            <w:r>
              <w:rPr>
                <w:sz w:val="18"/>
              </w:rPr>
              <w:t xml:space="preserve"> </w:t>
            </w:r>
            <w:proofErr w:type="spellStart"/>
            <w:r>
              <w:rPr>
                <w:sz w:val="18"/>
              </w:rPr>
              <w:t>em</w:t>
            </w:r>
            <w:proofErr w:type="spellEnd"/>
            <w:r>
              <w:rPr>
                <w:sz w:val="18"/>
              </w:rPr>
              <w:t xml:space="preserve"> host</w:t>
            </w:r>
          </w:p>
        </w:tc>
      </w:tr>
      <w:tr w:rsidR="00430EDF" w:rsidRPr="00FD7702" w14:paraId="5B7C8941" w14:textId="77777777" w:rsidTr="00D10826">
        <w:trPr>
          <w:jc w:val="center"/>
        </w:trPr>
        <w:tc>
          <w:tcPr>
            <w:tcW w:w="3211" w:type="dxa"/>
            <w:vAlign w:val="center"/>
          </w:tcPr>
          <w:p w14:paraId="369D558F" w14:textId="77777777" w:rsidR="00430EDF" w:rsidRDefault="00430EDF" w:rsidP="00D10826">
            <w:r>
              <w:rPr>
                <w:sz w:val="18"/>
              </w:rPr>
              <w:t>RTL</w:t>
            </w:r>
          </w:p>
        </w:tc>
        <w:tc>
          <w:tcPr>
            <w:tcW w:w="3211" w:type="dxa"/>
            <w:vAlign w:val="center"/>
          </w:tcPr>
          <w:p w14:paraId="4CE828F0" w14:textId="77777777" w:rsidR="00430EDF" w:rsidRDefault="00430EDF" w:rsidP="00D10826">
            <w:proofErr w:type="spellStart"/>
            <w:r>
              <w:rPr>
                <w:sz w:val="18"/>
              </w:rPr>
              <w:t>hdl</w:t>
            </w:r>
            <w:proofErr w:type="spellEnd"/>
            <w:r>
              <w:rPr>
                <w:sz w:val="18"/>
              </w:rPr>
              <w:t>/*.v</w:t>
            </w:r>
          </w:p>
        </w:tc>
        <w:tc>
          <w:tcPr>
            <w:tcW w:w="3211" w:type="dxa"/>
            <w:vAlign w:val="center"/>
          </w:tcPr>
          <w:p w14:paraId="01775ECD" w14:textId="77777777" w:rsidR="00430EDF" w:rsidRPr="00430EDF" w:rsidRDefault="00430EDF" w:rsidP="00D10826">
            <w:pPr>
              <w:rPr>
                <w:lang w:val="pt-BR"/>
              </w:rPr>
            </w:pPr>
            <w:r w:rsidRPr="00430EDF">
              <w:rPr>
                <w:sz w:val="18"/>
                <w:lang w:val="pt-BR"/>
              </w:rPr>
              <w:t>autoria concluída; simulação física pendente</w:t>
            </w:r>
          </w:p>
        </w:tc>
      </w:tr>
      <w:tr w:rsidR="00430EDF" w14:paraId="56D3ED8D" w14:textId="77777777" w:rsidTr="00D10826">
        <w:trPr>
          <w:jc w:val="center"/>
        </w:trPr>
        <w:tc>
          <w:tcPr>
            <w:tcW w:w="3211" w:type="dxa"/>
            <w:vAlign w:val="center"/>
          </w:tcPr>
          <w:p w14:paraId="53AA77F4" w14:textId="77777777" w:rsidR="00430EDF" w:rsidRDefault="00430EDF" w:rsidP="00D10826">
            <w:r>
              <w:rPr>
                <w:sz w:val="18"/>
              </w:rPr>
              <w:t>Embedded stub</w:t>
            </w:r>
          </w:p>
        </w:tc>
        <w:tc>
          <w:tcPr>
            <w:tcW w:w="3211" w:type="dxa"/>
            <w:vAlign w:val="center"/>
          </w:tcPr>
          <w:p w14:paraId="4DC89BD0" w14:textId="77777777" w:rsidR="00430EDF" w:rsidRDefault="00430EDF" w:rsidP="00D10826">
            <w:r>
              <w:rPr>
                <w:sz w:val="18"/>
              </w:rPr>
              <w:t>examples/</w:t>
            </w:r>
            <w:proofErr w:type="spellStart"/>
            <w:r>
              <w:rPr>
                <w:sz w:val="18"/>
              </w:rPr>
              <w:t>embedded_loop.c</w:t>
            </w:r>
            <w:proofErr w:type="spellEnd"/>
          </w:p>
        </w:tc>
        <w:tc>
          <w:tcPr>
            <w:tcW w:w="3211" w:type="dxa"/>
            <w:vAlign w:val="center"/>
          </w:tcPr>
          <w:p w14:paraId="240E620A" w14:textId="77777777" w:rsidR="00430EDF" w:rsidRDefault="00430EDF" w:rsidP="00D10826">
            <w:proofErr w:type="spellStart"/>
            <w:r>
              <w:rPr>
                <w:sz w:val="18"/>
              </w:rPr>
              <w:t>integração</w:t>
            </w:r>
            <w:proofErr w:type="spellEnd"/>
            <w:r>
              <w:rPr>
                <w:sz w:val="18"/>
              </w:rPr>
              <w:t xml:space="preserve"> </w:t>
            </w:r>
            <w:proofErr w:type="spellStart"/>
            <w:r>
              <w:rPr>
                <w:sz w:val="18"/>
              </w:rPr>
              <w:t>demonstrativa</w:t>
            </w:r>
            <w:proofErr w:type="spellEnd"/>
          </w:p>
        </w:tc>
      </w:tr>
    </w:tbl>
    <w:p w14:paraId="1B4D24D9" w14:textId="77777777" w:rsidR="00430EDF" w:rsidRDefault="00430EDF" w:rsidP="00430EDF">
      <w:pPr>
        <w:pStyle w:val="Ttulo1"/>
        <w:pageBreakBefore/>
      </w:pPr>
      <w:r>
        <w:lastRenderedPageBreak/>
        <w:t xml:space="preserve">5. </w:t>
      </w:r>
      <w:proofErr w:type="spellStart"/>
      <w:r>
        <w:t>Evidência</w:t>
      </w:r>
      <w:proofErr w:type="spellEnd"/>
      <w:r>
        <w:t xml:space="preserve"> de </w:t>
      </w:r>
      <w:proofErr w:type="spellStart"/>
      <w:r>
        <w:t>correção</w:t>
      </w:r>
      <w:proofErr w:type="spellEnd"/>
    </w:p>
    <w:tbl>
      <w:tblPr>
        <w:tblStyle w:val="Tabelacomgrade"/>
        <w:tblW w:w="0" w:type="auto"/>
        <w:jc w:val="center"/>
        <w:tblLook w:val="04A0" w:firstRow="1" w:lastRow="0" w:firstColumn="1" w:lastColumn="0" w:noHBand="0" w:noVBand="1"/>
      </w:tblPr>
      <w:tblGrid>
        <w:gridCol w:w="3211"/>
        <w:gridCol w:w="3211"/>
        <w:gridCol w:w="3211"/>
      </w:tblGrid>
      <w:tr w:rsidR="00430EDF" w14:paraId="4413725C" w14:textId="77777777" w:rsidTr="00D10826">
        <w:trPr>
          <w:jc w:val="center"/>
        </w:trPr>
        <w:tc>
          <w:tcPr>
            <w:tcW w:w="3211" w:type="dxa"/>
            <w:shd w:val="clear" w:color="auto" w:fill="D9E2F3"/>
            <w:vAlign w:val="center"/>
          </w:tcPr>
          <w:p w14:paraId="798B5E83" w14:textId="77777777" w:rsidR="00430EDF" w:rsidRDefault="00430EDF" w:rsidP="00D10826">
            <w:r>
              <w:rPr>
                <w:b/>
                <w:sz w:val="18"/>
              </w:rPr>
              <w:t>Teste</w:t>
            </w:r>
          </w:p>
        </w:tc>
        <w:tc>
          <w:tcPr>
            <w:tcW w:w="3211" w:type="dxa"/>
            <w:shd w:val="clear" w:color="auto" w:fill="D9E2F3"/>
            <w:vAlign w:val="center"/>
          </w:tcPr>
          <w:p w14:paraId="72B5C4F1" w14:textId="77777777" w:rsidR="00430EDF" w:rsidRDefault="00430EDF" w:rsidP="00D10826">
            <w:proofErr w:type="spellStart"/>
            <w:r>
              <w:rPr>
                <w:b/>
                <w:sz w:val="18"/>
              </w:rPr>
              <w:t>Cobertura</w:t>
            </w:r>
            <w:proofErr w:type="spellEnd"/>
            <w:r>
              <w:rPr>
                <w:b/>
                <w:sz w:val="18"/>
              </w:rPr>
              <w:t xml:space="preserve"> </w:t>
            </w:r>
            <w:proofErr w:type="spellStart"/>
            <w:r>
              <w:rPr>
                <w:b/>
                <w:sz w:val="18"/>
              </w:rPr>
              <w:t>executada</w:t>
            </w:r>
            <w:proofErr w:type="spellEnd"/>
          </w:p>
        </w:tc>
        <w:tc>
          <w:tcPr>
            <w:tcW w:w="3211" w:type="dxa"/>
            <w:shd w:val="clear" w:color="auto" w:fill="D9E2F3"/>
            <w:vAlign w:val="center"/>
          </w:tcPr>
          <w:p w14:paraId="42514D68" w14:textId="77777777" w:rsidR="00430EDF" w:rsidRDefault="00430EDF" w:rsidP="00D10826">
            <w:proofErr w:type="spellStart"/>
            <w:r>
              <w:rPr>
                <w:b/>
                <w:sz w:val="18"/>
              </w:rPr>
              <w:t>Resultado</w:t>
            </w:r>
            <w:proofErr w:type="spellEnd"/>
          </w:p>
        </w:tc>
      </w:tr>
      <w:tr w:rsidR="00430EDF" w:rsidRPr="00FD7702" w14:paraId="2C520F7A" w14:textId="77777777" w:rsidTr="00D10826">
        <w:trPr>
          <w:jc w:val="center"/>
        </w:trPr>
        <w:tc>
          <w:tcPr>
            <w:tcW w:w="3211" w:type="dxa"/>
            <w:vAlign w:val="center"/>
          </w:tcPr>
          <w:p w14:paraId="39171C9F" w14:textId="77777777" w:rsidR="00430EDF" w:rsidRDefault="00430EDF" w:rsidP="00D10826">
            <w:r>
              <w:rPr>
                <w:sz w:val="18"/>
              </w:rPr>
              <w:t>BASE bijection</w:t>
            </w:r>
          </w:p>
        </w:tc>
        <w:tc>
          <w:tcPr>
            <w:tcW w:w="3211" w:type="dxa"/>
            <w:vAlign w:val="center"/>
          </w:tcPr>
          <w:p w14:paraId="46B1DA80" w14:textId="77777777" w:rsidR="00430EDF" w:rsidRDefault="00430EDF" w:rsidP="00D10826">
            <w:r>
              <w:rPr>
                <w:sz w:val="18"/>
              </w:rPr>
              <w:t xml:space="preserve">32.400 </w:t>
            </w:r>
            <w:proofErr w:type="spellStart"/>
            <w:r>
              <w:rPr>
                <w:sz w:val="18"/>
              </w:rPr>
              <w:t>estados</w:t>
            </w:r>
            <w:proofErr w:type="spellEnd"/>
          </w:p>
        </w:tc>
        <w:tc>
          <w:tcPr>
            <w:tcW w:w="3211" w:type="dxa"/>
            <w:vAlign w:val="center"/>
          </w:tcPr>
          <w:p w14:paraId="30183911" w14:textId="77777777" w:rsidR="00430EDF" w:rsidRPr="00430EDF" w:rsidRDefault="00430EDF" w:rsidP="00D10826">
            <w:pPr>
              <w:rPr>
                <w:lang w:val="pt-BR"/>
              </w:rPr>
            </w:pPr>
            <w:r w:rsidRPr="00430EDF">
              <w:rPr>
                <w:sz w:val="18"/>
                <w:lang w:val="pt-BR"/>
              </w:rPr>
              <w:t>zero colisões e zero erros de round-</w:t>
            </w:r>
            <w:proofErr w:type="spellStart"/>
            <w:r w:rsidRPr="00430EDF">
              <w:rPr>
                <w:sz w:val="18"/>
                <w:lang w:val="pt-BR"/>
              </w:rPr>
              <w:t>trip</w:t>
            </w:r>
            <w:proofErr w:type="spellEnd"/>
          </w:p>
        </w:tc>
      </w:tr>
      <w:tr w:rsidR="00430EDF" w14:paraId="1DF96A24" w14:textId="77777777" w:rsidTr="00D10826">
        <w:trPr>
          <w:jc w:val="center"/>
        </w:trPr>
        <w:tc>
          <w:tcPr>
            <w:tcW w:w="3211" w:type="dxa"/>
            <w:vAlign w:val="center"/>
          </w:tcPr>
          <w:p w14:paraId="63288E0A" w14:textId="77777777" w:rsidR="00430EDF" w:rsidRDefault="00430EDF" w:rsidP="00D10826">
            <w:r>
              <w:rPr>
                <w:sz w:val="18"/>
              </w:rPr>
              <w:t>Reserved words</w:t>
            </w:r>
          </w:p>
        </w:tc>
        <w:tc>
          <w:tcPr>
            <w:tcW w:w="3211" w:type="dxa"/>
            <w:vAlign w:val="center"/>
          </w:tcPr>
          <w:p w14:paraId="25DE03DB" w14:textId="77777777" w:rsidR="00430EDF" w:rsidRDefault="00430EDF" w:rsidP="00D10826">
            <w:r>
              <w:rPr>
                <w:sz w:val="18"/>
              </w:rPr>
              <w:t xml:space="preserve">368 </w:t>
            </w:r>
            <w:proofErr w:type="spellStart"/>
            <w:r>
              <w:rPr>
                <w:sz w:val="18"/>
              </w:rPr>
              <w:t>índices</w:t>
            </w:r>
            <w:proofErr w:type="spellEnd"/>
          </w:p>
        </w:tc>
        <w:tc>
          <w:tcPr>
            <w:tcW w:w="3211" w:type="dxa"/>
            <w:vAlign w:val="center"/>
          </w:tcPr>
          <w:p w14:paraId="5146A374" w14:textId="77777777" w:rsidR="00430EDF" w:rsidRDefault="00430EDF" w:rsidP="00D10826">
            <w:proofErr w:type="spellStart"/>
            <w:r>
              <w:rPr>
                <w:sz w:val="18"/>
              </w:rPr>
              <w:t>todos</w:t>
            </w:r>
            <w:proofErr w:type="spellEnd"/>
            <w:r>
              <w:rPr>
                <w:sz w:val="18"/>
              </w:rPr>
              <w:t xml:space="preserve"> </w:t>
            </w:r>
            <w:proofErr w:type="spellStart"/>
            <w:r>
              <w:rPr>
                <w:sz w:val="18"/>
              </w:rPr>
              <w:t>rejeitados</w:t>
            </w:r>
            <w:proofErr w:type="spellEnd"/>
          </w:p>
        </w:tc>
      </w:tr>
      <w:tr w:rsidR="00430EDF" w14:paraId="4CFAE513" w14:textId="77777777" w:rsidTr="00D10826">
        <w:trPr>
          <w:jc w:val="center"/>
        </w:trPr>
        <w:tc>
          <w:tcPr>
            <w:tcW w:w="3211" w:type="dxa"/>
            <w:vAlign w:val="center"/>
          </w:tcPr>
          <w:p w14:paraId="0469A81F" w14:textId="77777777" w:rsidR="00430EDF" w:rsidRDefault="00430EDF" w:rsidP="00D10826">
            <w:r>
              <w:rPr>
                <w:sz w:val="18"/>
              </w:rPr>
              <w:t>Group operations</w:t>
            </w:r>
          </w:p>
        </w:tc>
        <w:tc>
          <w:tcPr>
            <w:tcW w:w="3211" w:type="dxa"/>
            <w:vAlign w:val="center"/>
          </w:tcPr>
          <w:p w14:paraId="646353D9" w14:textId="77777777" w:rsidR="00430EDF" w:rsidRDefault="00430EDF" w:rsidP="00D10826">
            <w:r>
              <w:rPr>
                <w:sz w:val="18"/>
              </w:rPr>
              <w:t xml:space="preserve">10.000 </w:t>
            </w:r>
            <w:proofErr w:type="spellStart"/>
            <w:r>
              <w:rPr>
                <w:sz w:val="18"/>
              </w:rPr>
              <w:t>triplas</w:t>
            </w:r>
            <w:proofErr w:type="spellEnd"/>
            <w:r>
              <w:rPr>
                <w:sz w:val="18"/>
              </w:rPr>
              <w:t xml:space="preserve"> </w:t>
            </w:r>
            <w:proofErr w:type="spellStart"/>
            <w:r>
              <w:rPr>
                <w:sz w:val="18"/>
              </w:rPr>
              <w:t>pseudoaleatórias</w:t>
            </w:r>
            <w:proofErr w:type="spellEnd"/>
            <w:r>
              <w:rPr>
                <w:sz w:val="18"/>
              </w:rPr>
              <w:t xml:space="preserve"> + </w:t>
            </w:r>
            <w:proofErr w:type="spellStart"/>
            <w:r>
              <w:rPr>
                <w:sz w:val="18"/>
              </w:rPr>
              <w:t>inversos</w:t>
            </w:r>
            <w:proofErr w:type="spellEnd"/>
          </w:p>
        </w:tc>
        <w:tc>
          <w:tcPr>
            <w:tcW w:w="3211" w:type="dxa"/>
            <w:vAlign w:val="center"/>
          </w:tcPr>
          <w:p w14:paraId="51949A93" w14:textId="77777777" w:rsidR="00430EDF" w:rsidRDefault="00430EDF" w:rsidP="00D10826">
            <w:proofErr w:type="spellStart"/>
            <w:r>
              <w:rPr>
                <w:sz w:val="18"/>
              </w:rPr>
              <w:t>aprovado</w:t>
            </w:r>
            <w:proofErr w:type="spellEnd"/>
          </w:p>
        </w:tc>
      </w:tr>
      <w:tr w:rsidR="00430EDF" w14:paraId="6460F022" w14:textId="77777777" w:rsidTr="00D10826">
        <w:trPr>
          <w:jc w:val="center"/>
        </w:trPr>
        <w:tc>
          <w:tcPr>
            <w:tcW w:w="3211" w:type="dxa"/>
            <w:vAlign w:val="center"/>
          </w:tcPr>
          <w:p w14:paraId="5032E46A" w14:textId="77777777" w:rsidR="00430EDF" w:rsidRDefault="00430EDF" w:rsidP="00D10826">
            <w:r>
              <w:rPr>
                <w:sz w:val="18"/>
              </w:rPr>
              <w:t>BASE15 packing</w:t>
            </w:r>
          </w:p>
        </w:tc>
        <w:tc>
          <w:tcPr>
            <w:tcW w:w="3211" w:type="dxa"/>
            <w:vAlign w:val="center"/>
          </w:tcPr>
          <w:p w14:paraId="4B71A088" w14:textId="77777777" w:rsidR="00430EDF" w:rsidRDefault="00430EDF" w:rsidP="00D10826">
            <w:proofErr w:type="spellStart"/>
            <w:r>
              <w:rPr>
                <w:sz w:val="18"/>
              </w:rPr>
              <w:t>contagens</w:t>
            </w:r>
            <w:proofErr w:type="spellEnd"/>
            <w:r>
              <w:rPr>
                <w:sz w:val="18"/>
              </w:rPr>
              <w:t xml:space="preserve"> 0,1,2,7,8,9,31,257</w:t>
            </w:r>
          </w:p>
        </w:tc>
        <w:tc>
          <w:tcPr>
            <w:tcW w:w="3211" w:type="dxa"/>
            <w:vAlign w:val="center"/>
          </w:tcPr>
          <w:p w14:paraId="61285C11" w14:textId="77777777" w:rsidR="00430EDF" w:rsidRDefault="00430EDF" w:rsidP="00D10826">
            <w:r>
              <w:rPr>
                <w:sz w:val="18"/>
              </w:rPr>
              <w:t xml:space="preserve">round-trip e padding </w:t>
            </w:r>
            <w:proofErr w:type="spellStart"/>
            <w:r>
              <w:rPr>
                <w:sz w:val="18"/>
              </w:rPr>
              <w:t>aprovados</w:t>
            </w:r>
            <w:proofErr w:type="spellEnd"/>
          </w:p>
        </w:tc>
      </w:tr>
      <w:tr w:rsidR="00430EDF" w14:paraId="12F4722C" w14:textId="77777777" w:rsidTr="00D10826">
        <w:trPr>
          <w:jc w:val="center"/>
        </w:trPr>
        <w:tc>
          <w:tcPr>
            <w:tcW w:w="3211" w:type="dxa"/>
            <w:vAlign w:val="center"/>
          </w:tcPr>
          <w:p w14:paraId="75E94122" w14:textId="77777777" w:rsidR="00430EDF" w:rsidRDefault="00430EDF" w:rsidP="00D10826">
            <w:r>
              <w:rPr>
                <w:sz w:val="18"/>
              </w:rPr>
              <w:t>HVE-χ C</w:t>
            </w:r>
          </w:p>
        </w:tc>
        <w:tc>
          <w:tcPr>
            <w:tcW w:w="3211" w:type="dxa"/>
            <w:vAlign w:val="center"/>
          </w:tcPr>
          <w:p w14:paraId="1074AE10" w14:textId="77777777" w:rsidR="00430EDF" w:rsidRDefault="00430EDF" w:rsidP="00D10826">
            <w:proofErr w:type="spellStart"/>
            <w:r>
              <w:rPr>
                <w:sz w:val="18"/>
              </w:rPr>
              <w:t>limites</w:t>
            </w:r>
            <w:proofErr w:type="spellEnd"/>
            <w:r>
              <w:rPr>
                <w:sz w:val="18"/>
              </w:rPr>
              <w:t xml:space="preserve"> + 100.000 </w:t>
            </w:r>
            <w:proofErr w:type="spellStart"/>
            <w:r>
              <w:rPr>
                <w:sz w:val="18"/>
              </w:rPr>
              <w:t>amostras</w:t>
            </w:r>
            <w:proofErr w:type="spellEnd"/>
          </w:p>
        </w:tc>
        <w:tc>
          <w:tcPr>
            <w:tcW w:w="3211" w:type="dxa"/>
            <w:vAlign w:val="center"/>
          </w:tcPr>
          <w:p w14:paraId="67466743" w14:textId="77777777" w:rsidR="00430EDF" w:rsidRDefault="00430EDF" w:rsidP="00D10826">
            <w:proofErr w:type="spellStart"/>
            <w:r>
              <w:rPr>
                <w:sz w:val="18"/>
              </w:rPr>
              <w:t>aprovado</w:t>
            </w:r>
            <w:proofErr w:type="spellEnd"/>
          </w:p>
        </w:tc>
      </w:tr>
      <w:tr w:rsidR="00430EDF" w14:paraId="49CD5693" w14:textId="77777777" w:rsidTr="00D10826">
        <w:trPr>
          <w:jc w:val="center"/>
        </w:trPr>
        <w:tc>
          <w:tcPr>
            <w:tcW w:w="3211" w:type="dxa"/>
            <w:vAlign w:val="center"/>
          </w:tcPr>
          <w:p w14:paraId="46CCCCFD" w14:textId="77777777" w:rsidR="00430EDF" w:rsidRDefault="00430EDF" w:rsidP="00D10826">
            <w:r>
              <w:rPr>
                <w:sz w:val="18"/>
              </w:rPr>
              <w:t>HVE-χ Python</w:t>
            </w:r>
          </w:p>
        </w:tc>
        <w:tc>
          <w:tcPr>
            <w:tcW w:w="3211" w:type="dxa"/>
            <w:vAlign w:val="center"/>
          </w:tcPr>
          <w:p w14:paraId="39E0D8EE" w14:textId="77777777" w:rsidR="00430EDF" w:rsidRDefault="00430EDF" w:rsidP="00D10826">
            <w:proofErr w:type="spellStart"/>
            <w:r>
              <w:rPr>
                <w:sz w:val="18"/>
              </w:rPr>
              <w:t>limites</w:t>
            </w:r>
            <w:proofErr w:type="spellEnd"/>
            <w:r>
              <w:rPr>
                <w:sz w:val="18"/>
              </w:rPr>
              <w:t xml:space="preserve"> + 100.000 </w:t>
            </w:r>
            <w:proofErr w:type="spellStart"/>
            <w:r>
              <w:rPr>
                <w:sz w:val="18"/>
              </w:rPr>
              <w:t>amostras</w:t>
            </w:r>
            <w:proofErr w:type="spellEnd"/>
          </w:p>
        </w:tc>
        <w:tc>
          <w:tcPr>
            <w:tcW w:w="3211" w:type="dxa"/>
            <w:vAlign w:val="center"/>
          </w:tcPr>
          <w:p w14:paraId="01EF0632" w14:textId="77777777" w:rsidR="00430EDF" w:rsidRDefault="00430EDF" w:rsidP="00D10826">
            <w:proofErr w:type="spellStart"/>
            <w:r>
              <w:rPr>
                <w:sz w:val="18"/>
              </w:rPr>
              <w:t>aprovado</w:t>
            </w:r>
            <w:proofErr w:type="spellEnd"/>
          </w:p>
        </w:tc>
      </w:tr>
      <w:tr w:rsidR="00430EDF" w14:paraId="45659060" w14:textId="77777777" w:rsidTr="00D10826">
        <w:trPr>
          <w:jc w:val="center"/>
        </w:trPr>
        <w:tc>
          <w:tcPr>
            <w:tcW w:w="3211" w:type="dxa"/>
            <w:vAlign w:val="center"/>
          </w:tcPr>
          <w:p w14:paraId="657F17E6" w14:textId="77777777" w:rsidR="00430EDF" w:rsidRDefault="00430EDF" w:rsidP="00D10826">
            <w:r>
              <w:rPr>
                <w:sz w:val="18"/>
              </w:rPr>
              <w:t>C/Python</w:t>
            </w:r>
          </w:p>
        </w:tc>
        <w:tc>
          <w:tcPr>
            <w:tcW w:w="3211" w:type="dxa"/>
            <w:vAlign w:val="center"/>
          </w:tcPr>
          <w:p w14:paraId="57C4C2DF" w14:textId="77777777" w:rsidR="00430EDF" w:rsidRDefault="00430EDF" w:rsidP="00D10826">
            <w:r>
              <w:rPr>
                <w:sz w:val="18"/>
              </w:rPr>
              <w:t xml:space="preserve">32.400 </w:t>
            </w:r>
            <w:proofErr w:type="spellStart"/>
            <w:r>
              <w:rPr>
                <w:sz w:val="18"/>
              </w:rPr>
              <w:t>estados</w:t>
            </w:r>
            <w:proofErr w:type="spellEnd"/>
            <w:r>
              <w:rPr>
                <w:sz w:val="18"/>
              </w:rPr>
              <w:t xml:space="preserve"> BASE + </w:t>
            </w:r>
            <w:proofErr w:type="spellStart"/>
            <w:r>
              <w:rPr>
                <w:sz w:val="18"/>
              </w:rPr>
              <w:t>fronteiras</w:t>
            </w:r>
            <w:proofErr w:type="spellEnd"/>
            <w:r>
              <w:rPr>
                <w:sz w:val="18"/>
              </w:rPr>
              <w:t xml:space="preserve"> χ</w:t>
            </w:r>
          </w:p>
        </w:tc>
        <w:tc>
          <w:tcPr>
            <w:tcW w:w="3211" w:type="dxa"/>
            <w:vAlign w:val="center"/>
          </w:tcPr>
          <w:p w14:paraId="3274C991" w14:textId="77777777" w:rsidR="00430EDF" w:rsidRDefault="00430EDF" w:rsidP="00D10826">
            <w:proofErr w:type="spellStart"/>
            <w:r>
              <w:rPr>
                <w:sz w:val="18"/>
              </w:rPr>
              <w:t>equivalência</w:t>
            </w:r>
            <w:proofErr w:type="spellEnd"/>
            <w:r>
              <w:rPr>
                <w:sz w:val="18"/>
              </w:rPr>
              <w:t xml:space="preserve"> </w:t>
            </w:r>
            <w:proofErr w:type="spellStart"/>
            <w:r>
              <w:rPr>
                <w:sz w:val="18"/>
              </w:rPr>
              <w:t>aprovada</w:t>
            </w:r>
            <w:proofErr w:type="spellEnd"/>
          </w:p>
        </w:tc>
      </w:tr>
      <w:tr w:rsidR="00430EDF" w14:paraId="52E41C72" w14:textId="77777777" w:rsidTr="00D10826">
        <w:trPr>
          <w:jc w:val="center"/>
        </w:trPr>
        <w:tc>
          <w:tcPr>
            <w:tcW w:w="3211" w:type="dxa"/>
            <w:vAlign w:val="center"/>
          </w:tcPr>
          <w:p w14:paraId="64607E67" w14:textId="77777777" w:rsidR="00430EDF" w:rsidRDefault="00430EDF" w:rsidP="00D10826">
            <w:r>
              <w:rPr>
                <w:sz w:val="18"/>
              </w:rPr>
              <w:t>Sanitizers</w:t>
            </w:r>
          </w:p>
        </w:tc>
        <w:tc>
          <w:tcPr>
            <w:tcW w:w="3211" w:type="dxa"/>
            <w:vAlign w:val="center"/>
          </w:tcPr>
          <w:p w14:paraId="64DE12DA" w14:textId="77777777" w:rsidR="00430EDF" w:rsidRDefault="00430EDF" w:rsidP="00D10826">
            <w:r>
              <w:rPr>
                <w:sz w:val="18"/>
              </w:rPr>
              <w:t>suite C completa</w:t>
            </w:r>
          </w:p>
        </w:tc>
        <w:tc>
          <w:tcPr>
            <w:tcW w:w="3211" w:type="dxa"/>
            <w:vAlign w:val="center"/>
          </w:tcPr>
          <w:p w14:paraId="36862271" w14:textId="77777777" w:rsidR="00430EDF" w:rsidRDefault="00430EDF" w:rsidP="00D10826">
            <w:proofErr w:type="spellStart"/>
            <w:r>
              <w:rPr>
                <w:sz w:val="18"/>
              </w:rPr>
              <w:t>sem</w:t>
            </w:r>
            <w:proofErr w:type="spellEnd"/>
            <w:r>
              <w:rPr>
                <w:sz w:val="18"/>
              </w:rPr>
              <w:t xml:space="preserve"> </w:t>
            </w:r>
            <w:proofErr w:type="spellStart"/>
            <w:r>
              <w:rPr>
                <w:sz w:val="18"/>
              </w:rPr>
              <w:t>erro</w:t>
            </w:r>
            <w:proofErr w:type="spellEnd"/>
            <w:r>
              <w:rPr>
                <w:sz w:val="18"/>
              </w:rPr>
              <w:t xml:space="preserve"> </w:t>
            </w:r>
            <w:proofErr w:type="spellStart"/>
            <w:r>
              <w:rPr>
                <w:sz w:val="18"/>
              </w:rPr>
              <w:t>detectado</w:t>
            </w:r>
            <w:proofErr w:type="spellEnd"/>
          </w:p>
        </w:tc>
      </w:tr>
      <w:tr w:rsidR="00430EDF" w14:paraId="0B162D1C" w14:textId="77777777" w:rsidTr="00D10826">
        <w:trPr>
          <w:jc w:val="center"/>
        </w:trPr>
        <w:tc>
          <w:tcPr>
            <w:tcW w:w="3211" w:type="dxa"/>
            <w:vAlign w:val="center"/>
          </w:tcPr>
          <w:p w14:paraId="142421A0" w14:textId="77777777" w:rsidR="00430EDF" w:rsidRDefault="00430EDF" w:rsidP="00D10826">
            <w:r>
              <w:rPr>
                <w:sz w:val="18"/>
              </w:rPr>
              <w:t>CRC</w:t>
            </w:r>
          </w:p>
        </w:tc>
        <w:tc>
          <w:tcPr>
            <w:tcW w:w="3211" w:type="dxa"/>
            <w:vAlign w:val="center"/>
          </w:tcPr>
          <w:p w14:paraId="492AB34B" w14:textId="77777777" w:rsidR="00430EDF" w:rsidRDefault="00430EDF" w:rsidP="00D10826">
            <w:proofErr w:type="spellStart"/>
            <w:r>
              <w:rPr>
                <w:sz w:val="18"/>
              </w:rPr>
              <w:t>vetor</w:t>
            </w:r>
            <w:proofErr w:type="spellEnd"/>
            <w:r>
              <w:rPr>
                <w:sz w:val="18"/>
              </w:rPr>
              <w:t xml:space="preserve"> </w:t>
            </w:r>
            <w:proofErr w:type="spellStart"/>
            <w:r>
              <w:rPr>
                <w:sz w:val="18"/>
              </w:rPr>
              <w:t>padrão</w:t>
            </w:r>
            <w:proofErr w:type="spellEnd"/>
            <w:r>
              <w:rPr>
                <w:sz w:val="18"/>
              </w:rPr>
              <w:t xml:space="preserve"> e </w:t>
            </w:r>
            <w:proofErr w:type="spellStart"/>
            <w:r>
              <w:rPr>
                <w:sz w:val="18"/>
              </w:rPr>
              <w:t>corrupção</w:t>
            </w:r>
            <w:proofErr w:type="spellEnd"/>
          </w:p>
        </w:tc>
        <w:tc>
          <w:tcPr>
            <w:tcW w:w="3211" w:type="dxa"/>
            <w:vAlign w:val="center"/>
          </w:tcPr>
          <w:p w14:paraId="062D189F" w14:textId="77777777" w:rsidR="00430EDF" w:rsidRDefault="00430EDF" w:rsidP="00D10826">
            <w:proofErr w:type="spellStart"/>
            <w:r>
              <w:rPr>
                <w:sz w:val="18"/>
              </w:rPr>
              <w:t>aprovado</w:t>
            </w:r>
            <w:proofErr w:type="spellEnd"/>
          </w:p>
        </w:tc>
      </w:tr>
    </w:tbl>
    <w:p w14:paraId="6CCD3820" w14:textId="77777777" w:rsidR="00430EDF" w:rsidRDefault="00430EDF" w:rsidP="00430EDF">
      <w:pPr>
        <w:pStyle w:val="Ttulo1"/>
      </w:pPr>
      <w:r>
        <w:t xml:space="preserve">6. Benchmark </w:t>
      </w:r>
      <w:proofErr w:type="spellStart"/>
      <w:r>
        <w:t>preliminar</w:t>
      </w:r>
      <w:proofErr w:type="spellEnd"/>
      <w:r>
        <w:t xml:space="preserve"> de host</w:t>
      </w:r>
    </w:p>
    <w:p w14:paraId="17EF233B" w14:textId="77777777" w:rsidR="00430EDF" w:rsidRPr="00430EDF" w:rsidRDefault="00430EDF" w:rsidP="00430EDF">
      <w:pPr>
        <w:rPr>
          <w:lang w:val="pt-BR"/>
        </w:rPr>
      </w:pPr>
      <w:r w:rsidRPr="00430EDF">
        <w:rPr>
          <w:lang w:val="pt-BR"/>
        </w:rPr>
        <w:t xml:space="preserve">O benchmark serve somente para verificar que a instrumentação funciona. Em uma execução de host Linux com GCC 14.2.0, cinco milhões de pares </w:t>
      </w:r>
      <w:proofErr w:type="spellStart"/>
      <w:r w:rsidRPr="00430EDF">
        <w:rPr>
          <w:lang w:val="pt-BR"/>
        </w:rPr>
        <w:t>encode+decode</w:t>
      </w:r>
      <w:proofErr w:type="spellEnd"/>
      <w:r w:rsidRPr="00430EDF">
        <w:rPr>
          <w:lang w:val="pt-BR"/>
        </w:rPr>
        <w:t xml:space="preserve"> produziram aproximadamente 147 milhões de estados BASE/s e 135 milhões de estados HVE-</w:t>
      </w:r>
      <w:r>
        <w:t>χ</w:t>
      </w:r>
      <w:r w:rsidRPr="00430EDF">
        <w:rPr>
          <w:lang w:val="pt-BR"/>
        </w:rPr>
        <w:t>/s. Esses números não são resultados de microcontrolador, não são comparativos e não devem ser usados no artigo final sem repetição controlada, intervalos e descrição completa do hardware.</w:t>
      </w:r>
    </w:p>
    <w:p w14:paraId="4C274ECC" w14:textId="77777777" w:rsidR="00430EDF" w:rsidRDefault="00430EDF" w:rsidP="00430EDF">
      <w:pPr>
        <w:pStyle w:val="Ttulo1"/>
      </w:pPr>
      <w:r>
        <w:t xml:space="preserve">7. </w:t>
      </w:r>
      <w:proofErr w:type="spellStart"/>
      <w:r>
        <w:t>Tradução</w:t>
      </w:r>
      <w:proofErr w:type="spellEnd"/>
      <w:r>
        <w:t xml:space="preserve"> para </w:t>
      </w:r>
      <w:proofErr w:type="spellStart"/>
      <w:r>
        <w:t>microcontrolador</w:t>
      </w:r>
      <w:proofErr w:type="spellEnd"/>
    </w:p>
    <w:p w14:paraId="1B06C313" w14:textId="77777777" w:rsidR="00430EDF" w:rsidRPr="00430EDF" w:rsidRDefault="00430EDF" w:rsidP="00430EDF">
      <w:pPr>
        <w:pStyle w:val="Commarcadores"/>
        <w:rPr>
          <w:lang w:val="pt-BR"/>
        </w:rPr>
      </w:pPr>
      <w:r w:rsidRPr="00430EDF">
        <w:rPr>
          <w:lang w:val="pt-BR"/>
        </w:rPr>
        <w:t xml:space="preserve">Nenhuma função principal requer </w:t>
      </w:r>
      <w:proofErr w:type="spellStart"/>
      <w:r w:rsidRPr="00430EDF">
        <w:rPr>
          <w:lang w:val="pt-BR"/>
        </w:rPr>
        <w:t>heap</w:t>
      </w:r>
      <w:proofErr w:type="spellEnd"/>
      <w:r w:rsidRPr="00430EDF">
        <w:rPr>
          <w:lang w:val="pt-BR"/>
        </w:rPr>
        <w:t>.</w:t>
      </w:r>
    </w:p>
    <w:p w14:paraId="6D767702" w14:textId="77777777" w:rsidR="00430EDF" w:rsidRPr="00430EDF" w:rsidRDefault="00430EDF" w:rsidP="00430EDF">
      <w:pPr>
        <w:pStyle w:val="Commarcadores"/>
        <w:rPr>
          <w:lang w:val="pt-BR"/>
        </w:rPr>
      </w:pPr>
      <w:r w:rsidRPr="00430EDF">
        <w:rPr>
          <w:lang w:val="pt-BR"/>
        </w:rPr>
        <w:t>O estado BASE ocupa poucos bytes na estrutura C; o índice ocupa 16 bits em memória e 15 bits no fluxo.</w:t>
      </w:r>
    </w:p>
    <w:p w14:paraId="74C07006" w14:textId="77777777" w:rsidR="00430EDF" w:rsidRPr="00430EDF" w:rsidRDefault="00430EDF" w:rsidP="00430EDF">
      <w:pPr>
        <w:pStyle w:val="Commarcadores"/>
        <w:rPr>
          <w:lang w:val="pt-BR"/>
        </w:rPr>
      </w:pPr>
      <w:r w:rsidRPr="00430EDF">
        <w:rPr>
          <w:lang w:val="pt-BR"/>
        </w:rPr>
        <w:t>Divisões são por constantes pequenas; o compilador pode substituí-las por multiplicação, deslocamento ou rotinas determinísticas.</w:t>
      </w:r>
    </w:p>
    <w:p w14:paraId="15969064" w14:textId="77777777" w:rsidR="00430EDF" w:rsidRPr="00430EDF" w:rsidRDefault="00430EDF" w:rsidP="00430EDF">
      <w:pPr>
        <w:pStyle w:val="Commarcadores"/>
        <w:rPr>
          <w:lang w:val="pt-BR"/>
        </w:rPr>
      </w:pPr>
      <w:r w:rsidRPr="00430EDF">
        <w:rPr>
          <w:lang w:val="pt-BR"/>
        </w:rPr>
        <w:t xml:space="preserve">O frame permite processar </w:t>
      </w:r>
      <w:proofErr w:type="spellStart"/>
      <w:r w:rsidRPr="00430EDF">
        <w:rPr>
          <w:lang w:val="pt-BR"/>
        </w:rPr>
        <w:t>payload</w:t>
      </w:r>
      <w:proofErr w:type="spellEnd"/>
      <w:r w:rsidRPr="00430EDF">
        <w:rPr>
          <w:lang w:val="pt-BR"/>
        </w:rPr>
        <w:t xml:space="preserve"> por blocos e validar CRC antes da aplicação.</w:t>
      </w:r>
    </w:p>
    <w:p w14:paraId="4C2E09B2" w14:textId="77777777" w:rsidR="00430EDF" w:rsidRPr="00430EDF" w:rsidRDefault="00430EDF" w:rsidP="00430EDF">
      <w:pPr>
        <w:pStyle w:val="Commarcadores"/>
        <w:rPr>
          <w:lang w:val="pt-BR"/>
        </w:rPr>
      </w:pPr>
      <w:r w:rsidRPr="00430EDF">
        <w:rPr>
          <w:lang w:val="pt-BR"/>
        </w:rPr>
        <w:t xml:space="preserve">A API pode ser chamada em </w:t>
      </w:r>
      <w:proofErr w:type="spellStart"/>
      <w:r w:rsidRPr="00430EDF">
        <w:rPr>
          <w:lang w:val="pt-BR"/>
        </w:rPr>
        <w:t>bare</w:t>
      </w:r>
      <w:proofErr w:type="spellEnd"/>
      <w:r w:rsidRPr="00430EDF">
        <w:rPr>
          <w:lang w:val="pt-BR"/>
        </w:rPr>
        <w:t xml:space="preserve"> metal ou protegida por filas em RTOS.</w:t>
      </w:r>
    </w:p>
    <w:p w14:paraId="1D36C270" w14:textId="77777777" w:rsidR="00430EDF" w:rsidRDefault="00430EDF" w:rsidP="00430EDF">
      <w:pPr>
        <w:pStyle w:val="Ttulo2"/>
      </w:pPr>
      <w:r>
        <w:t xml:space="preserve">7.1. </w:t>
      </w:r>
      <w:proofErr w:type="spellStart"/>
      <w:r>
        <w:t>Alvos</w:t>
      </w:r>
      <w:proofErr w:type="spellEnd"/>
      <w:r>
        <w:t xml:space="preserve"> </w:t>
      </w:r>
      <w:proofErr w:type="spellStart"/>
      <w:r>
        <w:t>mínimos</w:t>
      </w:r>
      <w:proofErr w:type="spellEnd"/>
      <w:r>
        <w:t xml:space="preserve"> </w:t>
      </w:r>
      <w:proofErr w:type="spellStart"/>
      <w:r>
        <w:t>sugeridos</w:t>
      </w:r>
      <w:proofErr w:type="spellEnd"/>
    </w:p>
    <w:tbl>
      <w:tblPr>
        <w:tblStyle w:val="Tabelacomgrade"/>
        <w:tblW w:w="0" w:type="auto"/>
        <w:jc w:val="center"/>
        <w:tblLook w:val="04A0" w:firstRow="1" w:lastRow="0" w:firstColumn="1" w:lastColumn="0" w:noHBand="0" w:noVBand="1"/>
      </w:tblPr>
      <w:tblGrid>
        <w:gridCol w:w="3211"/>
        <w:gridCol w:w="3211"/>
        <w:gridCol w:w="3211"/>
      </w:tblGrid>
      <w:tr w:rsidR="00430EDF" w14:paraId="2C8B8E71" w14:textId="77777777" w:rsidTr="00D10826">
        <w:trPr>
          <w:jc w:val="center"/>
        </w:trPr>
        <w:tc>
          <w:tcPr>
            <w:tcW w:w="3211" w:type="dxa"/>
            <w:shd w:val="clear" w:color="auto" w:fill="D9E2F3"/>
            <w:vAlign w:val="center"/>
          </w:tcPr>
          <w:p w14:paraId="58CE152F" w14:textId="77777777" w:rsidR="00430EDF" w:rsidRDefault="00430EDF" w:rsidP="00D10826">
            <w:r>
              <w:rPr>
                <w:b/>
                <w:sz w:val="18"/>
              </w:rPr>
              <w:t>Classe</w:t>
            </w:r>
          </w:p>
        </w:tc>
        <w:tc>
          <w:tcPr>
            <w:tcW w:w="3211" w:type="dxa"/>
            <w:shd w:val="clear" w:color="auto" w:fill="D9E2F3"/>
            <w:vAlign w:val="center"/>
          </w:tcPr>
          <w:p w14:paraId="750F8563" w14:textId="77777777" w:rsidR="00430EDF" w:rsidRDefault="00430EDF" w:rsidP="00D10826">
            <w:proofErr w:type="spellStart"/>
            <w:r>
              <w:rPr>
                <w:b/>
                <w:sz w:val="18"/>
              </w:rPr>
              <w:t>Exemplo</w:t>
            </w:r>
            <w:proofErr w:type="spellEnd"/>
            <w:r>
              <w:rPr>
                <w:b/>
                <w:sz w:val="18"/>
              </w:rPr>
              <w:t xml:space="preserve"> de </w:t>
            </w:r>
            <w:proofErr w:type="spellStart"/>
            <w:r>
              <w:rPr>
                <w:b/>
                <w:sz w:val="18"/>
              </w:rPr>
              <w:t>papel</w:t>
            </w:r>
            <w:proofErr w:type="spellEnd"/>
            <w:r>
              <w:rPr>
                <w:b/>
                <w:sz w:val="18"/>
              </w:rPr>
              <w:t xml:space="preserve"> experimental</w:t>
            </w:r>
          </w:p>
        </w:tc>
        <w:tc>
          <w:tcPr>
            <w:tcW w:w="3211" w:type="dxa"/>
            <w:shd w:val="clear" w:color="auto" w:fill="D9E2F3"/>
            <w:vAlign w:val="center"/>
          </w:tcPr>
          <w:p w14:paraId="6F7D1495" w14:textId="77777777" w:rsidR="00430EDF" w:rsidRDefault="00430EDF" w:rsidP="00D10826">
            <w:proofErr w:type="spellStart"/>
            <w:r>
              <w:rPr>
                <w:b/>
                <w:sz w:val="18"/>
              </w:rPr>
              <w:t>Métrica</w:t>
            </w:r>
            <w:proofErr w:type="spellEnd"/>
            <w:r>
              <w:rPr>
                <w:b/>
                <w:sz w:val="18"/>
              </w:rPr>
              <w:t xml:space="preserve"> central</w:t>
            </w:r>
          </w:p>
        </w:tc>
      </w:tr>
      <w:tr w:rsidR="00430EDF" w14:paraId="6E132E0D" w14:textId="77777777" w:rsidTr="00D10826">
        <w:trPr>
          <w:jc w:val="center"/>
        </w:trPr>
        <w:tc>
          <w:tcPr>
            <w:tcW w:w="3211" w:type="dxa"/>
            <w:vAlign w:val="center"/>
          </w:tcPr>
          <w:p w14:paraId="00E457B3" w14:textId="77777777" w:rsidR="00430EDF" w:rsidRDefault="00430EDF" w:rsidP="00D10826">
            <w:r>
              <w:rPr>
                <w:sz w:val="18"/>
              </w:rPr>
              <w:t>Cortex-M0+/M3</w:t>
            </w:r>
          </w:p>
        </w:tc>
        <w:tc>
          <w:tcPr>
            <w:tcW w:w="3211" w:type="dxa"/>
            <w:vAlign w:val="center"/>
          </w:tcPr>
          <w:p w14:paraId="53052EEA" w14:textId="77777777" w:rsidR="00430EDF" w:rsidRDefault="00430EDF" w:rsidP="00D10826">
            <w:proofErr w:type="spellStart"/>
            <w:r>
              <w:rPr>
                <w:sz w:val="18"/>
              </w:rPr>
              <w:t>custo</w:t>
            </w:r>
            <w:proofErr w:type="spellEnd"/>
            <w:r>
              <w:rPr>
                <w:sz w:val="18"/>
              </w:rPr>
              <w:t xml:space="preserve"> </w:t>
            </w:r>
            <w:proofErr w:type="spellStart"/>
            <w:r>
              <w:rPr>
                <w:sz w:val="18"/>
              </w:rPr>
              <w:t>mínimo</w:t>
            </w:r>
            <w:proofErr w:type="spellEnd"/>
          </w:p>
        </w:tc>
        <w:tc>
          <w:tcPr>
            <w:tcW w:w="3211" w:type="dxa"/>
            <w:vAlign w:val="center"/>
          </w:tcPr>
          <w:p w14:paraId="08E5AC64" w14:textId="77777777" w:rsidR="00430EDF" w:rsidRDefault="00430EDF" w:rsidP="00D10826">
            <w:proofErr w:type="spellStart"/>
            <w:r>
              <w:rPr>
                <w:sz w:val="18"/>
              </w:rPr>
              <w:t>ciclos</w:t>
            </w:r>
            <w:proofErr w:type="spellEnd"/>
            <w:r>
              <w:rPr>
                <w:sz w:val="18"/>
              </w:rPr>
              <w:t>, flash, RAM</w:t>
            </w:r>
          </w:p>
        </w:tc>
      </w:tr>
      <w:tr w:rsidR="00430EDF" w14:paraId="2C3710D2" w14:textId="77777777" w:rsidTr="00D10826">
        <w:trPr>
          <w:jc w:val="center"/>
        </w:trPr>
        <w:tc>
          <w:tcPr>
            <w:tcW w:w="3211" w:type="dxa"/>
            <w:vAlign w:val="center"/>
          </w:tcPr>
          <w:p w14:paraId="70DA8BA0" w14:textId="77777777" w:rsidR="00430EDF" w:rsidRDefault="00430EDF" w:rsidP="00D10826">
            <w:r>
              <w:rPr>
                <w:sz w:val="18"/>
              </w:rPr>
              <w:t>Cortex-M4/M7</w:t>
            </w:r>
          </w:p>
        </w:tc>
        <w:tc>
          <w:tcPr>
            <w:tcW w:w="3211" w:type="dxa"/>
            <w:vAlign w:val="center"/>
          </w:tcPr>
          <w:p w14:paraId="0B2B7057" w14:textId="77777777" w:rsidR="00430EDF" w:rsidRDefault="00430EDF" w:rsidP="00D10826">
            <w:r>
              <w:rPr>
                <w:sz w:val="18"/>
              </w:rPr>
              <w:t>throughput e RTOS</w:t>
            </w:r>
          </w:p>
        </w:tc>
        <w:tc>
          <w:tcPr>
            <w:tcW w:w="3211" w:type="dxa"/>
            <w:vAlign w:val="center"/>
          </w:tcPr>
          <w:p w14:paraId="1C816CC9" w14:textId="77777777" w:rsidR="00430EDF" w:rsidRDefault="00430EDF" w:rsidP="00D10826">
            <w:proofErr w:type="spellStart"/>
            <w:r>
              <w:rPr>
                <w:sz w:val="18"/>
              </w:rPr>
              <w:t>latência</w:t>
            </w:r>
            <w:proofErr w:type="spellEnd"/>
            <w:r>
              <w:rPr>
                <w:sz w:val="18"/>
              </w:rPr>
              <w:t xml:space="preserve">, jitter, </w:t>
            </w:r>
            <w:proofErr w:type="spellStart"/>
            <w:r>
              <w:rPr>
                <w:sz w:val="18"/>
              </w:rPr>
              <w:t>energia</w:t>
            </w:r>
            <w:proofErr w:type="spellEnd"/>
          </w:p>
        </w:tc>
      </w:tr>
      <w:tr w:rsidR="00430EDF" w14:paraId="24F651D2" w14:textId="77777777" w:rsidTr="00D10826">
        <w:trPr>
          <w:jc w:val="center"/>
        </w:trPr>
        <w:tc>
          <w:tcPr>
            <w:tcW w:w="3211" w:type="dxa"/>
            <w:vAlign w:val="center"/>
          </w:tcPr>
          <w:p w14:paraId="578D0BCC" w14:textId="77777777" w:rsidR="00430EDF" w:rsidRDefault="00430EDF" w:rsidP="00D10826">
            <w:r>
              <w:rPr>
                <w:sz w:val="18"/>
              </w:rPr>
              <w:t>ESP32/RISC-V</w:t>
            </w:r>
          </w:p>
        </w:tc>
        <w:tc>
          <w:tcPr>
            <w:tcW w:w="3211" w:type="dxa"/>
            <w:vAlign w:val="center"/>
          </w:tcPr>
          <w:p w14:paraId="590A8433" w14:textId="77777777" w:rsidR="00430EDF" w:rsidRDefault="00430EDF" w:rsidP="00D10826">
            <w:r>
              <w:rPr>
                <w:sz w:val="18"/>
              </w:rPr>
              <w:t>rede/edge</w:t>
            </w:r>
          </w:p>
        </w:tc>
        <w:tc>
          <w:tcPr>
            <w:tcW w:w="3211" w:type="dxa"/>
            <w:vAlign w:val="center"/>
          </w:tcPr>
          <w:p w14:paraId="037E725F" w14:textId="77777777" w:rsidR="00430EDF" w:rsidRDefault="00430EDF" w:rsidP="00D10826">
            <w:r>
              <w:rPr>
                <w:sz w:val="18"/>
              </w:rPr>
              <w:t xml:space="preserve">throughput </w:t>
            </w:r>
            <w:proofErr w:type="spellStart"/>
            <w:r>
              <w:rPr>
                <w:sz w:val="18"/>
              </w:rPr>
              <w:t>fim</w:t>
            </w:r>
            <w:proofErr w:type="spellEnd"/>
            <w:r>
              <w:rPr>
                <w:sz w:val="18"/>
              </w:rPr>
              <w:t xml:space="preserve"> a </w:t>
            </w:r>
            <w:proofErr w:type="spellStart"/>
            <w:r>
              <w:rPr>
                <w:sz w:val="18"/>
              </w:rPr>
              <w:t>fim</w:t>
            </w:r>
            <w:proofErr w:type="spellEnd"/>
          </w:p>
        </w:tc>
      </w:tr>
      <w:tr w:rsidR="00430EDF" w14:paraId="0F4CDE08" w14:textId="77777777" w:rsidTr="00D10826">
        <w:trPr>
          <w:jc w:val="center"/>
        </w:trPr>
        <w:tc>
          <w:tcPr>
            <w:tcW w:w="3211" w:type="dxa"/>
            <w:vAlign w:val="center"/>
          </w:tcPr>
          <w:p w14:paraId="18ADBEAE" w14:textId="77777777" w:rsidR="00430EDF" w:rsidRDefault="00430EDF" w:rsidP="00D10826">
            <w:r>
              <w:rPr>
                <w:sz w:val="18"/>
              </w:rPr>
              <w:t>Linux ARM</w:t>
            </w:r>
          </w:p>
        </w:tc>
        <w:tc>
          <w:tcPr>
            <w:tcW w:w="3211" w:type="dxa"/>
            <w:vAlign w:val="center"/>
          </w:tcPr>
          <w:p w14:paraId="5C78E76F" w14:textId="77777777" w:rsidR="00430EDF" w:rsidRDefault="00430EDF" w:rsidP="00D10826">
            <w:r>
              <w:rPr>
                <w:sz w:val="18"/>
              </w:rPr>
              <w:t>gateway</w:t>
            </w:r>
          </w:p>
        </w:tc>
        <w:tc>
          <w:tcPr>
            <w:tcW w:w="3211" w:type="dxa"/>
            <w:vAlign w:val="center"/>
          </w:tcPr>
          <w:p w14:paraId="25537F71" w14:textId="77777777" w:rsidR="00430EDF" w:rsidRDefault="00430EDF" w:rsidP="00D10826">
            <w:proofErr w:type="spellStart"/>
            <w:r>
              <w:rPr>
                <w:sz w:val="18"/>
              </w:rPr>
              <w:t>integração</w:t>
            </w:r>
            <w:proofErr w:type="spellEnd"/>
            <w:r>
              <w:rPr>
                <w:sz w:val="18"/>
              </w:rPr>
              <w:t xml:space="preserve"> e </w:t>
            </w:r>
            <w:proofErr w:type="spellStart"/>
            <w:r>
              <w:rPr>
                <w:sz w:val="18"/>
              </w:rPr>
              <w:t>concorrência</w:t>
            </w:r>
            <w:proofErr w:type="spellEnd"/>
          </w:p>
        </w:tc>
      </w:tr>
    </w:tbl>
    <w:p w14:paraId="12EE936E" w14:textId="77777777" w:rsidR="00430EDF" w:rsidRDefault="00430EDF" w:rsidP="00430EDF">
      <w:pPr>
        <w:pStyle w:val="Ttulo1"/>
      </w:pPr>
      <w:r>
        <w:t xml:space="preserve">8. </w:t>
      </w:r>
      <w:proofErr w:type="spellStart"/>
      <w:r>
        <w:t>Tradução</w:t>
      </w:r>
      <w:proofErr w:type="spellEnd"/>
      <w:r>
        <w:t xml:space="preserve"> para FPGA</w:t>
      </w:r>
    </w:p>
    <w:p w14:paraId="659A911D" w14:textId="77777777" w:rsidR="00430EDF" w:rsidRPr="00430EDF" w:rsidRDefault="00430EDF" w:rsidP="00430EDF">
      <w:pPr>
        <w:rPr>
          <w:lang w:val="pt-BR"/>
        </w:rPr>
      </w:pPr>
      <w:r w:rsidRPr="00430EDF">
        <w:rPr>
          <w:lang w:val="pt-BR"/>
        </w:rPr>
        <w:t xml:space="preserve">O </w:t>
      </w:r>
      <w:proofErr w:type="spellStart"/>
      <w:r w:rsidRPr="00430EDF">
        <w:rPr>
          <w:lang w:val="pt-BR"/>
        </w:rPr>
        <w:t>encoder</w:t>
      </w:r>
      <w:proofErr w:type="spellEnd"/>
      <w:r w:rsidRPr="00430EDF">
        <w:rPr>
          <w:lang w:val="pt-BR"/>
        </w:rPr>
        <w:t xml:space="preserve"> é um encadeamento de multiplicações por constantes e somas. O </w:t>
      </w:r>
      <w:proofErr w:type="spellStart"/>
      <w:r w:rsidRPr="00430EDF">
        <w:rPr>
          <w:lang w:val="pt-BR"/>
        </w:rPr>
        <w:t>decoder</w:t>
      </w:r>
      <w:proofErr w:type="spellEnd"/>
      <w:r w:rsidRPr="00430EDF">
        <w:rPr>
          <w:lang w:val="pt-BR"/>
        </w:rPr>
        <w:t xml:space="preserve"> de referência usa divisão e módulo por 9, 5 e 2. Para otimização física, há três estratégias:</w:t>
      </w:r>
    </w:p>
    <w:p w14:paraId="75BE018A" w14:textId="77777777" w:rsidR="00430EDF" w:rsidRPr="00430EDF" w:rsidRDefault="00430EDF" w:rsidP="00430EDF">
      <w:pPr>
        <w:ind w:left="312" w:hanging="255"/>
        <w:rPr>
          <w:lang w:val="pt-BR"/>
        </w:rPr>
      </w:pPr>
      <w:r w:rsidRPr="00430EDF">
        <w:rPr>
          <w:lang w:val="pt-BR"/>
        </w:rPr>
        <w:t>1. operadores constantes deixados ao sintetizador;</w:t>
      </w:r>
    </w:p>
    <w:p w14:paraId="154DFC94" w14:textId="77777777" w:rsidR="00430EDF" w:rsidRPr="00430EDF" w:rsidRDefault="00430EDF" w:rsidP="00430EDF">
      <w:pPr>
        <w:ind w:left="312" w:hanging="255"/>
        <w:rPr>
          <w:lang w:val="pt-BR"/>
        </w:rPr>
      </w:pPr>
      <w:r w:rsidRPr="00430EDF">
        <w:rPr>
          <w:lang w:val="pt-BR"/>
        </w:rPr>
        <w:lastRenderedPageBreak/>
        <w:t>2. recíprocos multiplicativos e correção;</w:t>
      </w:r>
    </w:p>
    <w:p w14:paraId="6BDF6D8A" w14:textId="77777777" w:rsidR="00430EDF" w:rsidRPr="00430EDF" w:rsidRDefault="00430EDF" w:rsidP="00430EDF">
      <w:pPr>
        <w:ind w:left="312" w:hanging="255"/>
        <w:rPr>
          <w:lang w:val="pt-BR"/>
        </w:rPr>
      </w:pPr>
      <w:r w:rsidRPr="00430EDF">
        <w:rPr>
          <w:lang w:val="pt-BR"/>
        </w:rPr>
        <w:t>3. máquina sequencial de divisões reduzidas, trocando latência por área.</w:t>
      </w:r>
    </w:p>
    <w:p w14:paraId="757A34AD" w14:textId="77777777" w:rsidR="00430EDF" w:rsidRPr="00430EDF" w:rsidRDefault="00430EDF" w:rsidP="00430EDF">
      <w:pPr>
        <w:rPr>
          <w:lang w:val="pt-BR"/>
        </w:rPr>
      </w:pPr>
      <w:r w:rsidRPr="00430EDF">
        <w:rPr>
          <w:lang w:val="pt-BR"/>
        </w:rPr>
        <w:t>O RTL incluído é intencionalmente legível. A versão de publicação deve reportar síntese em uma família declarada e comparar ao menos duas microarquiteturas.</w:t>
      </w:r>
    </w:p>
    <w:p w14:paraId="6C43C043" w14:textId="77777777" w:rsidR="00430EDF" w:rsidRDefault="00430EDF" w:rsidP="00430EDF">
      <w:pPr>
        <w:pStyle w:val="Ttulo1"/>
      </w:pPr>
      <w:r>
        <w:t xml:space="preserve">9. </w:t>
      </w:r>
      <w:proofErr w:type="spellStart"/>
      <w:r>
        <w:t>Protocolo</w:t>
      </w:r>
      <w:proofErr w:type="spellEnd"/>
      <w:r>
        <w:t xml:space="preserve"> de </w:t>
      </w:r>
      <w:proofErr w:type="spellStart"/>
      <w:r>
        <w:t>medição</w:t>
      </w:r>
      <w:proofErr w:type="spellEnd"/>
      <w:r>
        <w:t xml:space="preserve"> </w:t>
      </w:r>
      <w:proofErr w:type="spellStart"/>
      <w:r>
        <w:t>física</w:t>
      </w:r>
      <w:proofErr w:type="spellEnd"/>
    </w:p>
    <w:tbl>
      <w:tblPr>
        <w:tblStyle w:val="Tabelacomgrade"/>
        <w:tblW w:w="0" w:type="auto"/>
        <w:jc w:val="center"/>
        <w:tblLook w:val="04A0" w:firstRow="1" w:lastRow="0" w:firstColumn="1" w:lastColumn="0" w:noHBand="0" w:noVBand="1"/>
      </w:tblPr>
      <w:tblGrid>
        <w:gridCol w:w="3211"/>
        <w:gridCol w:w="3211"/>
        <w:gridCol w:w="3211"/>
      </w:tblGrid>
      <w:tr w:rsidR="00430EDF" w14:paraId="51C75C9F" w14:textId="77777777" w:rsidTr="00D10826">
        <w:trPr>
          <w:jc w:val="center"/>
        </w:trPr>
        <w:tc>
          <w:tcPr>
            <w:tcW w:w="3211" w:type="dxa"/>
            <w:shd w:val="clear" w:color="auto" w:fill="D9E2F3"/>
            <w:vAlign w:val="center"/>
          </w:tcPr>
          <w:p w14:paraId="7E33CE6F" w14:textId="77777777" w:rsidR="00430EDF" w:rsidRDefault="00430EDF" w:rsidP="00D10826">
            <w:proofErr w:type="spellStart"/>
            <w:r>
              <w:rPr>
                <w:b/>
                <w:sz w:val="18"/>
              </w:rPr>
              <w:t>Métrica</w:t>
            </w:r>
            <w:proofErr w:type="spellEnd"/>
          </w:p>
        </w:tc>
        <w:tc>
          <w:tcPr>
            <w:tcW w:w="3211" w:type="dxa"/>
            <w:shd w:val="clear" w:color="auto" w:fill="D9E2F3"/>
            <w:vAlign w:val="center"/>
          </w:tcPr>
          <w:p w14:paraId="24838185" w14:textId="77777777" w:rsidR="00430EDF" w:rsidRDefault="00430EDF" w:rsidP="00D10826">
            <w:proofErr w:type="spellStart"/>
            <w:r>
              <w:rPr>
                <w:b/>
                <w:sz w:val="18"/>
              </w:rPr>
              <w:t>Procedimento</w:t>
            </w:r>
            <w:proofErr w:type="spellEnd"/>
            <w:r>
              <w:rPr>
                <w:b/>
                <w:sz w:val="18"/>
              </w:rPr>
              <w:t xml:space="preserve"> </w:t>
            </w:r>
            <w:proofErr w:type="spellStart"/>
            <w:r>
              <w:rPr>
                <w:b/>
                <w:sz w:val="18"/>
              </w:rPr>
              <w:t>mínimo</w:t>
            </w:r>
            <w:proofErr w:type="spellEnd"/>
          </w:p>
        </w:tc>
        <w:tc>
          <w:tcPr>
            <w:tcW w:w="3211" w:type="dxa"/>
            <w:shd w:val="clear" w:color="auto" w:fill="D9E2F3"/>
            <w:vAlign w:val="center"/>
          </w:tcPr>
          <w:p w14:paraId="640C9545" w14:textId="77777777" w:rsidR="00430EDF" w:rsidRDefault="00430EDF" w:rsidP="00D10826">
            <w:proofErr w:type="spellStart"/>
            <w:r>
              <w:rPr>
                <w:b/>
                <w:sz w:val="18"/>
              </w:rPr>
              <w:t>Unidade</w:t>
            </w:r>
            <w:proofErr w:type="spellEnd"/>
          </w:p>
        </w:tc>
      </w:tr>
      <w:tr w:rsidR="00430EDF" w14:paraId="3ADAD2F2" w14:textId="77777777" w:rsidTr="00D10826">
        <w:trPr>
          <w:jc w:val="center"/>
        </w:trPr>
        <w:tc>
          <w:tcPr>
            <w:tcW w:w="3211" w:type="dxa"/>
            <w:vAlign w:val="center"/>
          </w:tcPr>
          <w:p w14:paraId="68391075" w14:textId="77777777" w:rsidR="00430EDF" w:rsidRDefault="00430EDF" w:rsidP="00D10826">
            <w:proofErr w:type="spellStart"/>
            <w:r>
              <w:rPr>
                <w:sz w:val="18"/>
              </w:rPr>
              <w:t>Latência</w:t>
            </w:r>
            <w:proofErr w:type="spellEnd"/>
          </w:p>
        </w:tc>
        <w:tc>
          <w:tcPr>
            <w:tcW w:w="3211" w:type="dxa"/>
            <w:vAlign w:val="center"/>
          </w:tcPr>
          <w:p w14:paraId="70394A64" w14:textId="77777777" w:rsidR="00430EDF" w:rsidRPr="00430EDF" w:rsidRDefault="00430EDF" w:rsidP="00D10826">
            <w:pPr>
              <w:rPr>
                <w:lang w:val="pt-BR"/>
              </w:rPr>
            </w:pPr>
            <w:r w:rsidRPr="00430EDF">
              <w:rPr>
                <w:sz w:val="18"/>
                <w:lang w:val="pt-BR"/>
              </w:rPr>
              <w:t>GPIO de início/fim + analisador lógico; 10⁴ repetições</w:t>
            </w:r>
          </w:p>
        </w:tc>
        <w:tc>
          <w:tcPr>
            <w:tcW w:w="3211" w:type="dxa"/>
            <w:vAlign w:val="center"/>
          </w:tcPr>
          <w:p w14:paraId="60E7E220" w14:textId="77777777" w:rsidR="00430EDF" w:rsidRDefault="00430EDF" w:rsidP="00D10826">
            <w:r>
              <w:rPr>
                <w:sz w:val="18"/>
              </w:rPr>
              <w:t xml:space="preserve">ns </w:t>
            </w:r>
            <w:proofErr w:type="spellStart"/>
            <w:r>
              <w:rPr>
                <w:sz w:val="18"/>
              </w:rPr>
              <w:t>ou</w:t>
            </w:r>
            <w:proofErr w:type="spellEnd"/>
            <w:r>
              <w:rPr>
                <w:sz w:val="18"/>
              </w:rPr>
              <w:t xml:space="preserve"> </w:t>
            </w:r>
            <w:proofErr w:type="spellStart"/>
            <w:r>
              <w:rPr>
                <w:sz w:val="18"/>
              </w:rPr>
              <w:t>ciclos</w:t>
            </w:r>
            <w:proofErr w:type="spellEnd"/>
          </w:p>
        </w:tc>
      </w:tr>
      <w:tr w:rsidR="00430EDF" w14:paraId="3DB11BA9" w14:textId="77777777" w:rsidTr="00D10826">
        <w:trPr>
          <w:jc w:val="center"/>
        </w:trPr>
        <w:tc>
          <w:tcPr>
            <w:tcW w:w="3211" w:type="dxa"/>
            <w:vAlign w:val="center"/>
          </w:tcPr>
          <w:p w14:paraId="77DB6846" w14:textId="77777777" w:rsidR="00430EDF" w:rsidRDefault="00430EDF" w:rsidP="00D10826">
            <w:r>
              <w:rPr>
                <w:sz w:val="18"/>
              </w:rPr>
              <w:t>Throughput</w:t>
            </w:r>
          </w:p>
        </w:tc>
        <w:tc>
          <w:tcPr>
            <w:tcW w:w="3211" w:type="dxa"/>
            <w:vAlign w:val="center"/>
          </w:tcPr>
          <w:p w14:paraId="373C47E1" w14:textId="77777777" w:rsidR="00430EDF" w:rsidRDefault="00430EDF" w:rsidP="00D10826">
            <w:proofErr w:type="spellStart"/>
            <w:r>
              <w:rPr>
                <w:sz w:val="18"/>
              </w:rPr>
              <w:t>lote</w:t>
            </w:r>
            <w:proofErr w:type="spellEnd"/>
            <w:r>
              <w:rPr>
                <w:sz w:val="18"/>
              </w:rPr>
              <w:t xml:space="preserve"> ≥10⁶ </w:t>
            </w:r>
            <w:proofErr w:type="spellStart"/>
            <w:r>
              <w:rPr>
                <w:sz w:val="18"/>
              </w:rPr>
              <w:t>estados</w:t>
            </w:r>
            <w:proofErr w:type="spellEnd"/>
            <w:r>
              <w:rPr>
                <w:sz w:val="18"/>
              </w:rPr>
              <w:t xml:space="preserve">, </w:t>
            </w:r>
            <w:proofErr w:type="spellStart"/>
            <w:r>
              <w:rPr>
                <w:sz w:val="18"/>
              </w:rPr>
              <w:t>excluindo</w:t>
            </w:r>
            <w:proofErr w:type="spellEnd"/>
            <w:r>
              <w:rPr>
                <w:sz w:val="18"/>
              </w:rPr>
              <w:t xml:space="preserve"> setup</w:t>
            </w:r>
          </w:p>
        </w:tc>
        <w:tc>
          <w:tcPr>
            <w:tcW w:w="3211" w:type="dxa"/>
            <w:vAlign w:val="center"/>
          </w:tcPr>
          <w:p w14:paraId="1E9E65B9" w14:textId="77777777" w:rsidR="00430EDF" w:rsidRDefault="00430EDF" w:rsidP="00D10826">
            <w:proofErr w:type="spellStart"/>
            <w:r>
              <w:rPr>
                <w:sz w:val="18"/>
              </w:rPr>
              <w:t>estado</w:t>
            </w:r>
            <w:proofErr w:type="spellEnd"/>
            <w:r>
              <w:rPr>
                <w:sz w:val="18"/>
              </w:rPr>
              <w:t>/s</w:t>
            </w:r>
          </w:p>
        </w:tc>
      </w:tr>
      <w:tr w:rsidR="00430EDF" w14:paraId="03483CAF" w14:textId="77777777" w:rsidTr="00D10826">
        <w:trPr>
          <w:jc w:val="center"/>
        </w:trPr>
        <w:tc>
          <w:tcPr>
            <w:tcW w:w="3211" w:type="dxa"/>
            <w:vAlign w:val="center"/>
          </w:tcPr>
          <w:p w14:paraId="4E7EF7BD" w14:textId="77777777" w:rsidR="00430EDF" w:rsidRDefault="00430EDF" w:rsidP="00D10826">
            <w:r>
              <w:rPr>
                <w:sz w:val="18"/>
              </w:rPr>
              <w:t>Jitter</w:t>
            </w:r>
          </w:p>
        </w:tc>
        <w:tc>
          <w:tcPr>
            <w:tcW w:w="3211" w:type="dxa"/>
            <w:vAlign w:val="center"/>
          </w:tcPr>
          <w:p w14:paraId="77F2E33A" w14:textId="77777777" w:rsidR="00430EDF" w:rsidRPr="00430EDF" w:rsidRDefault="00430EDF" w:rsidP="00D10826">
            <w:pPr>
              <w:rPr>
                <w:lang w:val="pt-BR"/>
              </w:rPr>
            </w:pPr>
            <w:r w:rsidRPr="00430EDF">
              <w:rPr>
                <w:sz w:val="18"/>
                <w:lang w:val="pt-BR"/>
              </w:rPr>
              <w:t>distribuição p50, p95, p99 e máximo</w:t>
            </w:r>
          </w:p>
        </w:tc>
        <w:tc>
          <w:tcPr>
            <w:tcW w:w="3211" w:type="dxa"/>
            <w:vAlign w:val="center"/>
          </w:tcPr>
          <w:p w14:paraId="3C04128B" w14:textId="77777777" w:rsidR="00430EDF" w:rsidRDefault="00430EDF" w:rsidP="00D10826">
            <w:r>
              <w:rPr>
                <w:sz w:val="18"/>
              </w:rPr>
              <w:t xml:space="preserve">ns </w:t>
            </w:r>
            <w:proofErr w:type="spellStart"/>
            <w:r>
              <w:rPr>
                <w:sz w:val="18"/>
              </w:rPr>
              <w:t>ou</w:t>
            </w:r>
            <w:proofErr w:type="spellEnd"/>
            <w:r>
              <w:rPr>
                <w:sz w:val="18"/>
              </w:rPr>
              <w:t xml:space="preserve"> </w:t>
            </w:r>
            <w:proofErr w:type="spellStart"/>
            <w:r>
              <w:rPr>
                <w:sz w:val="18"/>
              </w:rPr>
              <w:t>ciclos</w:t>
            </w:r>
            <w:proofErr w:type="spellEnd"/>
          </w:p>
        </w:tc>
      </w:tr>
      <w:tr w:rsidR="00430EDF" w14:paraId="2697CEAC" w14:textId="77777777" w:rsidTr="00D10826">
        <w:trPr>
          <w:jc w:val="center"/>
        </w:trPr>
        <w:tc>
          <w:tcPr>
            <w:tcW w:w="3211" w:type="dxa"/>
            <w:vAlign w:val="center"/>
          </w:tcPr>
          <w:p w14:paraId="054CC56B" w14:textId="77777777" w:rsidR="00430EDF" w:rsidRDefault="00430EDF" w:rsidP="00D10826">
            <w:r>
              <w:rPr>
                <w:sz w:val="18"/>
              </w:rPr>
              <w:t>Flash</w:t>
            </w:r>
          </w:p>
        </w:tc>
        <w:tc>
          <w:tcPr>
            <w:tcW w:w="3211" w:type="dxa"/>
            <w:vAlign w:val="center"/>
          </w:tcPr>
          <w:p w14:paraId="6D3E440E" w14:textId="77777777" w:rsidR="00430EDF" w:rsidRDefault="00430EDF" w:rsidP="00D10826">
            <w:r>
              <w:rPr>
                <w:sz w:val="18"/>
              </w:rPr>
              <w:t>map file do linker</w:t>
            </w:r>
          </w:p>
        </w:tc>
        <w:tc>
          <w:tcPr>
            <w:tcW w:w="3211" w:type="dxa"/>
            <w:vAlign w:val="center"/>
          </w:tcPr>
          <w:p w14:paraId="08C5C80A" w14:textId="77777777" w:rsidR="00430EDF" w:rsidRDefault="00430EDF" w:rsidP="00D10826">
            <w:r>
              <w:rPr>
                <w:sz w:val="18"/>
              </w:rPr>
              <w:t>bytes</w:t>
            </w:r>
          </w:p>
        </w:tc>
      </w:tr>
      <w:tr w:rsidR="00430EDF" w14:paraId="00AACD4F" w14:textId="77777777" w:rsidTr="00D10826">
        <w:trPr>
          <w:jc w:val="center"/>
        </w:trPr>
        <w:tc>
          <w:tcPr>
            <w:tcW w:w="3211" w:type="dxa"/>
            <w:vAlign w:val="center"/>
          </w:tcPr>
          <w:p w14:paraId="28E06850" w14:textId="77777777" w:rsidR="00430EDF" w:rsidRDefault="00430EDF" w:rsidP="00D10826">
            <w:r>
              <w:rPr>
                <w:sz w:val="18"/>
              </w:rPr>
              <w:t>RAM</w:t>
            </w:r>
          </w:p>
        </w:tc>
        <w:tc>
          <w:tcPr>
            <w:tcW w:w="3211" w:type="dxa"/>
            <w:vAlign w:val="center"/>
          </w:tcPr>
          <w:p w14:paraId="440E9802" w14:textId="77777777" w:rsidR="00430EDF" w:rsidRDefault="00430EDF" w:rsidP="00D10826">
            <w:proofErr w:type="spellStart"/>
            <w:r>
              <w:rPr>
                <w:sz w:val="18"/>
              </w:rPr>
              <w:t>estática</w:t>
            </w:r>
            <w:proofErr w:type="spellEnd"/>
            <w:r>
              <w:rPr>
                <w:sz w:val="18"/>
              </w:rPr>
              <w:t xml:space="preserve"> + </w:t>
            </w:r>
            <w:proofErr w:type="spellStart"/>
            <w:r>
              <w:rPr>
                <w:sz w:val="18"/>
              </w:rPr>
              <w:t>pico</w:t>
            </w:r>
            <w:proofErr w:type="spellEnd"/>
            <w:r>
              <w:rPr>
                <w:sz w:val="18"/>
              </w:rPr>
              <w:t xml:space="preserve"> de stack </w:t>
            </w:r>
            <w:proofErr w:type="spellStart"/>
            <w:r>
              <w:rPr>
                <w:sz w:val="18"/>
              </w:rPr>
              <w:t>medido</w:t>
            </w:r>
            <w:proofErr w:type="spellEnd"/>
          </w:p>
        </w:tc>
        <w:tc>
          <w:tcPr>
            <w:tcW w:w="3211" w:type="dxa"/>
            <w:vAlign w:val="center"/>
          </w:tcPr>
          <w:p w14:paraId="7EEA617C" w14:textId="77777777" w:rsidR="00430EDF" w:rsidRDefault="00430EDF" w:rsidP="00D10826">
            <w:r>
              <w:rPr>
                <w:sz w:val="18"/>
              </w:rPr>
              <w:t>bytes</w:t>
            </w:r>
          </w:p>
        </w:tc>
      </w:tr>
      <w:tr w:rsidR="00430EDF" w14:paraId="1DEFBAF3" w14:textId="77777777" w:rsidTr="00D10826">
        <w:trPr>
          <w:jc w:val="center"/>
        </w:trPr>
        <w:tc>
          <w:tcPr>
            <w:tcW w:w="3211" w:type="dxa"/>
            <w:vAlign w:val="center"/>
          </w:tcPr>
          <w:p w14:paraId="3392FB89" w14:textId="77777777" w:rsidR="00430EDF" w:rsidRDefault="00430EDF" w:rsidP="00D10826">
            <w:r>
              <w:rPr>
                <w:sz w:val="18"/>
              </w:rPr>
              <w:t>Energia</w:t>
            </w:r>
          </w:p>
        </w:tc>
        <w:tc>
          <w:tcPr>
            <w:tcW w:w="3211" w:type="dxa"/>
            <w:vAlign w:val="center"/>
          </w:tcPr>
          <w:p w14:paraId="28C87437" w14:textId="77777777" w:rsidR="00430EDF" w:rsidRPr="00430EDF" w:rsidRDefault="00430EDF" w:rsidP="00D10826">
            <w:pPr>
              <w:rPr>
                <w:lang w:val="pt-BR"/>
              </w:rPr>
            </w:pPr>
            <w:r w:rsidRPr="00430EDF">
              <w:rPr>
                <w:sz w:val="18"/>
                <w:lang w:val="pt-BR"/>
              </w:rPr>
              <w:t>shunt/medidor, potência integrada por lote</w:t>
            </w:r>
          </w:p>
        </w:tc>
        <w:tc>
          <w:tcPr>
            <w:tcW w:w="3211" w:type="dxa"/>
            <w:vAlign w:val="center"/>
          </w:tcPr>
          <w:p w14:paraId="2D1F1EDC" w14:textId="77777777" w:rsidR="00430EDF" w:rsidRDefault="00430EDF" w:rsidP="00D10826">
            <w:proofErr w:type="spellStart"/>
            <w:r>
              <w:rPr>
                <w:sz w:val="18"/>
              </w:rPr>
              <w:t>nJ</w:t>
            </w:r>
            <w:proofErr w:type="spellEnd"/>
            <w:r>
              <w:rPr>
                <w:sz w:val="18"/>
              </w:rPr>
              <w:t>/</w:t>
            </w:r>
            <w:proofErr w:type="spellStart"/>
            <w:r>
              <w:rPr>
                <w:sz w:val="18"/>
              </w:rPr>
              <w:t>estado</w:t>
            </w:r>
            <w:proofErr w:type="spellEnd"/>
          </w:p>
        </w:tc>
      </w:tr>
      <w:tr w:rsidR="00430EDF" w14:paraId="3F8C8B14" w14:textId="77777777" w:rsidTr="00D10826">
        <w:trPr>
          <w:jc w:val="center"/>
        </w:trPr>
        <w:tc>
          <w:tcPr>
            <w:tcW w:w="3211" w:type="dxa"/>
            <w:vAlign w:val="center"/>
          </w:tcPr>
          <w:p w14:paraId="10E3B005" w14:textId="77777777" w:rsidR="00430EDF" w:rsidRDefault="00430EDF" w:rsidP="00D10826">
            <w:r>
              <w:rPr>
                <w:sz w:val="18"/>
              </w:rPr>
              <w:t>FPGA area</w:t>
            </w:r>
          </w:p>
        </w:tc>
        <w:tc>
          <w:tcPr>
            <w:tcW w:w="3211" w:type="dxa"/>
            <w:vAlign w:val="center"/>
          </w:tcPr>
          <w:p w14:paraId="09E46056" w14:textId="77777777" w:rsidR="00430EDF" w:rsidRDefault="00430EDF" w:rsidP="00D10826">
            <w:proofErr w:type="spellStart"/>
            <w:r>
              <w:rPr>
                <w:sz w:val="18"/>
              </w:rPr>
              <w:t>relatório</w:t>
            </w:r>
            <w:proofErr w:type="spellEnd"/>
            <w:r>
              <w:rPr>
                <w:sz w:val="18"/>
              </w:rPr>
              <w:t xml:space="preserve"> </w:t>
            </w:r>
            <w:proofErr w:type="spellStart"/>
            <w:r>
              <w:rPr>
                <w:sz w:val="18"/>
              </w:rPr>
              <w:t>pós-síntese</w:t>
            </w:r>
            <w:proofErr w:type="spellEnd"/>
          </w:p>
        </w:tc>
        <w:tc>
          <w:tcPr>
            <w:tcW w:w="3211" w:type="dxa"/>
            <w:vAlign w:val="center"/>
          </w:tcPr>
          <w:p w14:paraId="19507B07" w14:textId="77777777" w:rsidR="00430EDF" w:rsidRDefault="00430EDF" w:rsidP="00D10826">
            <w:r>
              <w:rPr>
                <w:sz w:val="18"/>
              </w:rPr>
              <w:t>LUT, FF, BRAM, DSP</w:t>
            </w:r>
          </w:p>
        </w:tc>
      </w:tr>
      <w:tr w:rsidR="00430EDF" w14:paraId="4734396A" w14:textId="77777777" w:rsidTr="00D10826">
        <w:trPr>
          <w:jc w:val="center"/>
        </w:trPr>
        <w:tc>
          <w:tcPr>
            <w:tcW w:w="3211" w:type="dxa"/>
            <w:vAlign w:val="center"/>
          </w:tcPr>
          <w:p w14:paraId="0DC0640F" w14:textId="77777777" w:rsidR="00430EDF" w:rsidRDefault="00430EDF" w:rsidP="00D10826">
            <w:r>
              <w:rPr>
                <w:sz w:val="18"/>
              </w:rPr>
              <w:t>FPGA timing</w:t>
            </w:r>
          </w:p>
        </w:tc>
        <w:tc>
          <w:tcPr>
            <w:tcW w:w="3211" w:type="dxa"/>
            <w:vAlign w:val="center"/>
          </w:tcPr>
          <w:p w14:paraId="28CB50E4" w14:textId="77777777" w:rsidR="00430EDF" w:rsidRDefault="00430EDF" w:rsidP="00D10826">
            <w:proofErr w:type="spellStart"/>
            <w:r>
              <w:rPr>
                <w:sz w:val="18"/>
              </w:rPr>
              <w:t>pior</w:t>
            </w:r>
            <w:proofErr w:type="spellEnd"/>
            <w:r>
              <w:rPr>
                <w:sz w:val="18"/>
              </w:rPr>
              <w:t xml:space="preserve"> slack e Fmax</w:t>
            </w:r>
          </w:p>
        </w:tc>
        <w:tc>
          <w:tcPr>
            <w:tcW w:w="3211" w:type="dxa"/>
            <w:vAlign w:val="center"/>
          </w:tcPr>
          <w:p w14:paraId="1AEB1292" w14:textId="77777777" w:rsidR="00430EDF" w:rsidRDefault="00430EDF" w:rsidP="00D10826">
            <w:r>
              <w:rPr>
                <w:sz w:val="18"/>
              </w:rPr>
              <w:t>ns, MHz</w:t>
            </w:r>
          </w:p>
        </w:tc>
      </w:tr>
    </w:tbl>
    <w:p w14:paraId="398B7133" w14:textId="77777777" w:rsidR="00430EDF" w:rsidRPr="00430EDF" w:rsidRDefault="00430EDF" w:rsidP="00430EDF">
      <w:pPr>
        <w:rPr>
          <w:lang w:val="pt-BR"/>
        </w:rPr>
      </w:pPr>
      <w:r w:rsidRPr="00430EDF">
        <w:rPr>
          <w:lang w:val="pt-BR"/>
        </w:rPr>
        <w:t xml:space="preserve">Cada resultado deve declarar compilador, flags, </w:t>
      </w:r>
      <w:proofErr w:type="spellStart"/>
      <w:r w:rsidRPr="00430EDF">
        <w:rPr>
          <w:lang w:val="pt-BR"/>
        </w:rPr>
        <w:t>clock</w:t>
      </w:r>
      <w:proofErr w:type="spellEnd"/>
      <w:r w:rsidRPr="00430EDF">
        <w:rPr>
          <w:lang w:val="pt-BR"/>
        </w:rPr>
        <w:t>, tensão, temperatura, placa, revisão de silício, sistema operacional/RTOS e estado de cache.</w:t>
      </w:r>
    </w:p>
    <w:p w14:paraId="35827543" w14:textId="77777777" w:rsidR="00430EDF" w:rsidRPr="00430EDF" w:rsidRDefault="00430EDF" w:rsidP="00430EDF">
      <w:pPr>
        <w:pStyle w:val="Ttulo1"/>
        <w:rPr>
          <w:lang w:val="pt-BR"/>
        </w:rPr>
      </w:pPr>
      <w:r w:rsidRPr="00430EDF">
        <w:rPr>
          <w:lang w:val="pt-BR"/>
        </w:rPr>
        <w:t>10. Desenho experimental para a JSA</w:t>
      </w:r>
    </w:p>
    <w:p w14:paraId="68D96CF8" w14:textId="77777777" w:rsidR="00430EDF" w:rsidRPr="00430EDF" w:rsidRDefault="00430EDF" w:rsidP="00430EDF">
      <w:pPr>
        <w:rPr>
          <w:lang w:val="pt-BR"/>
        </w:rPr>
      </w:pPr>
      <w:r w:rsidRPr="00430EDF">
        <w:rPr>
          <w:lang w:val="pt-BR"/>
        </w:rPr>
        <w:t xml:space="preserve">O artigo de arquitetura de sistemas deve usar um caso real, não apenas o codec isolado. O caso recomendado é uma cadeia </w:t>
      </w:r>
      <w:proofErr w:type="spellStart"/>
      <w:r w:rsidRPr="00430EDF">
        <w:rPr>
          <w:lang w:val="pt-BR"/>
        </w:rPr>
        <w:t>edge</w:t>
      </w:r>
      <w:proofErr w:type="spellEnd"/>
      <w:r w:rsidRPr="00430EDF">
        <w:rPr>
          <w:lang w:val="pt-BR"/>
        </w:rPr>
        <w:t xml:space="preserve"> com estados simbólicos, auxiliares e cromáticos:</w:t>
      </w:r>
    </w:p>
    <w:p w14:paraId="783659EE" w14:textId="77777777" w:rsidR="00430EDF" w:rsidRPr="00430EDF" w:rsidRDefault="00430EDF" w:rsidP="00430EDF">
      <w:pPr>
        <w:ind w:left="312" w:hanging="255"/>
        <w:rPr>
          <w:lang w:val="pt-BR"/>
        </w:rPr>
      </w:pPr>
      <w:r w:rsidRPr="00430EDF">
        <w:rPr>
          <w:lang w:val="pt-BR"/>
        </w:rPr>
        <w:t xml:space="preserve">1. nó sensor ou interface produz </w:t>
      </w:r>
      <w:proofErr w:type="spellStart"/>
      <w:r w:rsidRPr="00430EDF">
        <w:rPr>
          <w:lang w:val="pt-BR"/>
        </w:rPr>
        <w:t>HVEState</w:t>
      </w:r>
      <w:proofErr w:type="spellEnd"/>
      <w:r w:rsidRPr="00430EDF">
        <w:rPr>
          <w:lang w:val="pt-BR"/>
        </w:rPr>
        <w:t>;</w:t>
      </w:r>
    </w:p>
    <w:p w14:paraId="5824F89E" w14:textId="77777777" w:rsidR="00430EDF" w:rsidRPr="00430EDF" w:rsidRDefault="00430EDF" w:rsidP="00430EDF">
      <w:pPr>
        <w:ind w:left="312" w:hanging="255"/>
        <w:rPr>
          <w:lang w:val="pt-BR"/>
        </w:rPr>
      </w:pPr>
      <w:r w:rsidRPr="00430EDF">
        <w:rPr>
          <w:lang w:val="pt-BR"/>
        </w:rPr>
        <w:t>2. firmware codifica BASE15 ou CHI40;</w:t>
      </w:r>
    </w:p>
    <w:p w14:paraId="1D62BAAA" w14:textId="77777777" w:rsidR="00430EDF" w:rsidRPr="00430EDF" w:rsidRDefault="00430EDF" w:rsidP="00430EDF">
      <w:pPr>
        <w:ind w:left="312" w:hanging="255"/>
        <w:rPr>
          <w:lang w:val="pt-BR"/>
        </w:rPr>
      </w:pPr>
      <w:r w:rsidRPr="00430EDF">
        <w:rPr>
          <w:lang w:val="pt-BR"/>
        </w:rPr>
        <w:t>3. frame HVE1 é transmitido por UART/SPI/CAN/TCP;</w:t>
      </w:r>
    </w:p>
    <w:p w14:paraId="6F9FC97F" w14:textId="77777777" w:rsidR="00430EDF" w:rsidRPr="00430EDF" w:rsidRDefault="00430EDF" w:rsidP="00430EDF">
      <w:pPr>
        <w:ind w:left="312" w:hanging="255"/>
        <w:rPr>
          <w:lang w:val="pt-BR"/>
        </w:rPr>
      </w:pPr>
      <w:r w:rsidRPr="00430EDF">
        <w:rPr>
          <w:lang w:val="pt-BR"/>
        </w:rPr>
        <w:t>4. gateway valida CRC, decodifica e registra;</w:t>
      </w:r>
    </w:p>
    <w:p w14:paraId="600200C0" w14:textId="77777777" w:rsidR="00430EDF" w:rsidRPr="00430EDF" w:rsidRDefault="00430EDF" w:rsidP="00430EDF">
      <w:pPr>
        <w:ind w:left="312" w:hanging="255"/>
        <w:rPr>
          <w:lang w:val="pt-BR"/>
        </w:rPr>
      </w:pPr>
      <w:r w:rsidRPr="00430EDF">
        <w:rPr>
          <w:lang w:val="pt-BR"/>
        </w:rPr>
        <w:t xml:space="preserve">5. aplicação usa </w:t>
      </w:r>
      <w:r>
        <w:t>τ</w:t>
      </w:r>
      <w:r w:rsidRPr="00430EDF">
        <w:rPr>
          <w:lang w:val="pt-BR"/>
        </w:rPr>
        <w:t>/</w:t>
      </w:r>
      <w:r>
        <w:t>φ</w:t>
      </w:r>
      <w:r w:rsidRPr="00430EDF">
        <w:rPr>
          <w:lang w:val="pt-BR"/>
        </w:rPr>
        <w:t xml:space="preserve"> e cor como metadados </w:t>
      </w:r>
      <w:proofErr w:type="spellStart"/>
      <w:r w:rsidRPr="00430EDF">
        <w:rPr>
          <w:lang w:val="pt-BR"/>
        </w:rPr>
        <w:t>versionados</w:t>
      </w:r>
      <w:proofErr w:type="spellEnd"/>
      <w:r w:rsidRPr="00430EDF">
        <w:rPr>
          <w:lang w:val="pt-BR"/>
        </w:rPr>
        <w:t>.</w:t>
      </w:r>
    </w:p>
    <w:p w14:paraId="47E3AA14" w14:textId="77777777" w:rsidR="00430EDF" w:rsidRPr="00430EDF" w:rsidRDefault="00430EDF" w:rsidP="00430EDF">
      <w:pPr>
        <w:rPr>
          <w:lang w:val="pt-BR"/>
        </w:rPr>
      </w:pPr>
      <w:r w:rsidRPr="00430EDF">
        <w:rPr>
          <w:lang w:val="pt-BR"/>
        </w:rPr>
        <w:t>Baselines: estrutura binária equivalente, CBOR/</w:t>
      </w:r>
      <w:proofErr w:type="spellStart"/>
      <w:r w:rsidRPr="00430EDF">
        <w:rPr>
          <w:lang w:val="pt-BR"/>
        </w:rPr>
        <w:t>MessagePack</w:t>
      </w:r>
      <w:proofErr w:type="spellEnd"/>
      <w:r w:rsidRPr="00430EDF">
        <w:rPr>
          <w:lang w:val="pt-BR"/>
        </w:rPr>
        <w:t xml:space="preserve"> para objetos estruturados e UTF-8 somente quando a função comparada for texto. Não se compara cobertura desigual como se fosse função idêntica.</w:t>
      </w:r>
    </w:p>
    <w:p w14:paraId="0400A36D" w14:textId="77777777" w:rsidR="00430EDF" w:rsidRDefault="00430EDF" w:rsidP="00430EDF">
      <w:pPr>
        <w:pStyle w:val="Ttulo1"/>
      </w:pPr>
      <w:r>
        <w:t xml:space="preserve">11. </w:t>
      </w:r>
      <w:proofErr w:type="spellStart"/>
      <w:r>
        <w:t>Riscos</w:t>
      </w:r>
      <w:proofErr w:type="spellEnd"/>
      <w:r>
        <w:t xml:space="preserve"> e </w:t>
      </w:r>
      <w:proofErr w:type="spellStart"/>
      <w:r>
        <w:t>controles</w:t>
      </w:r>
      <w:proofErr w:type="spellEnd"/>
    </w:p>
    <w:tbl>
      <w:tblPr>
        <w:tblStyle w:val="Tabelacomgrade"/>
        <w:tblW w:w="0" w:type="auto"/>
        <w:jc w:val="center"/>
        <w:tblLook w:val="04A0" w:firstRow="1" w:lastRow="0" w:firstColumn="1" w:lastColumn="0" w:noHBand="0" w:noVBand="1"/>
      </w:tblPr>
      <w:tblGrid>
        <w:gridCol w:w="4816"/>
        <w:gridCol w:w="4816"/>
      </w:tblGrid>
      <w:tr w:rsidR="00430EDF" w14:paraId="6CB521A2" w14:textId="77777777" w:rsidTr="00D10826">
        <w:trPr>
          <w:cantSplit/>
          <w:jc w:val="center"/>
        </w:trPr>
        <w:tc>
          <w:tcPr>
            <w:tcW w:w="4816" w:type="dxa"/>
            <w:shd w:val="clear" w:color="auto" w:fill="D9E2F3"/>
            <w:vAlign w:val="center"/>
          </w:tcPr>
          <w:p w14:paraId="278A3E21" w14:textId="77777777" w:rsidR="00430EDF" w:rsidRDefault="00430EDF" w:rsidP="00D10826">
            <w:pPr>
              <w:spacing w:after="0"/>
            </w:pPr>
            <w:r>
              <w:rPr>
                <w:b/>
                <w:sz w:val="16"/>
              </w:rPr>
              <w:t>Risco</w:t>
            </w:r>
          </w:p>
        </w:tc>
        <w:tc>
          <w:tcPr>
            <w:tcW w:w="4816" w:type="dxa"/>
            <w:shd w:val="clear" w:color="auto" w:fill="D9E2F3"/>
            <w:vAlign w:val="center"/>
          </w:tcPr>
          <w:p w14:paraId="7D7E2DEF" w14:textId="77777777" w:rsidR="00430EDF" w:rsidRDefault="00430EDF" w:rsidP="00D10826">
            <w:pPr>
              <w:spacing w:after="0"/>
            </w:pPr>
            <w:r>
              <w:rPr>
                <w:b/>
                <w:sz w:val="16"/>
              </w:rPr>
              <w:t>Controle</w:t>
            </w:r>
          </w:p>
        </w:tc>
      </w:tr>
      <w:tr w:rsidR="00430EDF" w:rsidRPr="00FD7702" w14:paraId="7337B8DC" w14:textId="77777777" w:rsidTr="00D10826">
        <w:trPr>
          <w:cantSplit/>
          <w:jc w:val="center"/>
        </w:trPr>
        <w:tc>
          <w:tcPr>
            <w:tcW w:w="4816" w:type="dxa"/>
            <w:vAlign w:val="center"/>
          </w:tcPr>
          <w:p w14:paraId="7BD82EC5" w14:textId="77777777" w:rsidR="00430EDF" w:rsidRPr="00430EDF" w:rsidRDefault="00430EDF" w:rsidP="00D10826">
            <w:pPr>
              <w:spacing w:after="0"/>
              <w:rPr>
                <w:lang w:val="pt-BR"/>
              </w:rPr>
            </w:pPr>
            <w:r w:rsidRPr="00430EDF">
              <w:rPr>
                <w:sz w:val="16"/>
                <w:lang w:val="pt-BR"/>
              </w:rPr>
              <w:t>confundir novidade arquitetural com novidade de cada operação</w:t>
            </w:r>
          </w:p>
        </w:tc>
        <w:tc>
          <w:tcPr>
            <w:tcW w:w="4816" w:type="dxa"/>
            <w:vAlign w:val="center"/>
          </w:tcPr>
          <w:p w14:paraId="2F874390" w14:textId="77777777" w:rsidR="00430EDF" w:rsidRPr="00430EDF" w:rsidRDefault="00430EDF" w:rsidP="00D10826">
            <w:pPr>
              <w:spacing w:after="0"/>
              <w:rPr>
                <w:lang w:val="pt-BR"/>
              </w:rPr>
            </w:pPr>
            <w:r w:rsidRPr="00430EDF">
              <w:rPr>
                <w:sz w:val="16"/>
                <w:lang w:val="pt-BR"/>
              </w:rPr>
              <w:t>seção explícita de contribuição integrada</w:t>
            </w:r>
          </w:p>
        </w:tc>
      </w:tr>
      <w:tr w:rsidR="00430EDF" w14:paraId="5E91EBD9" w14:textId="77777777" w:rsidTr="00D10826">
        <w:trPr>
          <w:cantSplit/>
          <w:jc w:val="center"/>
        </w:trPr>
        <w:tc>
          <w:tcPr>
            <w:tcW w:w="4816" w:type="dxa"/>
            <w:vAlign w:val="center"/>
          </w:tcPr>
          <w:p w14:paraId="3BBBD00D" w14:textId="77777777" w:rsidR="00430EDF" w:rsidRDefault="00430EDF" w:rsidP="00D10826">
            <w:pPr>
              <w:spacing w:after="0"/>
            </w:pPr>
            <w:r>
              <w:rPr>
                <w:sz w:val="16"/>
              </w:rPr>
              <w:t xml:space="preserve">overclaim de </w:t>
            </w:r>
            <w:proofErr w:type="spellStart"/>
            <w:r>
              <w:rPr>
                <w:sz w:val="16"/>
              </w:rPr>
              <w:t>desempenho</w:t>
            </w:r>
            <w:proofErr w:type="spellEnd"/>
          </w:p>
        </w:tc>
        <w:tc>
          <w:tcPr>
            <w:tcW w:w="4816" w:type="dxa"/>
            <w:vAlign w:val="center"/>
          </w:tcPr>
          <w:p w14:paraId="2F294D94" w14:textId="77777777" w:rsidR="00430EDF" w:rsidRDefault="00430EDF" w:rsidP="00D10826">
            <w:pPr>
              <w:spacing w:after="0"/>
            </w:pPr>
            <w:proofErr w:type="spellStart"/>
            <w:r>
              <w:rPr>
                <w:sz w:val="16"/>
              </w:rPr>
              <w:t>separar</w:t>
            </w:r>
            <w:proofErr w:type="spellEnd"/>
            <w:r>
              <w:rPr>
                <w:sz w:val="16"/>
              </w:rPr>
              <w:t xml:space="preserve"> host </w:t>
            </w:r>
            <w:proofErr w:type="spellStart"/>
            <w:r>
              <w:rPr>
                <w:sz w:val="16"/>
              </w:rPr>
              <w:t>preliminar</w:t>
            </w:r>
            <w:proofErr w:type="spellEnd"/>
            <w:r>
              <w:rPr>
                <w:sz w:val="16"/>
              </w:rPr>
              <w:t xml:space="preserve"> de hardware </w:t>
            </w:r>
            <w:proofErr w:type="spellStart"/>
            <w:r>
              <w:rPr>
                <w:sz w:val="16"/>
              </w:rPr>
              <w:t>medido</w:t>
            </w:r>
            <w:proofErr w:type="spellEnd"/>
          </w:p>
        </w:tc>
      </w:tr>
      <w:tr w:rsidR="00430EDF" w14:paraId="71AE8E75" w14:textId="77777777" w:rsidTr="00D10826">
        <w:trPr>
          <w:cantSplit/>
          <w:jc w:val="center"/>
        </w:trPr>
        <w:tc>
          <w:tcPr>
            <w:tcW w:w="4816" w:type="dxa"/>
            <w:vAlign w:val="center"/>
          </w:tcPr>
          <w:p w14:paraId="1F11CFCE" w14:textId="77777777" w:rsidR="00430EDF" w:rsidRDefault="00430EDF" w:rsidP="00D10826">
            <w:pPr>
              <w:spacing w:after="0"/>
            </w:pPr>
            <w:proofErr w:type="spellStart"/>
            <w:r>
              <w:rPr>
                <w:sz w:val="16"/>
              </w:rPr>
              <w:t>semântica</w:t>
            </w:r>
            <w:proofErr w:type="spellEnd"/>
            <w:r>
              <w:rPr>
                <w:sz w:val="16"/>
              </w:rPr>
              <w:t xml:space="preserve"> </w:t>
            </w:r>
            <w:proofErr w:type="spellStart"/>
            <w:r>
              <w:rPr>
                <w:sz w:val="16"/>
              </w:rPr>
              <w:t>indefinida</w:t>
            </w:r>
            <w:proofErr w:type="spellEnd"/>
            <w:r>
              <w:rPr>
                <w:sz w:val="16"/>
              </w:rPr>
              <w:t xml:space="preserve"> de τ/φ</w:t>
            </w:r>
          </w:p>
        </w:tc>
        <w:tc>
          <w:tcPr>
            <w:tcW w:w="4816" w:type="dxa"/>
            <w:vAlign w:val="center"/>
          </w:tcPr>
          <w:p w14:paraId="095DE1DD" w14:textId="77777777" w:rsidR="00430EDF" w:rsidRDefault="00430EDF" w:rsidP="00D10826">
            <w:pPr>
              <w:spacing w:after="0"/>
            </w:pPr>
            <w:proofErr w:type="spellStart"/>
            <w:r>
              <w:rPr>
                <w:sz w:val="16"/>
              </w:rPr>
              <w:t>perfil</w:t>
            </w:r>
            <w:proofErr w:type="spellEnd"/>
            <w:r>
              <w:rPr>
                <w:sz w:val="16"/>
              </w:rPr>
              <w:t xml:space="preserve"> de </w:t>
            </w:r>
            <w:proofErr w:type="spellStart"/>
            <w:r>
              <w:rPr>
                <w:sz w:val="16"/>
              </w:rPr>
              <w:t>aplicação</w:t>
            </w:r>
            <w:proofErr w:type="spellEnd"/>
            <w:r>
              <w:rPr>
                <w:sz w:val="16"/>
              </w:rPr>
              <w:t xml:space="preserve"> </w:t>
            </w:r>
            <w:proofErr w:type="spellStart"/>
            <w:r>
              <w:rPr>
                <w:sz w:val="16"/>
              </w:rPr>
              <w:t>versionado</w:t>
            </w:r>
            <w:proofErr w:type="spellEnd"/>
          </w:p>
        </w:tc>
      </w:tr>
      <w:tr w:rsidR="00430EDF" w:rsidRPr="00FD7702" w14:paraId="2FABDC57" w14:textId="77777777" w:rsidTr="00D10826">
        <w:trPr>
          <w:cantSplit/>
          <w:jc w:val="center"/>
        </w:trPr>
        <w:tc>
          <w:tcPr>
            <w:tcW w:w="4816" w:type="dxa"/>
            <w:vAlign w:val="center"/>
          </w:tcPr>
          <w:p w14:paraId="509C2107" w14:textId="77777777" w:rsidR="00430EDF" w:rsidRDefault="00430EDF" w:rsidP="00D10826">
            <w:pPr>
              <w:spacing w:after="0"/>
            </w:pPr>
            <w:proofErr w:type="spellStart"/>
            <w:r>
              <w:rPr>
                <w:sz w:val="16"/>
              </w:rPr>
              <w:t>incompatibilidade</w:t>
            </w:r>
            <w:proofErr w:type="spellEnd"/>
            <w:r>
              <w:rPr>
                <w:sz w:val="16"/>
              </w:rPr>
              <w:t xml:space="preserve"> de packing</w:t>
            </w:r>
          </w:p>
        </w:tc>
        <w:tc>
          <w:tcPr>
            <w:tcW w:w="4816" w:type="dxa"/>
            <w:vAlign w:val="center"/>
          </w:tcPr>
          <w:p w14:paraId="10ABF392" w14:textId="77777777" w:rsidR="00430EDF" w:rsidRPr="00430EDF" w:rsidRDefault="00430EDF" w:rsidP="00D10826">
            <w:pPr>
              <w:spacing w:after="0"/>
              <w:rPr>
                <w:lang w:val="pt-BR"/>
              </w:rPr>
            </w:pPr>
            <w:r w:rsidRPr="00430EDF">
              <w:rPr>
                <w:sz w:val="16"/>
                <w:lang w:val="pt-BR"/>
              </w:rPr>
              <w:t>vetores dourados e ordem normativa</w:t>
            </w:r>
          </w:p>
        </w:tc>
      </w:tr>
      <w:tr w:rsidR="00430EDF" w:rsidRPr="00FD7702" w14:paraId="4A1B1769" w14:textId="77777777" w:rsidTr="00D10826">
        <w:trPr>
          <w:cantSplit/>
          <w:jc w:val="center"/>
        </w:trPr>
        <w:tc>
          <w:tcPr>
            <w:tcW w:w="4816" w:type="dxa"/>
            <w:vAlign w:val="center"/>
          </w:tcPr>
          <w:p w14:paraId="6F30C733" w14:textId="77777777" w:rsidR="00430EDF" w:rsidRDefault="00430EDF" w:rsidP="00D10826">
            <w:pPr>
              <w:spacing w:after="0"/>
            </w:pPr>
            <w:r>
              <w:rPr>
                <w:sz w:val="16"/>
              </w:rPr>
              <w:t>black/</w:t>
            </w:r>
            <w:proofErr w:type="spellStart"/>
            <w:r>
              <w:rPr>
                <w:sz w:val="16"/>
              </w:rPr>
              <w:t>NoColor</w:t>
            </w:r>
            <w:proofErr w:type="spellEnd"/>
            <w:r>
              <w:rPr>
                <w:sz w:val="16"/>
              </w:rPr>
              <w:t xml:space="preserve"> </w:t>
            </w:r>
            <w:proofErr w:type="spellStart"/>
            <w:r>
              <w:rPr>
                <w:sz w:val="16"/>
              </w:rPr>
              <w:t>colidirem</w:t>
            </w:r>
            <w:proofErr w:type="spellEnd"/>
          </w:p>
        </w:tc>
        <w:tc>
          <w:tcPr>
            <w:tcW w:w="4816" w:type="dxa"/>
            <w:vAlign w:val="center"/>
          </w:tcPr>
          <w:p w14:paraId="3D56E850" w14:textId="77777777" w:rsidR="00430EDF" w:rsidRPr="00430EDF" w:rsidRDefault="00430EDF" w:rsidP="00D10826">
            <w:pPr>
              <w:spacing w:after="0"/>
              <w:rPr>
                <w:lang w:val="pt-BR"/>
              </w:rPr>
            </w:pPr>
            <w:r w:rsidRPr="00430EDF">
              <w:rPr>
                <w:sz w:val="16"/>
                <w:lang w:val="pt-BR"/>
              </w:rPr>
              <w:t>tipo distinto e validação P=0</w:t>
            </w:r>
          </w:p>
        </w:tc>
      </w:tr>
      <w:tr w:rsidR="00430EDF" w:rsidRPr="00FD7702" w14:paraId="7B6EF9D5" w14:textId="77777777" w:rsidTr="00D10826">
        <w:trPr>
          <w:cantSplit/>
          <w:jc w:val="center"/>
        </w:trPr>
        <w:tc>
          <w:tcPr>
            <w:tcW w:w="4816" w:type="dxa"/>
            <w:vAlign w:val="center"/>
          </w:tcPr>
          <w:p w14:paraId="0C5DE287" w14:textId="77777777" w:rsidR="00430EDF" w:rsidRPr="00430EDF" w:rsidRDefault="00430EDF" w:rsidP="00D10826">
            <w:pPr>
              <w:spacing w:after="0"/>
              <w:rPr>
                <w:lang w:val="pt-BR"/>
              </w:rPr>
            </w:pPr>
            <w:r w:rsidRPr="00430EDF">
              <w:rPr>
                <w:sz w:val="16"/>
                <w:lang w:val="pt-BR"/>
              </w:rPr>
              <w:t>CRC ser tratado como segurança</w:t>
            </w:r>
          </w:p>
        </w:tc>
        <w:tc>
          <w:tcPr>
            <w:tcW w:w="4816" w:type="dxa"/>
            <w:vAlign w:val="center"/>
          </w:tcPr>
          <w:p w14:paraId="08C7FE2F" w14:textId="77777777" w:rsidR="00430EDF" w:rsidRPr="00430EDF" w:rsidRDefault="00430EDF" w:rsidP="00D10826">
            <w:pPr>
              <w:spacing w:after="0"/>
              <w:rPr>
                <w:lang w:val="pt-BR"/>
              </w:rPr>
            </w:pPr>
            <w:r w:rsidRPr="00430EDF">
              <w:rPr>
                <w:sz w:val="16"/>
                <w:lang w:val="pt-BR"/>
              </w:rPr>
              <w:t>ameaças e não-</w:t>
            </w:r>
            <w:proofErr w:type="spellStart"/>
            <w:r w:rsidRPr="00430EDF">
              <w:rPr>
                <w:sz w:val="16"/>
                <w:lang w:val="pt-BR"/>
              </w:rPr>
              <w:t>claims</w:t>
            </w:r>
            <w:proofErr w:type="spellEnd"/>
            <w:r w:rsidRPr="00430EDF">
              <w:rPr>
                <w:sz w:val="16"/>
                <w:lang w:val="pt-BR"/>
              </w:rPr>
              <w:t xml:space="preserve"> explícitos</w:t>
            </w:r>
          </w:p>
        </w:tc>
      </w:tr>
      <w:tr w:rsidR="00430EDF" w:rsidRPr="00FD7702" w14:paraId="7F7F8D4D" w14:textId="77777777" w:rsidTr="00D10826">
        <w:trPr>
          <w:cantSplit/>
          <w:jc w:val="center"/>
        </w:trPr>
        <w:tc>
          <w:tcPr>
            <w:tcW w:w="4816" w:type="dxa"/>
            <w:vAlign w:val="center"/>
          </w:tcPr>
          <w:p w14:paraId="6B735963" w14:textId="77777777" w:rsidR="00430EDF" w:rsidRDefault="00430EDF" w:rsidP="00D10826">
            <w:pPr>
              <w:spacing w:after="0"/>
            </w:pPr>
            <w:r>
              <w:rPr>
                <w:sz w:val="16"/>
              </w:rPr>
              <w:t xml:space="preserve">FPGA </w:t>
            </w:r>
            <w:proofErr w:type="spellStart"/>
            <w:r>
              <w:rPr>
                <w:sz w:val="16"/>
              </w:rPr>
              <w:t>não</w:t>
            </w:r>
            <w:proofErr w:type="spellEnd"/>
            <w:r>
              <w:rPr>
                <w:sz w:val="16"/>
              </w:rPr>
              <w:t xml:space="preserve"> </w:t>
            </w:r>
            <w:proofErr w:type="spellStart"/>
            <w:r>
              <w:rPr>
                <w:sz w:val="16"/>
              </w:rPr>
              <w:t>otimizado</w:t>
            </w:r>
            <w:proofErr w:type="spellEnd"/>
          </w:p>
        </w:tc>
        <w:tc>
          <w:tcPr>
            <w:tcW w:w="4816" w:type="dxa"/>
            <w:vAlign w:val="center"/>
          </w:tcPr>
          <w:p w14:paraId="4339124B" w14:textId="77777777" w:rsidR="00430EDF" w:rsidRPr="00430EDF" w:rsidRDefault="00430EDF" w:rsidP="00D10826">
            <w:pPr>
              <w:spacing w:after="0"/>
              <w:rPr>
                <w:lang w:val="pt-BR"/>
              </w:rPr>
            </w:pPr>
            <w:r w:rsidRPr="00430EDF">
              <w:rPr>
                <w:sz w:val="16"/>
                <w:lang w:val="pt-BR"/>
              </w:rPr>
              <w:t>duas arquiteturas e relatório pós-síntese</w:t>
            </w:r>
          </w:p>
        </w:tc>
      </w:tr>
    </w:tbl>
    <w:p w14:paraId="5B5CBCCE" w14:textId="77777777" w:rsidR="00430EDF" w:rsidRPr="00430EDF" w:rsidRDefault="00430EDF" w:rsidP="00430EDF">
      <w:pPr>
        <w:pStyle w:val="Ttulo1"/>
        <w:pageBreakBefore/>
        <w:rPr>
          <w:lang w:val="pt-BR"/>
        </w:rPr>
      </w:pPr>
      <w:r w:rsidRPr="00430EDF">
        <w:rPr>
          <w:lang w:val="pt-BR"/>
        </w:rPr>
        <w:lastRenderedPageBreak/>
        <w:t>12. Próxima fase obrigatória</w:t>
      </w:r>
    </w:p>
    <w:p w14:paraId="0FC4122A" w14:textId="77777777" w:rsidR="00430EDF" w:rsidRPr="00430EDF" w:rsidRDefault="00430EDF" w:rsidP="00430EDF">
      <w:pPr>
        <w:ind w:left="312" w:hanging="255"/>
        <w:rPr>
          <w:lang w:val="pt-BR"/>
        </w:rPr>
      </w:pPr>
      <w:r w:rsidRPr="00430EDF">
        <w:rPr>
          <w:lang w:val="pt-BR"/>
        </w:rPr>
        <w:t>1. Selecionar duas placas MCU e uma FPGA.</w:t>
      </w:r>
    </w:p>
    <w:p w14:paraId="6FF99B3D" w14:textId="77777777" w:rsidR="00430EDF" w:rsidRPr="00430EDF" w:rsidRDefault="00430EDF" w:rsidP="00430EDF">
      <w:pPr>
        <w:ind w:left="312" w:hanging="255"/>
        <w:rPr>
          <w:lang w:val="pt-BR"/>
        </w:rPr>
      </w:pPr>
      <w:r w:rsidRPr="00430EDF">
        <w:rPr>
          <w:lang w:val="pt-BR"/>
        </w:rPr>
        <w:t xml:space="preserve">2. Portar a biblioteca e congelar </w:t>
      </w:r>
      <w:proofErr w:type="spellStart"/>
      <w:r w:rsidRPr="00430EDF">
        <w:rPr>
          <w:lang w:val="pt-BR"/>
        </w:rPr>
        <w:t>toolchains</w:t>
      </w:r>
      <w:proofErr w:type="spellEnd"/>
      <w:r w:rsidRPr="00430EDF">
        <w:rPr>
          <w:lang w:val="pt-BR"/>
        </w:rPr>
        <w:t>.</w:t>
      </w:r>
    </w:p>
    <w:p w14:paraId="55C56606" w14:textId="77777777" w:rsidR="00430EDF" w:rsidRPr="00430EDF" w:rsidRDefault="00430EDF" w:rsidP="00430EDF">
      <w:pPr>
        <w:ind w:left="312" w:hanging="255"/>
        <w:rPr>
          <w:lang w:val="pt-BR"/>
        </w:rPr>
      </w:pPr>
      <w:r w:rsidRPr="00430EDF">
        <w:rPr>
          <w:lang w:val="pt-BR"/>
        </w:rPr>
        <w:t>3. Executar o protocolo físico e armazenar dados brutos.</w:t>
      </w:r>
    </w:p>
    <w:p w14:paraId="10E7DF8E" w14:textId="77777777" w:rsidR="00430EDF" w:rsidRPr="00430EDF" w:rsidRDefault="00430EDF" w:rsidP="00430EDF">
      <w:pPr>
        <w:ind w:left="312" w:hanging="255"/>
        <w:rPr>
          <w:lang w:val="pt-BR"/>
        </w:rPr>
      </w:pPr>
      <w:r w:rsidRPr="00430EDF">
        <w:rPr>
          <w:lang w:val="pt-BR"/>
        </w:rPr>
        <w:t>4. Gerar scripts estatísticos e intervalos de confiança.</w:t>
      </w:r>
    </w:p>
    <w:p w14:paraId="2A78093A" w14:textId="77777777" w:rsidR="00430EDF" w:rsidRPr="00430EDF" w:rsidRDefault="00430EDF" w:rsidP="00430EDF">
      <w:pPr>
        <w:ind w:left="312" w:hanging="255"/>
        <w:rPr>
          <w:lang w:val="pt-BR"/>
        </w:rPr>
      </w:pPr>
      <w:r w:rsidRPr="00430EDF">
        <w:rPr>
          <w:lang w:val="pt-BR"/>
        </w:rPr>
        <w:t>5. Completar o artigo JSA com resultados reais e comparação justa.</w:t>
      </w:r>
    </w:p>
    <w:p w14:paraId="5A06CA37" w14:textId="77777777" w:rsidR="00430EDF" w:rsidRPr="00430EDF" w:rsidRDefault="00430EDF" w:rsidP="00430EDF">
      <w:pPr>
        <w:ind w:left="312" w:hanging="255"/>
        <w:rPr>
          <w:lang w:val="pt-BR"/>
        </w:rPr>
      </w:pPr>
      <w:r w:rsidRPr="00430EDF">
        <w:rPr>
          <w:lang w:val="pt-BR"/>
        </w:rPr>
        <w:t xml:space="preserve">6. Publicar repositório </w:t>
      </w:r>
      <w:proofErr w:type="spellStart"/>
      <w:r w:rsidRPr="00430EDF">
        <w:rPr>
          <w:lang w:val="pt-BR"/>
        </w:rPr>
        <w:t>versionado</w:t>
      </w:r>
      <w:proofErr w:type="spellEnd"/>
      <w:r w:rsidRPr="00430EDF">
        <w:rPr>
          <w:lang w:val="pt-BR"/>
        </w:rPr>
        <w:t xml:space="preserve"> e arquivar release com DOI.</w:t>
      </w:r>
    </w:p>
    <w:p w14:paraId="51887925" w14:textId="77777777" w:rsidR="00430EDF" w:rsidRPr="00430EDF" w:rsidRDefault="00430EDF" w:rsidP="00430EDF">
      <w:pPr>
        <w:pStyle w:val="Ttulo1"/>
        <w:rPr>
          <w:lang w:val="pt-BR"/>
        </w:rPr>
      </w:pPr>
      <w:r w:rsidRPr="00430EDF">
        <w:rPr>
          <w:lang w:val="pt-BR"/>
        </w:rPr>
        <w:t>Conclusão</w:t>
      </w:r>
    </w:p>
    <w:p w14:paraId="7B9C601F" w14:textId="77777777" w:rsidR="00430EDF" w:rsidRPr="00430EDF" w:rsidRDefault="00430EDF" w:rsidP="00430EDF">
      <w:pPr>
        <w:rPr>
          <w:lang w:val="pt-BR"/>
        </w:rPr>
      </w:pPr>
      <w:r w:rsidRPr="00430EDF">
        <w:rPr>
          <w:lang w:val="pt-BR"/>
        </w:rPr>
        <w:t xml:space="preserve">O HVE deixou de ser apenas uma formulação abstrata: existe agora uma especificação de perfil, código executável em duas linguagens, testes exaustivos, serialização, enquadramento e RTL de referência. O limite preservado é científico: desempenho embarcado e hardware não foi presumido. A arquitetura está tecnicamente pronta para a fase física e para a construção de um artigo orientado à </w:t>
      </w:r>
      <w:proofErr w:type="spellStart"/>
      <w:r w:rsidRPr="00430EDF">
        <w:rPr>
          <w:lang w:val="pt-BR"/>
        </w:rPr>
        <w:t>Journal</w:t>
      </w:r>
      <w:proofErr w:type="spellEnd"/>
      <w:r w:rsidRPr="00430EDF">
        <w:rPr>
          <w:lang w:val="pt-BR"/>
        </w:rPr>
        <w:t xml:space="preserve"> </w:t>
      </w:r>
      <w:proofErr w:type="spellStart"/>
      <w:r w:rsidRPr="00430EDF">
        <w:rPr>
          <w:lang w:val="pt-BR"/>
        </w:rPr>
        <w:t>of</w:t>
      </w:r>
      <w:proofErr w:type="spellEnd"/>
      <w:r w:rsidRPr="00430EDF">
        <w:rPr>
          <w:lang w:val="pt-BR"/>
        </w:rPr>
        <w:t xml:space="preserve"> Systems </w:t>
      </w:r>
      <w:proofErr w:type="spellStart"/>
      <w:r w:rsidRPr="00430EDF">
        <w:rPr>
          <w:lang w:val="pt-BR"/>
        </w:rPr>
        <w:t>Architecture</w:t>
      </w:r>
      <w:proofErr w:type="spellEnd"/>
      <w:r w:rsidRPr="00430EDF">
        <w:rPr>
          <w:lang w:val="pt-BR"/>
        </w:rPr>
        <w:t>.</w:t>
      </w:r>
    </w:p>
    <w:p w14:paraId="3492889A" w14:textId="77777777" w:rsidR="00430EDF" w:rsidRPr="00430EDF" w:rsidRDefault="00430EDF" w:rsidP="00430EDF">
      <w:pPr>
        <w:pStyle w:val="Commarcadores"/>
        <w:numPr>
          <w:ilvl w:val="0"/>
          <w:numId w:val="0"/>
        </w:numPr>
        <w:ind w:left="360" w:hanging="360"/>
        <w:rPr>
          <w:lang w:val="pt-BR"/>
        </w:rPr>
      </w:pPr>
    </w:p>
    <w:p w14:paraId="279A4226" w14:textId="77777777" w:rsidR="00430EDF" w:rsidRPr="00430EDF" w:rsidRDefault="00430EDF" w:rsidP="00430EDF">
      <w:pPr>
        <w:pStyle w:val="Commarcadores"/>
        <w:numPr>
          <w:ilvl w:val="0"/>
          <w:numId w:val="0"/>
        </w:numPr>
        <w:ind w:left="360" w:hanging="360"/>
        <w:rPr>
          <w:lang w:val="pt-BR"/>
        </w:rPr>
      </w:pPr>
    </w:p>
    <w:p w14:paraId="695C081F" w14:textId="77777777" w:rsidR="00430EDF" w:rsidRPr="00430EDF" w:rsidRDefault="00430EDF" w:rsidP="00430EDF">
      <w:pPr>
        <w:pStyle w:val="Commarcadores"/>
        <w:numPr>
          <w:ilvl w:val="0"/>
          <w:numId w:val="0"/>
        </w:numPr>
        <w:ind w:left="360" w:hanging="360"/>
        <w:rPr>
          <w:lang w:val="pt-BR"/>
        </w:rPr>
      </w:pPr>
    </w:p>
    <w:p w14:paraId="2F97DDC7" w14:textId="77777777" w:rsidR="00430EDF" w:rsidRPr="00430EDF" w:rsidRDefault="00430EDF" w:rsidP="00430EDF">
      <w:pPr>
        <w:pStyle w:val="Commarcadores"/>
        <w:numPr>
          <w:ilvl w:val="0"/>
          <w:numId w:val="0"/>
        </w:numPr>
        <w:ind w:left="360" w:hanging="360"/>
        <w:rPr>
          <w:lang w:val="pt-BR"/>
        </w:rPr>
      </w:pPr>
    </w:p>
    <w:p w14:paraId="2D5D9816" w14:textId="77777777" w:rsidR="00430EDF" w:rsidRPr="00430EDF" w:rsidRDefault="00430EDF" w:rsidP="00430EDF">
      <w:pPr>
        <w:pStyle w:val="Commarcadores"/>
        <w:numPr>
          <w:ilvl w:val="0"/>
          <w:numId w:val="0"/>
        </w:numPr>
        <w:ind w:left="360" w:hanging="360"/>
        <w:rPr>
          <w:lang w:val="pt-BR"/>
        </w:rPr>
      </w:pPr>
    </w:p>
    <w:p w14:paraId="7450D0A7" w14:textId="77777777" w:rsidR="00430EDF" w:rsidRPr="00430EDF" w:rsidRDefault="00430EDF" w:rsidP="00430EDF">
      <w:pPr>
        <w:pStyle w:val="Commarcadores"/>
        <w:numPr>
          <w:ilvl w:val="0"/>
          <w:numId w:val="0"/>
        </w:numPr>
        <w:ind w:left="360" w:hanging="360"/>
        <w:rPr>
          <w:lang w:val="pt-BR"/>
        </w:rPr>
      </w:pPr>
    </w:p>
    <w:p w14:paraId="48BAC835" w14:textId="77777777" w:rsidR="00430EDF" w:rsidRPr="00430EDF" w:rsidRDefault="00430EDF" w:rsidP="00430EDF">
      <w:pPr>
        <w:pStyle w:val="Commarcadores"/>
        <w:numPr>
          <w:ilvl w:val="0"/>
          <w:numId w:val="0"/>
        </w:numPr>
        <w:ind w:left="360" w:hanging="360"/>
        <w:rPr>
          <w:lang w:val="pt-BR"/>
        </w:rPr>
      </w:pPr>
    </w:p>
    <w:p w14:paraId="42063AC2" w14:textId="77777777" w:rsidR="00430EDF" w:rsidRPr="00430EDF" w:rsidRDefault="00430EDF" w:rsidP="00430EDF">
      <w:pPr>
        <w:pStyle w:val="Commarcadores"/>
        <w:numPr>
          <w:ilvl w:val="0"/>
          <w:numId w:val="0"/>
        </w:numPr>
        <w:ind w:left="360" w:hanging="360"/>
        <w:rPr>
          <w:lang w:val="pt-BR"/>
        </w:rPr>
      </w:pPr>
    </w:p>
    <w:p w14:paraId="69280E8D" w14:textId="77777777" w:rsidR="00430EDF" w:rsidRPr="00430EDF" w:rsidRDefault="00430EDF" w:rsidP="00430EDF">
      <w:pPr>
        <w:pStyle w:val="Commarcadores"/>
        <w:numPr>
          <w:ilvl w:val="0"/>
          <w:numId w:val="0"/>
        </w:numPr>
        <w:ind w:left="360" w:hanging="360"/>
        <w:rPr>
          <w:lang w:val="pt-BR"/>
        </w:rPr>
      </w:pPr>
    </w:p>
    <w:p w14:paraId="19B6DEDA" w14:textId="77777777" w:rsidR="00430EDF" w:rsidRPr="00430EDF" w:rsidRDefault="00430EDF" w:rsidP="00430EDF">
      <w:pPr>
        <w:pStyle w:val="Commarcadores"/>
        <w:numPr>
          <w:ilvl w:val="0"/>
          <w:numId w:val="0"/>
        </w:numPr>
        <w:ind w:left="360" w:hanging="360"/>
        <w:rPr>
          <w:lang w:val="pt-BR"/>
        </w:rPr>
      </w:pPr>
    </w:p>
    <w:p w14:paraId="0F403BEC" w14:textId="77777777" w:rsidR="00430EDF" w:rsidRPr="00430EDF" w:rsidRDefault="00430EDF" w:rsidP="00430EDF">
      <w:pPr>
        <w:pStyle w:val="Commarcadores"/>
        <w:numPr>
          <w:ilvl w:val="0"/>
          <w:numId w:val="0"/>
        </w:numPr>
        <w:ind w:left="360" w:hanging="360"/>
        <w:rPr>
          <w:lang w:val="pt-BR"/>
        </w:rPr>
      </w:pPr>
    </w:p>
    <w:p w14:paraId="07988E98" w14:textId="77777777" w:rsidR="00430EDF" w:rsidRPr="00430EDF" w:rsidRDefault="00430EDF" w:rsidP="00430EDF">
      <w:pPr>
        <w:pStyle w:val="Commarcadores"/>
        <w:numPr>
          <w:ilvl w:val="0"/>
          <w:numId w:val="0"/>
        </w:numPr>
        <w:ind w:left="360" w:hanging="360"/>
        <w:rPr>
          <w:lang w:val="pt-BR"/>
        </w:rPr>
      </w:pPr>
    </w:p>
    <w:p w14:paraId="47061457" w14:textId="77777777" w:rsidR="00430EDF" w:rsidRPr="00430EDF" w:rsidRDefault="00430EDF" w:rsidP="00430EDF">
      <w:pPr>
        <w:pStyle w:val="Commarcadores"/>
        <w:numPr>
          <w:ilvl w:val="0"/>
          <w:numId w:val="0"/>
        </w:numPr>
        <w:ind w:left="360" w:hanging="360"/>
        <w:rPr>
          <w:lang w:val="pt-BR"/>
        </w:rPr>
      </w:pPr>
    </w:p>
    <w:p w14:paraId="7A08AED5" w14:textId="77777777" w:rsidR="00430EDF" w:rsidRPr="00430EDF" w:rsidRDefault="00430EDF" w:rsidP="00430EDF">
      <w:pPr>
        <w:pStyle w:val="Commarcadores"/>
        <w:numPr>
          <w:ilvl w:val="0"/>
          <w:numId w:val="0"/>
        </w:numPr>
        <w:ind w:left="360" w:hanging="360"/>
        <w:rPr>
          <w:lang w:val="pt-BR"/>
        </w:rPr>
      </w:pPr>
    </w:p>
    <w:p w14:paraId="304CA680" w14:textId="77777777" w:rsidR="00430EDF" w:rsidRPr="00430EDF" w:rsidRDefault="00430EDF" w:rsidP="00430EDF">
      <w:pPr>
        <w:pStyle w:val="Commarcadores"/>
        <w:numPr>
          <w:ilvl w:val="0"/>
          <w:numId w:val="0"/>
        </w:numPr>
        <w:ind w:left="360" w:hanging="360"/>
        <w:rPr>
          <w:lang w:val="pt-BR"/>
        </w:rPr>
      </w:pPr>
    </w:p>
    <w:p w14:paraId="0EEEEFBA" w14:textId="77777777" w:rsidR="00430EDF" w:rsidRPr="00430EDF" w:rsidRDefault="00430EDF" w:rsidP="00430EDF">
      <w:pPr>
        <w:pStyle w:val="Commarcadores"/>
        <w:numPr>
          <w:ilvl w:val="0"/>
          <w:numId w:val="0"/>
        </w:numPr>
        <w:ind w:left="360" w:hanging="360"/>
        <w:rPr>
          <w:lang w:val="pt-BR"/>
        </w:rPr>
      </w:pPr>
    </w:p>
    <w:p w14:paraId="70E3FDEF" w14:textId="77777777" w:rsidR="00430EDF" w:rsidRPr="00430EDF" w:rsidRDefault="00430EDF" w:rsidP="00430EDF">
      <w:pPr>
        <w:pStyle w:val="Commarcadores"/>
        <w:numPr>
          <w:ilvl w:val="0"/>
          <w:numId w:val="0"/>
        </w:numPr>
        <w:ind w:left="360" w:hanging="360"/>
        <w:rPr>
          <w:lang w:val="pt-BR"/>
        </w:rPr>
      </w:pPr>
    </w:p>
    <w:p w14:paraId="6E789FE1" w14:textId="77777777" w:rsidR="00430EDF" w:rsidRPr="00430EDF" w:rsidRDefault="00430EDF" w:rsidP="00430EDF">
      <w:pPr>
        <w:pStyle w:val="Commarcadores"/>
        <w:numPr>
          <w:ilvl w:val="0"/>
          <w:numId w:val="0"/>
        </w:numPr>
        <w:ind w:left="360" w:hanging="360"/>
        <w:rPr>
          <w:lang w:val="pt-BR"/>
        </w:rPr>
      </w:pPr>
    </w:p>
    <w:p w14:paraId="53B654F4" w14:textId="77777777" w:rsidR="00430EDF" w:rsidRPr="00430EDF" w:rsidRDefault="00430EDF" w:rsidP="00430EDF">
      <w:pPr>
        <w:pStyle w:val="Commarcadores"/>
        <w:numPr>
          <w:ilvl w:val="0"/>
          <w:numId w:val="0"/>
        </w:numPr>
        <w:ind w:left="360" w:hanging="360"/>
        <w:rPr>
          <w:lang w:val="pt-BR"/>
        </w:rPr>
      </w:pPr>
    </w:p>
    <w:p w14:paraId="56D7B560" w14:textId="77777777" w:rsidR="00430EDF" w:rsidRPr="00430EDF" w:rsidRDefault="00430EDF" w:rsidP="00430EDF">
      <w:pPr>
        <w:pStyle w:val="Commarcadores"/>
        <w:numPr>
          <w:ilvl w:val="0"/>
          <w:numId w:val="0"/>
        </w:numPr>
        <w:ind w:left="360" w:hanging="360"/>
        <w:rPr>
          <w:lang w:val="pt-BR"/>
        </w:rPr>
      </w:pPr>
    </w:p>
    <w:p w14:paraId="7D5FDFB4" w14:textId="77777777" w:rsidR="00430EDF" w:rsidRPr="00430EDF" w:rsidRDefault="00430EDF" w:rsidP="00430EDF">
      <w:pPr>
        <w:pStyle w:val="Commarcadores"/>
        <w:numPr>
          <w:ilvl w:val="0"/>
          <w:numId w:val="0"/>
        </w:numPr>
        <w:ind w:left="360" w:hanging="360"/>
        <w:rPr>
          <w:lang w:val="pt-BR"/>
        </w:rPr>
      </w:pPr>
    </w:p>
    <w:p w14:paraId="01D2B62C" w14:textId="77777777" w:rsidR="00430EDF" w:rsidRPr="00430EDF" w:rsidRDefault="00430EDF" w:rsidP="00430EDF">
      <w:pPr>
        <w:pStyle w:val="Commarcadores"/>
        <w:numPr>
          <w:ilvl w:val="0"/>
          <w:numId w:val="0"/>
        </w:numPr>
        <w:ind w:left="360" w:hanging="360"/>
        <w:rPr>
          <w:lang w:val="pt-BR"/>
        </w:rPr>
      </w:pPr>
    </w:p>
    <w:p w14:paraId="170EC5AC" w14:textId="77777777" w:rsidR="00430EDF" w:rsidRPr="00430EDF" w:rsidRDefault="00430EDF" w:rsidP="00430EDF">
      <w:pPr>
        <w:pStyle w:val="Commarcadores"/>
        <w:numPr>
          <w:ilvl w:val="0"/>
          <w:numId w:val="0"/>
        </w:numPr>
        <w:ind w:left="360" w:hanging="360"/>
        <w:rPr>
          <w:lang w:val="pt-BR"/>
        </w:rPr>
      </w:pPr>
    </w:p>
    <w:p w14:paraId="2F2A4707" w14:textId="77777777" w:rsidR="00430EDF" w:rsidRPr="00430EDF" w:rsidRDefault="00430EDF" w:rsidP="00430EDF">
      <w:pPr>
        <w:pStyle w:val="Commarcadores"/>
        <w:numPr>
          <w:ilvl w:val="0"/>
          <w:numId w:val="0"/>
        </w:numPr>
        <w:ind w:left="360" w:hanging="360"/>
        <w:rPr>
          <w:lang w:val="pt-BR"/>
        </w:rPr>
      </w:pPr>
    </w:p>
    <w:p w14:paraId="32C86DCD" w14:textId="77777777" w:rsidR="00430EDF" w:rsidRPr="00430EDF" w:rsidRDefault="00430EDF" w:rsidP="00430EDF">
      <w:pPr>
        <w:pStyle w:val="Commarcadores"/>
        <w:numPr>
          <w:ilvl w:val="0"/>
          <w:numId w:val="0"/>
        </w:numPr>
        <w:ind w:left="360" w:hanging="360"/>
        <w:rPr>
          <w:lang w:val="pt-BR"/>
        </w:rPr>
      </w:pPr>
    </w:p>
    <w:p w14:paraId="1C3D2000" w14:textId="77777777" w:rsidR="00430EDF" w:rsidRPr="00430EDF" w:rsidRDefault="00430EDF" w:rsidP="00430EDF">
      <w:pPr>
        <w:pStyle w:val="Commarcadores"/>
        <w:numPr>
          <w:ilvl w:val="0"/>
          <w:numId w:val="0"/>
        </w:numPr>
        <w:ind w:left="360" w:hanging="360"/>
        <w:rPr>
          <w:lang w:val="pt-BR"/>
        </w:rPr>
      </w:pPr>
    </w:p>
    <w:p w14:paraId="000B888E" w14:textId="77777777" w:rsidR="00430EDF" w:rsidRDefault="00430EDF" w:rsidP="00430EDF">
      <w:pPr>
        <w:pStyle w:val="Commarcadores"/>
        <w:numPr>
          <w:ilvl w:val="0"/>
          <w:numId w:val="0"/>
        </w:numPr>
        <w:ind w:left="360" w:hanging="360"/>
        <w:rPr>
          <w:lang w:val="pt-BR"/>
        </w:rPr>
      </w:pPr>
    </w:p>
    <w:p w14:paraId="0453432F" w14:textId="77777777" w:rsidR="00430EDF" w:rsidRDefault="00430EDF" w:rsidP="00430EDF">
      <w:pPr>
        <w:pStyle w:val="Commarcadores"/>
        <w:numPr>
          <w:ilvl w:val="0"/>
          <w:numId w:val="0"/>
        </w:numPr>
        <w:ind w:left="360" w:hanging="360"/>
        <w:rPr>
          <w:lang w:val="pt-BR"/>
        </w:rPr>
      </w:pPr>
    </w:p>
    <w:p w14:paraId="37A6B2EF" w14:textId="77777777" w:rsidR="00430EDF" w:rsidRDefault="00430EDF" w:rsidP="00430EDF">
      <w:pPr>
        <w:pStyle w:val="Commarcadores"/>
        <w:numPr>
          <w:ilvl w:val="0"/>
          <w:numId w:val="0"/>
        </w:numPr>
        <w:ind w:left="360" w:hanging="360"/>
        <w:rPr>
          <w:lang w:val="pt-BR"/>
        </w:rPr>
      </w:pPr>
    </w:p>
    <w:p w14:paraId="45089EB1" w14:textId="77777777" w:rsidR="00430EDF" w:rsidRDefault="00430EDF" w:rsidP="00430EDF">
      <w:pPr>
        <w:pStyle w:val="Commarcadores"/>
        <w:numPr>
          <w:ilvl w:val="0"/>
          <w:numId w:val="0"/>
        </w:numPr>
        <w:ind w:left="360" w:hanging="360"/>
        <w:rPr>
          <w:lang w:val="pt-BR"/>
        </w:rPr>
      </w:pPr>
    </w:p>
    <w:p w14:paraId="411BBAFF" w14:textId="77777777" w:rsidR="00430EDF" w:rsidRDefault="00430EDF" w:rsidP="00430EDF">
      <w:pPr>
        <w:pStyle w:val="Commarcadores"/>
        <w:numPr>
          <w:ilvl w:val="0"/>
          <w:numId w:val="0"/>
        </w:numPr>
        <w:ind w:left="360" w:hanging="360"/>
        <w:rPr>
          <w:lang w:val="pt-BR"/>
        </w:rPr>
      </w:pPr>
    </w:p>
    <w:p w14:paraId="1FC42EF7" w14:textId="77777777" w:rsidR="00430EDF" w:rsidRPr="007678E3" w:rsidRDefault="00430EDF" w:rsidP="00430EDF">
      <w:pPr>
        <w:pStyle w:val="Ttulo"/>
        <w:jc w:val="center"/>
        <w:rPr>
          <w:lang w:val="pt-BR"/>
        </w:rPr>
      </w:pPr>
      <w:r w:rsidRPr="007678E3">
        <w:rPr>
          <w:lang w:val="pt-BR"/>
        </w:rPr>
        <w:t xml:space="preserve">HVE </w:t>
      </w:r>
      <w:proofErr w:type="spellStart"/>
      <w:r w:rsidRPr="007678E3">
        <w:rPr>
          <w:lang w:val="pt-BR"/>
        </w:rPr>
        <w:t>Embedded</w:t>
      </w:r>
      <w:proofErr w:type="spellEnd"/>
      <w:r w:rsidRPr="007678E3">
        <w:rPr>
          <w:lang w:val="pt-BR"/>
        </w:rPr>
        <w:t xml:space="preserve"> — Protocolo Experimental de Hardware</w:t>
      </w:r>
    </w:p>
    <w:p w14:paraId="444A78BF" w14:textId="77777777" w:rsidR="00430EDF" w:rsidRPr="007678E3" w:rsidRDefault="00430EDF" w:rsidP="00430EDF">
      <w:pPr>
        <w:pStyle w:val="Subttulo"/>
        <w:jc w:val="center"/>
        <w:rPr>
          <w:lang w:val="pt-BR"/>
        </w:rPr>
      </w:pPr>
      <w:r w:rsidRPr="007678E3">
        <w:rPr>
          <w:lang w:val="pt-BR"/>
        </w:rPr>
        <w:t>MCU, RTOS, transporte, FPGA e energia</w:t>
      </w:r>
    </w:p>
    <w:p w14:paraId="78070802" w14:textId="77777777" w:rsidR="00430EDF" w:rsidRPr="007678E3" w:rsidRDefault="00430EDF" w:rsidP="00430EDF">
      <w:pPr>
        <w:rPr>
          <w:lang w:val="pt-BR"/>
        </w:rPr>
      </w:pPr>
    </w:p>
    <w:p w14:paraId="40CB1FA6" w14:textId="77777777" w:rsidR="00430EDF" w:rsidRPr="007678E3" w:rsidRDefault="00430EDF" w:rsidP="00430EDF">
      <w:pPr>
        <w:jc w:val="center"/>
        <w:rPr>
          <w:lang w:val="pt-BR"/>
        </w:rPr>
      </w:pPr>
      <w:r w:rsidRPr="007678E3">
        <w:rPr>
          <w:b/>
          <w:sz w:val="24"/>
          <w:lang w:val="pt-BR"/>
        </w:rPr>
        <w:t>Charles de Paula Eugênio</w:t>
      </w:r>
    </w:p>
    <w:p w14:paraId="4B8A04F0" w14:textId="77777777" w:rsidR="00430EDF" w:rsidRPr="007678E3" w:rsidRDefault="00430EDF" w:rsidP="00430EDF">
      <w:pPr>
        <w:jc w:val="center"/>
        <w:rPr>
          <w:lang w:val="pt-BR"/>
        </w:rPr>
      </w:pPr>
      <w:r w:rsidRPr="007678E3">
        <w:rPr>
          <w:lang w:val="pt-BR"/>
        </w:rPr>
        <w:t xml:space="preserve">Independent </w:t>
      </w:r>
      <w:proofErr w:type="spellStart"/>
      <w:r w:rsidRPr="007678E3">
        <w:rPr>
          <w:lang w:val="pt-BR"/>
        </w:rPr>
        <w:t>Researcher</w:t>
      </w:r>
      <w:proofErr w:type="spellEnd"/>
      <w:r w:rsidRPr="007678E3">
        <w:rPr>
          <w:lang w:val="pt-BR"/>
        </w:rPr>
        <w:t xml:space="preserve"> — Parauapebas, Pará, </w:t>
      </w:r>
      <w:proofErr w:type="spellStart"/>
      <w:r w:rsidRPr="007678E3">
        <w:rPr>
          <w:lang w:val="pt-BR"/>
        </w:rPr>
        <w:t>Brazil</w:t>
      </w:r>
      <w:proofErr w:type="spellEnd"/>
    </w:p>
    <w:p w14:paraId="08EC38AB" w14:textId="77777777" w:rsidR="00430EDF" w:rsidRPr="007678E3" w:rsidRDefault="00430EDF" w:rsidP="00430EDF">
      <w:pPr>
        <w:rPr>
          <w:lang w:val="pt-BR"/>
        </w:rPr>
      </w:pPr>
    </w:p>
    <w:p w14:paraId="6946A48D" w14:textId="77777777" w:rsidR="00430EDF" w:rsidRPr="007678E3" w:rsidRDefault="00430EDF" w:rsidP="00430EDF">
      <w:pPr>
        <w:jc w:val="center"/>
        <w:rPr>
          <w:lang w:val="pt-BR"/>
        </w:rPr>
      </w:pPr>
      <w:r w:rsidRPr="007678E3">
        <w:rPr>
          <w:b/>
          <w:lang w:val="pt-BR"/>
        </w:rPr>
        <w:t>LABORATORY EXECUTION PROTOCOL</w:t>
      </w:r>
    </w:p>
    <w:p w14:paraId="5623AA69" w14:textId="77777777" w:rsidR="00430EDF" w:rsidRPr="007678E3" w:rsidRDefault="00430EDF" w:rsidP="00430EDF">
      <w:pPr>
        <w:jc w:val="center"/>
        <w:rPr>
          <w:lang w:val="pt-BR"/>
        </w:rPr>
      </w:pPr>
      <w:proofErr w:type="spellStart"/>
      <w:r w:rsidRPr="007678E3">
        <w:rPr>
          <w:lang w:val="pt-BR"/>
        </w:rPr>
        <w:t>Version</w:t>
      </w:r>
      <w:proofErr w:type="spellEnd"/>
      <w:r w:rsidRPr="007678E3">
        <w:rPr>
          <w:lang w:val="pt-BR"/>
        </w:rPr>
        <w:t xml:space="preserve"> 1.0 — July 2026</w:t>
      </w:r>
    </w:p>
    <w:p w14:paraId="314D5B48" w14:textId="77777777" w:rsidR="00430EDF" w:rsidRPr="007678E3" w:rsidRDefault="00430EDF" w:rsidP="00430EDF">
      <w:pPr>
        <w:rPr>
          <w:lang w:val="pt-BR"/>
        </w:rPr>
      </w:pPr>
      <w:r w:rsidRPr="007678E3">
        <w:rPr>
          <w:lang w:val="pt-BR"/>
        </w:rPr>
        <w:br w:type="page"/>
      </w:r>
    </w:p>
    <w:p w14:paraId="7FB3AA86" w14:textId="77777777" w:rsidR="00430EDF" w:rsidRPr="007678E3" w:rsidRDefault="00430EDF" w:rsidP="00430EDF">
      <w:pPr>
        <w:pStyle w:val="Ttulo1"/>
        <w:rPr>
          <w:lang w:val="pt-BR"/>
        </w:rPr>
      </w:pPr>
      <w:r w:rsidRPr="007678E3">
        <w:rPr>
          <w:lang w:val="pt-BR"/>
        </w:rPr>
        <w:lastRenderedPageBreak/>
        <w:t>1. Regra de integridade</w:t>
      </w:r>
    </w:p>
    <w:p w14:paraId="2AA1E0ED" w14:textId="77777777" w:rsidR="00430EDF" w:rsidRDefault="00430EDF" w:rsidP="00430EDF">
      <w:r w:rsidRPr="007678E3">
        <w:rPr>
          <w:lang w:val="pt-BR"/>
        </w:rPr>
        <w:t xml:space="preserve">Nenhum número de hardware pode ser inserido no artigo sem arquivo bruto, configuração reproduzível e identificação do alvo. </w:t>
      </w:r>
      <w:r>
        <w:t xml:space="preserve">Este </w:t>
      </w:r>
      <w:proofErr w:type="spellStart"/>
      <w:r>
        <w:t>protocolo</w:t>
      </w:r>
      <w:proofErr w:type="spellEnd"/>
      <w:r>
        <w:t xml:space="preserve"> define o </w:t>
      </w:r>
      <w:proofErr w:type="spellStart"/>
      <w:r>
        <w:t>mínimo</w:t>
      </w:r>
      <w:proofErr w:type="spellEnd"/>
      <w:r>
        <w:t xml:space="preserve"> </w:t>
      </w:r>
      <w:proofErr w:type="spellStart"/>
      <w:r>
        <w:t>aceitável</w:t>
      </w:r>
      <w:proofErr w:type="spellEnd"/>
      <w:r>
        <w:t>.</w:t>
      </w:r>
    </w:p>
    <w:p w14:paraId="1F3E9C85" w14:textId="77777777" w:rsidR="00430EDF" w:rsidRDefault="00430EDF" w:rsidP="00430EDF">
      <w:pPr>
        <w:pStyle w:val="Ttulo1"/>
      </w:pPr>
      <w:r>
        <w:t xml:space="preserve">2. </w:t>
      </w:r>
      <w:proofErr w:type="spellStart"/>
      <w:r>
        <w:t>Matriz</w:t>
      </w:r>
      <w:proofErr w:type="spellEnd"/>
      <w:r>
        <w:t xml:space="preserve"> de </w:t>
      </w:r>
      <w:proofErr w:type="spellStart"/>
      <w:r>
        <w:t>alvos</w:t>
      </w:r>
      <w:proofErr w:type="spellEnd"/>
    </w:p>
    <w:tbl>
      <w:tblPr>
        <w:tblStyle w:val="Tabelacomgrade"/>
        <w:tblW w:w="0" w:type="auto"/>
        <w:jc w:val="center"/>
        <w:tblLook w:val="04A0" w:firstRow="1" w:lastRow="0" w:firstColumn="1" w:lastColumn="0" w:noHBand="0" w:noVBand="1"/>
      </w:tblPr>
      <w:tblGrid>
        <w:gridCol w:w="3211"/>
        <w:gridCol w:w="3211"/>
        <w:gridCol w:w="3211"/>
      </w:tblGrid>
      <w:tr w:rsidR="00430EDF" w14:paraId="0AC1B937" w14:textId="77777777" w:rsidTr="00D10826">
        <w:trPr>
          <w:jc w:val="center"/>
        </w:trPr>
        <w:tc>
          <w:tcPr>
            <w:tcW w:w="3211" w:type="dxa"/>
            <w:shd w:val="clear" w:color="auto" w:fill="D9E2F3"/>
            <w:vAlign w:val="center"/>
          </w:tcPr>
          <w:p w14:paraId="40076B8A" w14:textId="77777777" w:rsidR="00430EDF" w:rsidRDefault="00430EDF" w:rsidP="00D10826">
            <w:r>
              <w:rPr>
                <w:b/>
                <w:sz w:val="18"/>
              </w:rPr>
              <w:t>ID</w:t>
            </w:r>
          </w:p>
        </w:tc>
        <w:tc>
          <w:tcPr>
            <w:tcW w:w="3211" w:type="dxa"/>
            <w:shd w:val="clear" w:color="auto" w:fill="D9E2F3"/>
            <w:vAlign w:val="center"/>
          </w:tcPr>
          <w:p w14:paraId="77B56313" w14:textId="77777777" w:rsidR="00430EDF" w:rsidRDefault="00430EDF" w:rsidP="00D10826">
            <w:r>
              <w:rPr>
                <w:b/>
                <w:sz w:val="18"/>
              </w:rPr>
              <w:t>Classe</w:t>
            </w:r>
          </w:p>
        </w:tc>
        <w:tc>
          <w:tcPr>
            <w:tcW w:w="3211" w:type="dxa"/>
            <w:shd w:val="clear" w:color="auto" w:fill="D9E2F3"/>
            <w:vAlign w:val="center"/>
          </w:tcPr>
          <w:p w14:paraId="04A6B6DC" w14:textId="77777777" w:rsidR="00430EDF" w:rsidRDefault="00430EDF" w:rsidP="00D10826">
            <w:proofErr w:type="spellStart"/>
            <w:r>
              <w:rPr>
                <w:b/>
                <w:sz w:val="18"/>
              </w:rPr>
              <w:t>Requisito</w:t>
            </w:r>
            <w:proofErr w:type="spellEnd"/>
          </w:p>
        </w:tc>
      </w:tr>
      <w:tr w:rsidR="00430EDF" w14:paraId="389C0D45" w14:textId="77777777" w:rsidTr="00D10826">
        <w:trPr>
          <w:jc w:val="center"/>
        </w:trPr>
        <w:tc>
          <w:tcPr>
            <w:tcW w:w="3211" w:type="dxa"/>
            <w:vAlign w:val="center"/>
          </w:tcPr>
          <w:p w14:paraId="44EB3BA9" w14:textId="77777777" w:rsidR="00430EDF" w:rsidRDefault="00430EDF" w:rsidP="00D10826">
            <w:r>
              <w:rPr>
                <w:sz w:val="18"/>
              </w:rPr>
              <w:t>MCU-A</w:t>
            </w:r>
          </w:p>
        </w:tc>
        <w:tc>
          <w:tcPr>
            <w:tcW w:w="3211" w:type="dxa"/>
            <w:vAlign w:val="center"/>
          </w:tcPr>
          <w:p w14:paraId="0F5CA394" w14:textId="77777777" w:rsidR="00430EDF" w:rsidRDefault="00430EDF" w:rsidP="00D10826">
            <w:proofErr w:type="spellStart"/>
            <w:r>
              <w:rPr>
                <w:sz w:val="18"/>
              </w:rPr>
              <w:t>microcontrolador</w:t>
            </w:r>
            <w:proofErr w:type="spellEnd"/>
            <w:r>
              <w:rPr>
                <w:sz w:val="18"/>
              </w:rPr>
              <w:t xml:space="preserve"> de </w:t>
            </w:r>
            <w:proofErr w:type="spellStart"/>
            <w:r>
              <w:rPr>
                <w:sz w:val="18"/>
              </w:rPr>
              <w:t>baixo</w:t>
            </w:r>
            <w:proofErr w:type="spellEnd"/>
            <w:r>
              <w:rPr>
                <w:sz w:val="18"/>
              </w:rPr>
              <w:t xml:space="preserve"> </w:t>
            </w:r>
            <w:proofErr w:type="spellStart"/>
            <w:r>
              <w:rPr>
                <w:sz w:val="18"/>
              </w:rPr>
              <w:t>consumo</w:t>
            </w:r>
            <w:proofErr w:type="spellEnd"/>
          </w:p>
        </w:tc>
        <w:tc>
          <w:tcPr>
            <w:tcW w:w="3211" w:type="dxa"/>
            <w:vAlign w:val="center"/>
          </w:tcPr>
          <w:p w14:paraId="6FFC2ECB" w14:textId="77777777" w:rsidR="00430EDF" w:rsidRDefault="00430EDF" w:rsidP="00D10826">
            <w:r>
              <w:rPr>
                <w:sz w:val="18"/>
              </w:rPr>
              <w:t xml:space="preserve">bare metal, clock </w:t>
            </w:r>
            <w:proofErr w:type="spellStart"/>
            <w:r>
              <w:rPr>
                <w:sz w:val="18"/>
              </w:rPr>
              <w:t>fixo</w:t>
            </w:r>
            <w:proofErr w:type="spellEnd"/>
          </w:p>
        </w:tc>
      </w:tr>
      <w:tr w:rsidR="00430EDF" w14:paraId="0738E973" w14:textId="77777777" w:rsidTr="00D10826">
        <w:trPr>
          <w:jc w:val="center"/>
        </w:trPr>
        <w:tc>
          <w:tcPr>
            <w:tcW w:w="3211" w:type="dxa"/>
            <w:vAlign w:val="center"/>
          </w:tcPr>
          <w:p w14:paraId="55B5DCB8" w14:textId="77777777" w:rsidR="00430EDF" w:rsidRDefault="00430EDF" w:rsidP="00D10826">
            <w:r>
              <w:rPr>
                <w:sz w:val="18"/>
              </w:rPr>
              <w:t>MCU-B</w:t>
            </w:r>
          </w:p>
        </w:tc>
        <w:tc>
          <w:tcPr>
            <w:tcW w:w="3211" w:type="dxa"/>
            <w:vAlign w:val="center"/>
          </w:tcPr>
          <w:p w14:paraId="3CE151B7" w14:textId="77777777" w:rsidR="00430EDF" w:rsidRDefault="00430EDF" w:rsidP="00D10826">
            <w:proofErr w:type="spellStart"/>
            <w:r>
              <w:rPr>
                <w:sz w:val="18"/>
              </w:rPr>
              <w:t>microcontrolador</w:t>
            </w:r>
            <w:proofErr w:type="spellEnd"/>
            <w:r>
              <w:rPr>
                <w:sz w:val="18"/>
              </w:rPr>
              <w:t>/edge</w:t>
            </w:r>
          </w:p>
        </w:tc>
        <w:tc>
          <w:tcPr>
            <w:tcW w:w="3211" w:type="dxa"/>
            <w:vAlign w:val="center"/>
          </w:tcPr>
          <w:p w14:paraId="2B08AF46" w14:textId="77777777" w:rsidR="00430EDF" w:rsidRDefault="00430EDF" w:rsidP="00D10826">
            <w:r>
              <w:rPr>
                <w:sz w:val="18"/>
              </w:rPr>
              <w:t xml:space="preserve">RTOS e </w:t>
            </w:r>
            <w:proofErr w:type="spellStart"/>
            <w:r>
              <w:rPr>
                <w:sz w:val="18"/>
              </w:rPr>
              <w:t>comunicação</w:t>
            </w:r>
            <w:proofErr w:type="spellEnd"/>
          </w:p>
        </w:tc>
      </w:tr>
      <w:tr w:rsidR="00430EDF" w14:paraId="0644130D" w14:textId="77777777" w:rsidTr="00D10826">
        <w:trPr>
          <w:jc w:val="center"/>
        </w:trPr>
        <w:tc>
          <w:tcPr>
            <w:tcW w:w="3211" w:type="dxa"/>
            <w:vAlign w:val="center"/>
          </w:tcPr>
          <w:p w14:paraId="2D608C2A" w14:textId="77777777" w:rsidR="00430EDF" w:rsidRDefault="00430EDF" w:rsidP="00D10826">
            <w:r>
              <w:rPr>
                <w:sz w:val="18"/>
              </w:rPr>
              <w:t>FPGA-A</w:t>
            </w:r>
          </w:p>
        </w:tc>
        <w:tc>
          <w:tcPr>
            <w:tcW w:w="3211" w:type="dxa"/>
            <w:vAlign w:val="center"/>
          </w:tcPr>
          <w:p w14:paraId="6BEDE140" w14:textId="77777777" w:rsidR="00430EDF" w:rsidRDefault="00430EDF" w:rsidP="00D10826">
            <w:r>
              <w:rPr>
                <w:sz w:val="18"/>
              </w:rPr>
              <w:t xml:space="preserve">FPGA de </w:t>
            </w:r>
            <w:proofErr w:type="spellStart"/>
            <w:r>
              <w:rPr>
                <w:sz w:val="18"/>
              </w:rPr>
              <w:t>uso</w:t>
            </w:r>
            <w:proofErr w:type="spellEnd"/>
            <w:r>
              <w:rPr>
                <w:sz w:val="18"/>
              </w:rPr>
              <w:t xml:space="preserve"> </w:t>
            </w:r>
            <w:proofErr w:type="spellStart"/>
            <w:r>
              <w:rPr>
                <w:sz w:val="18"/>
              </w:rPr>
              <w:t>geral</w:t>
            </w:r>
            <w:proofErr w:type="spellEnd"/>
          </w:p>
        </w:tc>
        <w:tc>
          <w:tcPr>
            <w:tcW w:w="3211" w:type="dxa"/>
            <w:vAlign w:val="center"/>
          </w:tcPr>
          <w:p w14:paraId="1FE744B8" w14:textId="77777777" w:rsidR="00430EDF" w:rsidRDefault="00430EDF" w:rsidP="00D10826">
            <w:proofErr w:type="spellStart"/>
            <w:r>
              <w:rPr>
                <w:sz w:val="18"/>
              </w:rPr>
              <w:t>síntese</w:t>
            </w:r>
            <w:proofErr w:type="spellEnd"/>
            <w:r>
              <w:rPr>
                <w:sz w:val="18"/>
              </w:rPr>
              <w:t xml:space="preserve"> de encoder/decoder</w:t>
            </w:r>
          </w:p>
        </w:tc>
      </w:tr>
      <w:tr w:rsidR="00430EDF" w:rsidRPr="00FD7702" w14:paraId="4623295B" w14:textId="77777777" w:rsidTr="00D10826">
        <w:trPr>
          <w:jc w:val="center"/>
        </w:trPr>
        <w:tc>
          <w:tcPr>
            <w:tcW w:w="3211" w:type="dxa"/>
            <w:vAlign w:val="center"/>
          </w:tcPr>
          <w:p w14:paraId="7C9B82C8" w14:textId="77777777" w:rsidR="00430EDF" w:rsidRDefault="00430EDF" w:rsidP="00D10826">
            <w:r>
              <w:rPr>
                <w:sz w:val="18"/>
              </w:rPr>
              <w:t>HOST</w:t>
            </w:r>
          </w:p>
        </w:tc>
        <w:tc>
          <w:tcPr>
            <w:tcW w:w="3211" w:type="dxa"/>
            <w:vAlign w:val="center"/>
          </w:tcPr>
          <w:p w14:paraId="74F5212C" w14:textId="77777777" w:rsidR="00430EDF" w:rsidRDefault="00430EDF" w:rsidP="00D10826">
            <w:proofErr w:type="spellStart"/>
            <w:r>
              <w:rPr>
                <w:sz w:val="18"/>
              </w:rPr>
              <w:t>referência</w:t>
            </w:r>
            <w:proofErr w:type="spellEnd"/>
          </w:p>
        </w:tc>
        <w:tc>
          <w:tcPr>
            <w:tcW w:w="3211" w:type="dxa"/>
            <w:vAlign w:val="center"/>
          </w:tcPr>
          <w:p w14:paraId="7B069230" w14:textId="77777777" w:rsidR="00430EDF" w:rsidRPr="007678E3" w:rsidRDefault="00430EDF" w:rsidP="00D10826">
            <w:pPr>
              <w:rPr>
                <w:lang w:val="pt-BR"/>
              </w:rPr>
            </w:pPr>
            <w:r w:rsidRPr="007678E3">
              <w:rPr>
                <w:sz w:val="18"/>
                <w:lang w:val="pt-BR"/>
              </w:rPr>
              <w:t>Linux, compilador e CPU declarados</w:t>
            </w:r>
          </w:p>
        </w:tc>
      </w:tr>
    </w:tbl>
    <w:p w14:paraId="4DF673E1" w14:textId="77777777" w:rsidR="00430EDF" w:rsidRDefault="00430EDF" w:rsidP="00430EDF">
      <w:pPr>
        <w:pStyle w:val="Ttulo1"/>
      </w:pPr>
      <w:r>
        <w:t xml:space="preserve">3. Build </w:t>
      </w:r>
      <w:proofErr w:type="spellStart"/>
      <w:r>
        <w:t>congelado</w:t>
      </w:r>
      <w:proofErr w:type="spellEnd"/>
    </w:p>
    <w:p w14:paraId="02C86731" w14:textId="77777777" w:rsidR="00430EDF" w:rsidRDefault="00430EDF" w:rsidP="00430EDF">
      <w:pPr>
        <w:pStyle w:val="Commarcadores"/>
      </w:pPr>
      <w:r>
        <w:t>hash do commit e tag;</w:t>
      </w:r>
    </w:p>
    <w:p w14:paraId="5D2B7E38" w14:textId="77777777" w:rsidR="00430EDF" w:rsidRDefault="00430EDF" w:rsidP="00430EDF">
      <w:pPr>
        <w:pStyle w:val="Commarcadores"/>
      </w:pPr>
      <w:proofErr w:type="spellStart"/>
      <w:r>
        <w:t>versão</w:t>
      </w:r>
      <w:proofErr w:type="spellEnd"/>
      <w:r>
        <w:t xml:space="preserve"> do </w:t>
      </w:r>
      <w:proofErr w:type="spellStart"/>
      <w:r>
        <w:t>compilador</w:t>
      </w:r>
      <w:proofErr w:type="spellEnd"/>
      <w:r>
        <w:t>/</w:t>
      </w:r>
      <w:proofErr w:type="spellStart"/>
      <w:r>
        <w:t>sintetizador</w:t>
      </w:r>
      <w:proofErr w:type="spellEnd"/>
      <w:r>
        <w:t>;</w:t>
      </w:r>
    </w:p>
    <w:p w14:paraId="689605C2" w14:textId="77777777" w:rsidR="00430EDF" w:rsidRDefault="00430EDF" w:rsidP="00430EDF">
      <w:pPr>
        <w:pStyle w:val="Commarcadores"/>
      </w:pPr>
      <w:r>
        <w:t xml:space="preserve">flags </w:t>
      </w:r>
      <w:proofErr w:type="spellStart"/>
      <w:r>
        <w:t>completas</w:t>
      </w:r>
      <w:proofErr w:type="spellEnd"/>
      <w:r>
        <w:t>;</w:t>
      </w:r>
    </w:p>
    <w:p w14:paraId="5E67C508" w14:textId="77777777" w:rsidR="00430EDF" w:rsidRPr="007678E3" w:rsidRDefault="00430EDF" w:rsidP="00430EDF">
      <w:pPr>
        <w:pStyle w:val="Commarcadores"/>
        <w:rPr>
          <w:lang w:val="pt-BR"/>
        </w:rPr>
      </w:pPr>
      <w:proofErr w:type="spellStart"/>
      <w:r w:rsidRPr="007678E3">
        <w:rPr>
          <w:lang w:val="pt-BR"/>
        </w:rPr>
        <w:t>linker</w:t>
      </w:r>
      <w:proofErr w:type="spellEnd"/>
      <w:r w:rsidRPr="007678E3">
        <w:rPr>
          <w:lang w:val="pt-BR"/>
        </w:rPr>
        <w:t xml:space="preserve"> script, bibliotecas e RTOS;</w:t>
      </w:r>
    </w:p>
    <w:p w14:paraId="4DFEB0C7" w14:textId="77777777" w:rsidR="00430EDF" w:rsidRPr="007678E3" w:rsidRDefault="00430EDF" w:rsidP="00430EDF">
      <w:pPr>
        <w:pStyle w:val="Commarcadores"/>
        <w:rPr>
          <w:lang w:val="pt-BR"/>
        </w:rPr>
      </w:pPr>
      <w:proofErr w:type="spellStart"/>
      <w:r w:rsidRPr="007678E3">
        <w:rPr>
          <w:lang w:val="pt-BR"/>
        </w:rPr>
        <w:t>clock</w:t>
      </w:r>
      <w:proofErr w:type="spellEnd"/>
      <w:r w:rsidRPr="007678E3">
        <w:rPr>
          <w:lang w:val="pt-BR"/>
        </w:rPr>
        <w:t>, tensão e configuração de memória/cache;</w:t>
      </w:r>
    </w:p>
    <w:p w14:paraId="3ED09936" w14:textId="77777777" w:rsidR="00430EDF" w:rsidRPr="007678E3" w:rsidRDefault="00430EDF" w:rsidP="00430EDF">
      <w:pPr>
        <w:pStyle w:val="Commarcadores"/>
        <w:rPr>
          <w:lang w:val="pt-BR"/>
        </w:rPr>
      </w:pPr>
      <w:r w:rsidRPr="007678E3">
        <w:rPr>
          <w:lang w:val="pt-BR"/>
        </w:rPr>
        <w:t xml:space="preserve">arquivo binário e </w:t>
      </w:r>
      <w:proofErr w:type="spellStart"/>
      <w:r w:rsidRPr="007678E3">
        <w:rPr>
          <w:lang w:val="pt-BR"/>
        </w:rPr>
        <w:t>map</w:t>
      </w:r>
      <w:proofErr w:type="spellEnd"/>
      <w:r w:rsidRPr="007678E3">
        <w:rPr>
          <w:lang w:val="pt-BR"/>
        </w:rPr>
        <w:t xml:space="preserve"> file arquivados.</w:t>
      </w:r>
    </w:p>
    <w:p w14:paraId="63927B11" w14:textId="77777777" w:rsidR="00430EDF" w:rsidRDefault="00430EDF" w:rsidP="00430EDF">
      <w:pPr>
        <w:pStyle w:val="Ttulo1"/>
      </w:pPr>
      <w:r>
        <w:t>4. Casos de carga</w:t>
      </w:r>
    </w:p>
    <w:tbl>
      <w:tblPr>
        <w:tblStyle w:val="Tabelacomgrade"/>
        <w:tblW w:w="0" w:type="auto"/>
        <w:jc w:val="center"/>
        <w:tblLook w:val="04A0" w:firstRow="1" w:lastRow="0" w:firstColumn="1" w:lastColumn="0" w:noHBand="0" w:noVBand="1"/>
      </w:tblPr>
      <w:tblGrid>
        <w:gridCol w:w="4816"/>
        <w:gridCol w:w="4816"/>
      </w:tblGrid>
      <w:tr w:rsidR="00430EDF" w14:paraId="1A34A511" w14:textId="77777777" w:rsidTr="00D10826">
        <w:trPr>
          <w:jc w:val="center"/>
        </w:trPr>
        <w:tc>
          <w:tcPr>
            <w:tcW w:w="4816" w:type="dxa"/>
            <w:shd w:val="clear" w:color="auto" w:fill="D9E2F3"/>
            <w:vAlign w:val="center"/>
          </w:tcPr>
          <w:p w14:paraId="05881BD6" w14:textId="77777777" w:rsidR="00430EDF" w:rsidRDefault="00430EDF" w:rsidP="00D10826">
            <w:r>
              <w:rPr>
                <w:b/>
                <w:sz w:val="18"/>
              </w:rPr>
              <w:t>Caso</w:t>
            </w:r>
          </w:p>
        </w:tc>
        <w:tc>
          <w:tcPr>
            <w:tcW w:w="4816" w:type="dxa"/>
            <w:shd w:val="clear" w:color="auto" w:fill="D9E2F3"/>
            <w:vAlign w:val="center"/>
          </w:tcPr>
          <w:p w14:paraId="51A0A05B" w14:textId="77777777" w:rsidR="00430EDF" w:rsidRDefault="00430EDF" w:rsidP="00D10826">
            <w:proofErr w:type="spellStart"/>
            <w:r>
              <w:rPr>
                <w:b/>
                <w:sz w:val="18"/>
              </w:rPr>
              <w:t>Descrição</w:t>
            </w:r>
            <w:proofErr w:type="spellEnd"/>
          </w:p>
        </w:tc>
      </w:tr>
      <w:tr w:rsidR="00430EDF" w14:paraId="74D82257" w14:textId="77777777" w:rsidTr="00D10826">
        <w:trPr>
          <w:jc w:val="center"/>
        </w:trPr>
        <w:tc>
          <w:tcPr>
            <w:tcW w:w="4816" w:type="dxa"/>
            <w:vAlign w:val="center"/>
          </w:tcPr>
          <w:p w14:paraId="70AD4721" w14:textId="77777777" w:rsidR="00430EDF" w:rsidRDefault="00430EDF" w:rsidP="00D10826">
            <w:r>
              <w:rPr>
                <w:sz w:val="18"/>
              </w:rPr>
              <w:t>B0</w:t>
            </w:r>
          </w:p>
        </w:tc>
        <w:tc>
          <w:tcPr>
            <w:tcW w:w="4816" w:type="dxa"/>
            <w:vAlign w:val="center"/>
          </w:tcPr>
          <w:p w14:paraId="428EA18B" w14:textId="77777777" w:rsidR="00430EDF" w:rsidRDefault="00430EDF" w:rsidP="00D10826">
            <w:r>
              <w:rPr>
                <w:sz w:val="18"/>
              </w:rPr>
              <w:t xml:space="preserve">BASE encode </w:t>
            </w:r>
            <w:proofErr w:type="spellStart"/>
            <w:r>
              <w:rPr>
                <w:sz w:val="18"/>
              </w:rPr>
              <w:t>somente</w:t>
            </w:r>
            <w:proofErr w:type="spellEnd"/>
          </w:p>
        </w:tc>
      </w:tr>
      <w:tr w:rsidR="00430EDF" w14:paraId="34636BB1" w14:textId="77777777" w:rsidTr="00D10826">
        <w:trPr>
          <w:jc w:val="center"/>
        </w:trPr>
        <w:tc>
          <w:tcPr>
            <w:tcW w:w="4816" w:type="dxa"/>
            <w:vAlign w:val="center"/>
          </w:tcPr>
          <w:p w14:paraId="22AA636F" w14:textId="77777777" w:rsidR="00430EDF" w:rsidRDefault="00430EDF" w:rsidP="00D10826">
            <w:r>
              <w:rPr>
                <w:sz w:val="18"/>
              </w:rPr>
              <w:t>B1</w:t>
            </w:r>
          </w:p>
        </w:tc>
        <w:tc>
          <w:tcPr>
            <w:tcW w:w="4816" w:type="dxa"/>
            <w:vAlign w:val="center"/>
          </w:tcPr>
          <w:p w14:paraId="7DB56EAA" w14:textId="77777777" w:rsidR="00430EDF" w:rsidRDefault="00430EDF" w:rsidP="00D10826">
            <w:r>
              <w:rPr>
                <w:sz w:val="18"/>
              </w:rPr>
              <w:t xml:space="preserve">BASE decode </w:t>
            </w:r>
            <w:proofErr w:type="spellStart"/>
            <w:r>
              <w:rPr>
                <w:sz w:val="18"/>
              </w:rPr>
              <w:t>somente</w:t>
            </w:r>
            <w:proofErr w:type="spellEnd"/>
          </w:p>
        </w:tc>
      </w:tr>
      <w:tr w:rsidR="00430EDF" w14:paraId="7BE793A0" w14:textId="77777777" w:rsidTr="00D10826">
        <w:trPr>
          <w:jc w:val="center"/>
        </w:trPr>
        <w:tc>
          <w:tcPr>
            <w:tcW w:w="4816" w:type="dxa"/>
            <w:vAlign w:val="center"/>
          </w:tcPr>
          <w:p w14:paraId="6527298F" w14:textId="77777777" w:rsidR="00430EDF" w:rsidRDefault="00430EDF" w:rsidP="00D10826">
            <w:r>
              <w:rPr>
                <w:sz w:val="18"/>
              </w:rPr>
              <w:t>B2</w:t>
            </w:r>
          </w:p>
        </w:tc>
        <w:tc>
          <w:tcPr>
            <w:tcW w:w="4816" w:type="dxa"/>
            <w:vAlign w:val="center"/>
          </w:tcPr>
          <w:p w14:paraId="2A723EFF" w14:textId="77777777" w:rsidR="00430EDF" w:rsidRDefault="00430EDF" w:rsidP="00D10826">
            <w:r>
              <w:rPr>
                <w:sz w:val="18"/>
              </w:rPr>
              <w:t xml:space="preserve">BASE </w:t>
            </w:r>
            <w:proofErr w:type="spellStart"/>
            <w:r>
              <w:rPr>
                <w:sz w:val="18"/>
              </w:rPr>
              <w:t>encode+pack+frame</w:t>
            </w:r>
            <w:proofErr w:type="spellEnd"/>
          </w:p>
        </w:tc>
      </w:tr>
      <w:tr w:rsidR="00430EDF" w14:paraId="707C945A" w14:textId="77777777" w:rsidTr="00D10826">
        <w:trPr>
          <w:jc w:val="center"/>
        </w:trPr>
        <w:tc>
          <w:tcPr>
            <w:tcW w:w="4816" w:type="dxa"/>
            <w:vAlign w:val="center"/>
          </w:tcPr>
          <w:p w14:paraId="7E175CE7" w14:textId="77777777" w:rsidR="00430EDF" w:rsidRDefault="00430EDF" w:rsidP="00D10826">
            <w:r>
              <w:rPr>
                <w:sz w:val="18"/>
              </w:rPr>
              <w:t>B3</w:t>
            </w:r>
          </w:p>
        </w:tc>
        <w:tc>
          <w:tcPr>
            <w:tcW w:w="4816" w:type="dxa"/>
            <w:vAlign w:val="center"/>
          </w:tcPr>
          <w:p w14:paraId="61540CD1" w14:textId="77777777" w:rsidR="00430EDF" w:rsidRDefault="00430EDF" w:rsidP="00D10826">
            <w:r>
              <w:rPr>
                <w:sz w:val="18"/>
              </w:rPr>
              <w:t xml:space="preserve">frame </w:t>
            </w:r>
            <w:proofErr w:type="spellStart"/>
            <w:r>
              <w:rPr>
                <w:sz w:val="18"/>
              </w:rPr>
              <w:t>parse+unpack+decode</w:t>
            </w:r>
            <w:proofErr w:type="spellEnd"/>
          </w:p>
        </w:tc>
      </w:tr>
      <w:tr w:rsidR="00430EDF" w14:paraId="13536450" w14:textId="77777777" w:rsidTr="00D10826">
        <w:trPr>
          <w:jc w:val="center"/>
        </w:trPr>
        <w:tc>
          <w:tcPr>
            <w:tcW w:w="4816" w:type="dxa"/>
            <w:vAlign w:val="center"/>
          </w:tcPr>
          <w:p w14:paraId="76542625" w14:textId="77777777" w:rsidR="00430EDF" w:rsidRDefault="00430EDF" w:rsidP="00D10826">
            <w:r>
              <w:rPr>
                <w:sz w:val="18"/>
              </w:rPr>
              <w:t>C0</w:t>
            </w:r>
          </w:p>
        </w:tc>
        <w:tc>
          <w:tcPr>
            <w:tcW w:w="4816" w:type="dxa"/>
            <w:vAlign w:val="center"/>
          </w:tcPr>
          <w:p w14:paraId="1548578C" w14:textId="77777777" w:rsidR="00430EDF" w:rsidRDefault="00430EDF" w:rsidP="00D10826">
            <w:r>
              <w:rPr>
                <w:sz w:val="18"/>
              </w:rPr>
              <w:t>CHI40 encode</w:t>
            </w:r>
          </w:p>
        </w:tc>
      </w:tr>
      <w:tr w:rsidR="00430EDF" w14:paraId="654BA346" w14:textId="77777777" w:rsidTr="00D10826">
        <w:trPr>
          <w:jc w:val="center"/>
        </w:trPr>
        <w:tc>
          <w:tcPr>
            <w:tcW w:w="4816" w:type="dxa"/>
            <w:vAlign w:val="center"/>
          </w:tcPr>
          <w:p w14:paraId="013C0B5C" w14:textId="77777777" w:rsidR="00430EDF" w:rsidRDefault="00430EDF" w:rsidP="00D10826">
            <w:r>
              <w:rPr>
                <w:sz w:val="18"/>
              </w:rPr>
              <w:t>C1</w:t>
            </w:r>
          </w:p>
        </w:tc>
        <w:tc>
          <w:tcPr>
            <w:tcW w:w="4816" w:type="dxa"/>
            <w:vAlign w:val="center"/>
          </w:tcPr>
          <w:p w14:paraId="778C8808" w14:textId="77777777" w:rsidR="00430EDF" w:rsidRDefault="00430EDF" w:rsidP="00D10826">
            <w:r>
              <w:rPr>
                <w:sz w:val="18"/>
              </w:rPr>
              <w:t>CHI40 decode</w:t>
            </w:r>
          </w:p>
        </w:tc>
      </w:tr>
      <w:tr w:rsidR="00430EDF" w14:paraId="47C2FC69" w14:textId="77777777" w:rsidTr="00D10826">
        <w:trPr>
          <w:jc w:val="center"/>
        </w:trPr>
        <w:tc>
          <w:tcPr>
            <w:tcW w:w="4816" w:type="dxa"/>
            <w:vAlign w:val="center"/>
          </w:tcPr>
          <w:p w14:paraId="21C3B04A" w14:textId="77777777" w:rsidR="00430EDF" w:rsidRDefault="00430EDF" w:rsidP="00D10826">
            <w:r>
              <w:rPr>
                <w:sz w:val="18"/>
              </w:rPr>
              <w:t>C2</w:t>
            </w:r>
          </w:p>
        </w:tc>
        <w:tc>
          <w:tcPr>
            <w:tcW w:w="4816" w:type="dxa"/>
            <w:vAlign w:val="center"/>
          </w:tcPr>
          <w:p w14:paraId="6B4EC406" w14:textId="77777777" w:rsidR="00430EDF" w:rsidRDefault="00430EDF" w:rsidP="00D10826">
            <w:r>
              <w:rPr>
                <w:sz w:val="18"/>
              </w:rPr>
              <w:t xml:space="preserve">CHI encode </w:t>
            </w:r>
            <w:proofErr w:type="spellStart"/>
            <w:r>
              <w:rPr>
                <w:sz w:val="18"/>
              </w:rPr>
              <w:t>monolítico</w:t>
            </w:r>
            <w:proofErr w:type="spellEnd"/>
          </w:p>
        </w:tc>
      </w:tr>
      <w:tr w:rsidR="00430EDF" w:rsidRPr="00FD7702" w14:paraId="4768684C" w14:textId="77777777" w:rsidTr="00D10826">
        <w:trPr>
          <w:jc w:val="center"/>
        </w:trPr>
        <w:tc>
          <w:tcPr>
            <w:tcW w:w="4816" w:type="dxa"/>
            <w:vAlign w:val="center"/>
          </w:tcPr>
          <w:p w14:paraId="1E5A2715" w14:textId="77777777" w:rsidR="00430EDF" w:rsidRDefault="00430EDF" w:rsidP="00D10826">
            <w:r>
              <w:rPr>
                <w:sz w:val="18"/>
              </w:rPr>
              <w:t>E0</w:t>
            </w:r>
          </w:p>
        </w:tc>
        <w:tc>
          <w:tcPr>
            <w:tcW w:w="4816" w:type="dxa"/>
            <w:vAlign w:val="center"/>
          </w:tcPr>
          <w:p w14:paraId="039A096E" w14:textId="77777777" w:rsidR="00430EDF" w:rsidRPr="007678E3" w:rsidRDefault="00430EDF" w:rsidP="00D10826">
            <w:pPr>
              <w:rPr>
                <w:lang w:val="pt-BR"/>
              </w:rPr>
            </w:pPr>
            <w:r w:rsidRPr="007678E3">
              <w:rPr>
                <w:sz w:val="18"/>
                <w:lang w:val="pt-BR"/>
              </w:rPr>
              <w:t>pipeline fim a fim com transporte</w:t>
            </w:r>
          </w:p>
        </w:tc>
      </w:tr>
    </w:tbl>
    <w:p w14:paraId="0B761350" w14:textId="77777777" w:rsidR="00430EDF" w:rsidRPr="007678E3" w:rsidRDefault="00430EDF" w:rsidP="00430EDF">
      <w:pPr>
        <w:pStyle w:val="Ttulo1"/>
        <w:rPr>
          <w:lang w:val="pt-BR"/>
        </w:rPr>
      </w:pPr>
      <w:r w:rsidRPr="007678E3">
        <w:rPr>
          <w:lang w:val="pt-BR"/>
        </w:rPr>
        <w:t xml:space="preserve">5. Latência e </w:t>
      </w:r>
      <w:proofErr w:type="spellStart"/>
      <w:r w:rsidRPr="007678E3">
        <w:rPr>
          <w:lang w:val="pt-BR"/>
        </w:rPr>
        <w:t>throughput</w:t>
      </w:r>
      <w:proofErr w:type="spellEnd"/>
    </w:p>
    <w:p w14:paraId="4BCFA686" w14:textId="77777777" w:rsidR="00430EDF" w:rsidRPr="007678E3" w:rsidRDefault="00430EDF" w:rsidP="00430EDF">
      <w:pPr>
        <w:ind w:left="312" w:hanging="255"/>
        <w:rPr>
          <w:lang w:val="pt-BR"/>
        </w:rPr>
      </w:pPr>
      <w:r w:rsidRPr="007678E3">
        <w:rPr>
          <w:lang w:val="pt-BR"/>
        </w:rPr>
        <w:t>1. Executar 1.000 ciclos de aquecimento.</w:t>
      </w:r>
    </w:p>
    <w:p w14:paraId="783440F0" w14:textId="77777777" w:rsidR="00430EDF" w:rsidRPr="007678E3" w:rsidRDefault="00430EDF" w:rsidP="00430EDF">
      <w:pPr>
        <w:ind w:left="312" w:hanging="255"/>
        <w:rPr>
          <w:lang w:val="pt-BR"/>
        </w:rPr>
      </w:pPr>
      <w:r w:rsidRPr="007678E3">
        <w:rPr>
          <w:lang w:val="pt-BR"/>
        </w:rPr>
        <w:t>2. Executar no mínimo 10.000 amostras de latência individual.</w:t>
      </w:r>
    </w:p>
    <w:p w14:paraId="07AC245D" w14:textId="77777777" w:rsidR="00430EDF" w:rsidRPr="007678E3" w:rsidRDefault="00430EDF" w:rsidP="00430EDF">
      <w:pPr>
        <w:ind w:left="312" w:hanging="255"/>
        <w:rPr>
          <w:lang w:val="pt-BR"/>
        </w:rPr>
      </w:pPr>
      <w:r w:rsidRPr="007678E3">
        <w:rPr>
          <w:lang w:val="pt-BR"/>
        </w:rPr>
        <w:t xml:space="preserve">3. Executar lote de pelo menos 1.000.000 estados para </w:t>
      </w:r>
      <w:proofErr w:type="spellStart"/>
      <w:r w:rsidRPr="007678E3">
        <w:rPr>
          <w:lang w:val="pt-BR"/>
        </w:rPr>
        <w:t>throughput</w:t>
      </w:r>
      <w:proofErr w:type="spellEnd"/>
      <w:r w:rsidRPr="007678E3">
        <w:rPr>
          <w:lang w:val="pt-BR"/>
        </w:rPr>
        <w:t>.</w:t>
      </w:r>
    </w:p>
    <w:p w14:paraId="71FBA9EC" w14:textId="77777777" w:rsidR="00430EDF" w:rsidRPr="007678E3" w:rsidRDefault="00430EDF" w:rsidP="00430EDF">
      <w:pPr>
        <w:ind w:left="312" w:hanging="255"/>
        <w:rPr>
          <w:lang w:val="pt-BR"/>
        </w:rPr>
      </w:pPr>
      <w:r w:rsidRPr="007678E3">
        <w:rPr>
          <w:lang w:val="pt-BR"/>
        </w:rPr>
        <w:t>4. Usar contador de ciclos e GPIO externo quando possível.</w:t>
      </w:r>
    </w:p>
    <w:p w14:paraId="5EB2AE08" w14:textId="77777777" w:rsidR="00430EDF" w:rsidRPr="007678E3" w:rsidRDefault="00430EDF" w:rsidP="00430EDF">
      <w:pPr>
        <w:ind w:left="312" w:hanging="255"/>
        <w:rPr>
          <w:lang w:val="pt-BR"/>
        </w:rPr>
      </w:pPr>
      <w:r w:rsidRPr="007678E3">
        <w:rPr>
          <w:lang w:val="pt-BR"/>
        </w:rPr>
        <w:t>5. Reportar média, desvio, mediana, p95, p99, máximo e intervalo de confiança.</w:t>
      </w:r>
    </w:p>
    <w:p w14:paraId="07CB46F2" w14:textId="77777777" w:rsidR="00430EDF" w:rsidRDefault="00430EDF" w:rsidP="00430EDF">
      <w:pPr>
        <w:pStyle w:val="Ttulo1"/>
      </w:pPr>
      <w:r>
        <w:t xml:space="preserve">6. </w:t>
      </w:r>
      <w:proofErr w:type="spellStart"/>
      <w:r>
        <w:t>Memória</w:t>
      </w:r>
      <w:proofErr w:type="spellEnd"/>
    </w:p>
    <w:p w14:paraId="1C6D63D2" w14:textId="77777777" w:rsidR="00430EDF" w:rsidRDefault="00430EDF" w:rsidP="00430EDF">
      <w:pPr>
        <w:pStyle w:val="Commarcadores"/>
      </w:pPr>
      <w:r>
        <w:t>flash/text/</w:t>
      </w:r>
      <w:proofErr w:type="spellStart"/>
      <w:r>
        <w:t>rodata</w:t>
      </w:r>
      <w:proofErr w:type="spellEnd"/>
      <w:r>
        <w:t>/data/</w:t>
      </w:r>
      <w:proofErr w:type="spellStart"/>
      <w:r>
        <w:t>bss</w:t>
      </w:r>
      <w:proofErr w:type="spellEnd"/>
      <w:r>
        <w:t xml:space="preserve"> </w:t>
      </w:r>
      <w:proofErr w:type="spellStart"/>
      <w:r>
        <w:t>pelo</w:t>
      </w:r>
      <w:proofErr w:type="spellEnd"/>
      <w:r>
        <w:t xml:space="preserve"> map file;</w:t>
      </w:r>
    </w:p>
    <w:p w14:paraId="2B9B21B8" w14:textId="77777777" w:rsidR="00430EDF" w:rsidRPr="007678E3" w:rsidRDefault="00430EDF" w:rsidP="00430EDF">
      <w:pPr>
        <w:pStyle w:val="Commarcadores"/>
        <w:rPr>
          <w:lang w:val="pt-BR"/>
        </w:rPr>
      </w:pPr>
      <w:proofErr w:type="spellStart"/>
      <w:r w:rsidRPr="007678E3">
        <w:rPr>
          <w:lang w:val="pt-BR"/>
        </w:rPr>
        <w:lastRenderedPageBreak/>
        <w:t>stack</w:t>
      </w:r>
      <w:proofErr w:type="spellEnd"/>
      <w:r w:rsidRPr="007678E3">
        <w:rPr>
          <w:lang w:val="pt-BR"/>
        </w:rPr>
        <w:t xml:space="preserve"> por canário ou ferramenta do RTOS;</w:t>
      </w:r>
    </w:p>
    <w:p w14:paraId="79694CAF" w14:textId="77777777" w:rsidR="00430EDF" w:rsidRPr="007678E3" w:rsidRDefault="00430EDF" w:rsidP="00430EDF">
      <w:pPr>
        <w:pStyle w:val="Commarcadores"/>
        <w:rPr>
          <w:lang w:val="pt-BR"/>
        </w:rPr>
      </w:pPr>
      <w:proofErr w:type="spellStart"/>
      <w:r w:rsidRPr="007678E3">
        <w:rPr>
          <w:lang w:val="pt-BR"/>
        </w:rPr>
        <w:t>heap</w:t>
      </w:r>
      <w:proofErr w:type="spellEnd"/>
      <w:r w:rsidRPr="007678E3">
        <w:rPr>
          <w:lang w:val="pt-BR"/>
        </w:rPr>
        <w:t xml:space="preserve"> deve permanecer zero na biblioteca de referência;</w:t>
      </w:r>
    </w:p>
    <w:p w14:paraId="57AFC24B" w14:textId="77777777" w:rsidR="00430EDF" w:rsidRPr="007678E3" w:rsidRDefault="00430EDF" w:rsidP="00430EDF">
      <w:pPr>
        <w:pStyle w:val="Commarcadores"/>
        <w:rPr>
          <w:lang w:val="pt-BR"/>
        </w:rPr>
      </w:pPr>
      <w:r w:rsidRPr="007678E3">
        <w:rPr>
          <w:lang w:val="pt-BR"/>
        </w:rPr>
        <w:t>buffers de aplicação devem ser reportados separadamente.</w:t>
      </w:r>
    </w:p>
    <w:p w14:paraId="0CBDA6AB" w14:textId="77777777" w:rsidR="00430EDF" w:rsidRPr="007678E3" w:rsidRDefault="00430EDF" w:rsidP="00430EDF">
      <w:pPr>
        <w:pStyle w:val="Ttulo1"/>
        <w:rPr>
          <w:lang w:val="pt-BR"/>
        </w:rPr>
      </w:pPr>
      <w:r w:rsidRPr="007678E3">
        <w:rPr>
          <w:lang w:val="pt-BR"/>
        </w:rPr>
        <w:t>7. Energia</w:t>
      </w:r>
    </w:p>
    <w:p w14:paraId="62AFA56B" w14:textId="77777777" w:rsidR="00430EDF" w:rsidRPr="00430EDF" w:rsidRDefault="00430EDF" w:rsidP="00430EDF">
      <w:pPr>
        <w:rPr>
          <w:lang w:val="pt-BR"/>
        </w:rPr>
      </w:pPr>
      <w:r w:rsidRPr="007678E3">
        <w:rPr>
          <w:lang w:val="pt-BR"/>
        </w:rPr>
        <w:t xml:space="preserve">Medir potência de repouso e potência ativa. Integrar energia sobre lote conhecido e subtrair baseline equivalente. </w:t>
      </w:r>
      <w:r w:rsidRPr="00430EDF">
        <w:rPr>
          <w:lang w:val="pt-BR"/>
        </w:rPr>
        <w:t>Reportar instrumento, taxa de amostragem, shunt, calibração, tensão e incerteza.</w:t>
      </w:r>
    </w:p>
    <w:p w14:paraId="0769D5A9" w14:textId="77777777" w:rsidR="00430EDF" w:rsidRDefault="00430EDF" w:rsidP="00430EDF">
      <w:pPr>
        <w:pStyle w:val="Ttulo1"/>
      </w:pPr>
      <w:r>
        <w:t>8. FPGA</w:t>
      </w:r>
    </w:p>
    <w:p w14:paraId="02367B6E" w14:textId="77777777" w:rsidR="00430EDF" w:rsidRPr="00430EDF" w:rsidRDefault="00430EDF" w:rsidP="00430EDF">
      <w:pPr>
        <w:pStyle w:val="Commarcadores"/>
        <w:rPr>
          <w:lang w:val="pt-BR"/>
        </w:rPr>
      </w:pPr>
      <w:r w:rsidRPr="00430EDF">
        <w:rPr>
          <w:lang w:val="pt-BR"/>
        </w:rPr>
        <w:t xml:space="preserve">simulação exaustiva do </w:t>
      </w:r>
      <w:proofErr w:type="spellStart"/>
      <w:r w:rsidRPr="00430EDF">
        <w:rPr>
          <w:lang w:val="pt-BR"/>
        </w:rPr>
        <w:t>testbench</w:t>
      </w:r>
      <w:proofErr w:type="spellEnd"/>
      <w:r w:rsidRPr="00430EDF">
        <w:rPr>
          <w:lang w:val="pt-BR"/>
        </w:rPr>
        <w:t xml:space="preserve"> BASE;</w:t>
      </w:r>
    </w:p>
    <w:p w14:paraId="7F29E5ED" w14:textId="77777777" w:rsidR="00430EDF" w:rsidRPr="00430EDF" w:rsidRDefault="00430EDF" w:rsidP="00430EDF">
      <w:pPr>
        <w:pStyle w:val="Commarcadores"/>
        <w:rPr>
          <w:lang w:val="pt-BR"/>
        </w:rPr>
      </w:pPr>
      <w:proofErr w:type="spellStart"/>
      <w:r w:rsidRPr="00430EDF">
        <w:rPr>
          <w:lang w:val="pt-BR"/>
        </w:rPr>
        <w:t>lint</w:t>
      </w:r>
      <w:proofErr w:type="spellEnd"/>
      <w:r w:rsidRPr="00430EDF">
        <w:rPr>
          <w:lang w:val="pt-BR"/>
        </w:rPr>
        <w:t xml:space="preserve"> e síntese sem </w:t>
      </w:r>
      <w:proofErr w:type="spellStart"/>
      <w:r w:rsidRPr="00430EDF">
        <w:rPr>
          <w:lang w:val="pt-BR"/>
        </w:rPr>
        <w:t>warnings</w:t>
      </w:r>
      <w:proofErr w:type="spellEnd"/>
      <w:r w:rsidRPr="00430EDF">
        <w:rPr>
          <w:lang w:val="pt-BR"/>
        </w:rPr>
        <w:t xml:space="preserve"> críticos;</w:t>
      </w:r>
    </w:p>
    <w:p w14:paraId="0566B36F" w14:textId="77777777" w:rsidR="00430EDF" w:rsidRPr="00430EDF" w:rsidRDefault="00430EDF" w:rsidP="00430EDF">
      <w:pPr>
        <w:pStyle w:val="Commarcadores"/>
        <w:rPr>
          <w:lang w:val="pt-BR"/>
        </w:rPr>
      </w:pPr>
      <w:r w:rsidRPr="00430EDF">
        <w:rPr>
          <w:lang w:val="pt-BR"/>
        </w:rPr>
        <w:t>relatório de recursos e timing;</w:t>
      </w:r>
    </w:p>
    <w:p w14:paraId="4FFE56F4" w14:textId="77777777" w:rsidR="00430EDF" w:rsidRDefault="00430EDF" w:rsidP="00430EDF">
      <w:pPr>
        <w:pStyle w:val="Commarcadores"/>
      </w:pPr>
      <w:r>
        <w:t xml:space="preserve">duas </w:t>
      </w:r>
      <w:proofErr w:type="spellStart"/>
      <w:r>
        <w:t>microarquiteturas</w:t>
      </w:r>
      <w:proofErr w:type="spellEnd"/>
      <w:r>
        <w:t xml:space="preserve"> do decoder;</w:t>
      </w:r>
    </w:p>
    <w:p w14:paraId="6B5AC03B" w14:textId="77777777" w:rsidR="00430EDF" w:rsidRPr="00430EDF" w:rsidRDefault="00430EDF" w:rsidP="00430EDF">
      <w:pPr>
        <w:pStyle w:val="Commarcadores"/>
        <w:rPr>
          <w:lang w:val="pt-BR"/>
        </w:rPr>
      </w:pPr>
      <w:r w:rsidRPr="00430EDF">
        <w:rPr>
          <w:lang w:val="pt-BR"/>
        </w:rPr>
        <w:t>testes em hardware com vetores dourados;</w:t>
      </w:r>
    </w:p>
    <w:p w14:paraId="138D7F5D" w14:textId="77777777" w:rsidR="00430EDF" w:rsidRPr="00430EDF" w:rsidRDefault="00430EDF" w:rsidP="00430EDF">
      <w:pPr>
        <w:pStyle w:val="Commarcadores"/>
        <w:rPr>
          <w:lang w:val="pt-BR"/>
        </w:rPr>
      </w:pPr>
      <w:r w:rsidRPr="00430EDF">
        <w:rPr>
          <w:lang w:val="pt-BR"/>
        </w:rPr>
        <w:t>potência estática e dinâmica sob atividade declarada.</w:t>
      </w:r>
    </w:p>
    <w:p w14:paraId="365BC3DD" w14:textId="77777777" w:rsidR="00430EDF" w:rsidRDefault="00430EDF" w:rsidP="00430EDF">
      <w:pPr>
        <w:pStyle w:val="Ttulo1"/>
      </w:pPr>
      <w:r>
        <w:t>9. Baselines</w:t>
      </w:r>
    </w:p>
    <w:p w14:paraId="7975CE26" w14:textId="77777777" w:rsidR="00430EDF" w:rsidRPr="00430EDF" w:rsidRDefault="00430EDF" w:rsidP="00430EDF">
      <w:pPr>
        <w:pStyle w:val="Commarcadores"/>
        <w:rPr>
          <w:lang w:val="pt-BR"/>
        </w:rPr>
      </w:pPr>
      <w:r w:rsidRPr="00430EDF">
        <w:rPr>
          <w:lang w:val="pt-BR"/>
        </w:rPr>
        <w:t>estrutura binária fixa contendo exatamente os mesmos campos;</w:t>
      </w:r>
    </w:p>
    <w:p w14:paraId="377271FB" w14:textId="77777777" w:rsidR="00430EDF" w:rsidRPr="00430EDF" w:rsidRDefault="00430EDF" w:rsidP="00430EDF">
      <w:pPr>
        <w:pStyle w:val="Commarcadores"/>
        <w:rPr>
          <w:lang w:val="pt-BR"/>
        </w:rPr>
      </w:pPr>
      <w:r w:rsidRPr="00430EDF">
        <w:rPr>
          <w:lang w:val="pt-BR"/>
        </w:rPr>
        <w:t xml:space="preserve">CBOR ou </w:t>
      </w:r>
      <w:proofErr w:type="spellStart"/>
      <w:r w:rsidRPr="00430EDF">
        <w:rPr>
          <w:lang w:val="pt-BR"/>
        </w:rPr>
        <w:t>MessagePack</w:t>
      </w:r>
      <w:proofErr w:type="spellEnd"/>
      <w:r w:rsidRPr="00430EDF">
        <w:rPr>
          <w:lang w:val="pt-BR"/>
        </w:rPr>
        <w:t xml:space="preserve"> para objeto estruturado equivalente;</w:t>
      </w:r>
    </w:p>
    <w:p w14:paraId="3C8B6C7F" w14:textId="77777777" w:rsidR="00430EDF" w:rsidRPr="00430EDF" w:rsidRDefault="00430EDF" w:rsidP="00430EDF">
      <w:pPr>
        <w:pStyle w:val="Commarcadores"/>
        <w:rPr>
          <w:lang w:val="pt-BR"/>
        </w:rPr>
      </w:pPr>
      <w:r w:rsidRPr="00430EDF">
        <w:rPr>
          <w:lang w:val="pt-BR"/>
        </w:rPr>
        <w:t xml:space="preserve">UTF-8 somente para fluxo textual e com </w:t>
      </w:r>
      <w:proofErr w:type="spellStart"/>
      <w:r w:rsidRPr="00430EDF">
        <w:rPr>
          <w:lang w:val="pt-BR"/>
        </w:rPr>
        <w:t>fallback</w:t>
      </w:r>
      <w:proofErr w:type="spellEnd"/>
      <w:r w:rsidRPr="00430EDF">
        <w:rPr>
          <w:lang w:val="pt-BR"/>
        </w:rPr>
        <w:t xml:space="preserve"> contabilizado;</w:t>
      </w:r>
    </w:p>
    <w:p w14:paraId="4BCE1476" w14:textId="77777777" w:rsidR="00430EDF" w:rsidRPr="00430EDF" w:rsidRDefault="00430EDF" w:rsidP="00430EDF">
      <w:pPr>
        <w:pStyle w:val="Commarcadores"/>
        <w:rPr>
          <w:lang w:val="pt-BR"/>
        </w:rPr>
      </w:pPr>
      <w:r w:rsidRPr="00430EDF">
        <w:rPr>
          <w:lang w:val="pt-BR"/>
        </w:rPr>
        <w:t>nenhuma comparação pode omitir metadados transportados pelo HVE.</w:t>
      </w:r>
    </w:p>
    <w:p w14:paraId="3BF3C1EB" w14:textId="77777777" w:rsidR="00430EDF" w:rsidRPr="00430EDF" w:rsidRDefault="00430EDF" w:rsidP="00430EDF">
      <w:pPr>
        <w:pStyle w:val="Ttulo1"/>
        <w:rPr>
          <w:lang w:val="pt-BR"/>
        </w:rPr>
      </w:pPr>
      <w:r w:rsidRPr="00430EDF">
        <w:rPr>
          <w:lang w:val="pt-BR"/>
        </w:rPr>
        <w:t>10. Artefatos de publicação</w:t>
      </w:r>
    </w:p>
    <w:p w14:paraId="1163200D" w14:textId="77777777" w:rsidR="00430EDF" w:rsidRPr="00430EDF" w:rsidRDefault="00430EDF" w:rsidP="00430EDF">
      <w:pPr>
        <w:ind w:left="312" w:hanging="255"/>
        <w:rPr>
          <w:lang w:val="pt-BR"/>
        </w:rPr>
      </w:pPr>
      <w:r w:rsidRPr="00430EDF">
        <w:rPr>
          <w:lang w:val="pt-BR"/>
        </w:rPr>
        <w:t>1. dados brutos CSV/JSON;</w:t>
      </w:r>
    </w:p>
    <w:p w14:paraId="22D157BC" w14:textId="77777777" w:rsidR="00430EDF" w:rsidRPr="00430EDF" w:rsidRDefault="00430EDF" w:rsidP="00430EDF">
      <w:pPr>
        <w:ind w:left="312" w:hanging="255"/>
        <w:rPr>
          <w:lang w:val="pt-BR"/>
        </w:rPr>
      </w:pPr>
      <w:r w:rsidRPr="00430EDF">
        <w:rPr>
          <w:lang w:val="pt-BR"/>
        </w:rPr>
        <w:t>2. scripts de análise;</w:t>
      </w:r>
    </w:p>
    <w:p w14:paraId="541F85F0" w14:textId="77777777" w:rsidR="00430EDF" w:rsidRPr="00430EDF" w:rsidRDefault="00430EDF" w:rsidP="00430EDF">
      <w:pPr>
        <w:ind w:left="312" w:hanging="255"/>
        <w:rPr>
          <w:lang w:val="pt-BR"/>
        </w:rPr>
      </w:pPr>
      <w:r w:rsidRPr="00430EDF">
        <w:rPr>
          <w:lang w:val="pt-BR"/>
        </w:rPr>
        <w:t>3. gráficos gerados automaticamente;</w:t>
      </w:r>
    </w:p>
    <w:p w14:paraId="58621C55" w14:textId="77777777" w:rsidR="00430EDF" w:rsidRPr="00430EDF" w:rsidRDefault="00430EDF" w:rsidP="00430EDF">
      <w:pPr>
        <w:ind w:left="312" w:hanging="255"/>
        <w:rPr>
          <w:lang w:val="pt-BR"/>
        </w:rPr>
      </w:pPr>
      <w:r w:rsidRPr="00430EDF">
        <w:rPr>
          <w:lang w:val="pt-BR"/>
        </w:rPr>
        <w:t>4. logs de build e síntese;</w:t>
      </w:r>
    </w:p>
    <w:p w14:paraId="46E5C20B" w14:textId="77777777" w:rsidR="00430EDF" w:rsidRPr="00430EDF" w:rsidRDefault="00430EDF" w:rsidP="00430EDF">
      <w:pPr>
        <w:ind w:left="312" w:hanging="255"/>
        <w:rPr>
          <w:lang w:val="pt-BR"/>
        </w:rPr>
      </w:pPr>
      <w:r w:rsidRPr="00430EDF">
        <w:rPr>
          <w:lang w:val="pt-BR"/>
        </w:rPr>
        <w:t xml:space="preserve">5. binários e </w:t>
      </w:r>
      <w:proofErr w:type="spellStart"/>
      <w:r w:rsidRPr="00430EDF">
        <w:rPr>
          <w:lang w:val="pt-BR"/>
        </w:rPr>
        <w:t>bitstreams</w:t>
      </w:r>
      <w:proofErr w:type="spellEnd"/>
      <w:r w:rsidRPr="00430EDF">
        <w:rPr>
          <w:lang w:val="pt-BR"/>
        </w:rPr>
        <w:t>;</w:t>
      </w:r>
    </w:p>
    <w:p w14:paraId="7751FFAD" w14:textId="77777777" w:rsidR="00430EDF" w:rsidRPr="00430EDF" w:rsidRDefault="00430EDF" w:rsidP="00430EDF">
      <w:pPr>
        <w:ind w:left="312" w:hanging="255"/>
        <w:rPr>
          <w:lang w:val="pt-BR"/>
        </w:rPr>
      </w:pPr>
      <w:r w:rsidRPr="00430EDF">
        <w:rPr>
          <w:lang w:val="pt-BR"/>
        </w:rPr>
        <w:t>6. fotos da bancada e esquema de medição;</w:t>
      </w:r>
    </w:p>
    <w:p w14:paraId="1FCA8E54" w14:textId="77777777" w:rsidR="00430EDF" w:rsidRPr="00430EDF" w:rsidRDefault="00430EDF" w:rsidP="00430EDF">
      <w:pPr>
        <w:ind w:left="312" w:hanging="255"/>
        <w:rPr>
          <w:lang w:val="pt-BR"/>
        </w:rPr>
      </w:pPr>
      <w:r w:rsidRPr="00430EDF">
        <w:rPr>
          <w:lang w:val="pt-BR"/>
        </w:rPr>
        <w:t>7. README de reprodução;</w:t>
      </w:r>
    </w:p>
    <w:p w14:paraId="38C2F75F" w14:textId="77777777" w:rsidR="00430EDF" w:rsidRPr="00430EDF" w:rsidRDefault="00430EDF" w:rsidP="00430EDF">
      <w:pPr>
        <w:ind w:left="312" w:hanging="255"/>
        <w:rPr>
          <w:lang w:val="pt-BR"/>
        </w:rPr>
      </w:pPr>
      <w:r w:rsidRPr="00430EDF">
        <w:rPr>
          <w:lang w:val="pt-BR"/>
        </w:rPr>
        <w:t>8. release arquivado com DOI.</w:t>
      </w:r>
    </w:p>
    <w:p w14:paraId="6B15172B" w14:textId="77777777" w:rsidR="00430EDF" w:rsidRDefault="00430EDF" w:rsidP="00430EDF">
      <w:pPr>
        <w:pStyle w:val="Commarcadores"/>
        <w:numPr>
          <w:ilvl w:val="0"/>
          <w:numId w:val="0"/>
        </w:numPr>
        <w:ind w:left="360" w:hanging="360"/>
        <w:rPr>
          <w:lang w:val="pt-BR"/>
        </w:rPr>
      </w:pPr>
    </w:p>
    <w:p w14:paraId="235ACAED" w14:textId="77777777" w:rsidR="00430EDF" w:rsidRDefault="00430EDF" w:rsidP="00430EDF">
      <w:pPr>
        <w:pStyle w:val="Commarcadores"/>
        <w:numPr>
          <w:ilvl w:val="0"/>
          <w:numId w:val="0"/>
        </w:numPr>
        <w:ind w:left="360" w:hanging="360"/>
        <w:rPr>
          <w:lang w:val="pt-BR"/>
        </w:rPr>
      </w:pPr>
    </w:p>
    <w:p w14:paraId="2723C112" w14:textId="77777777" w:rsidR="00430EDF" w:rsidRDefault="00430EDF" w:rsidP="00430EDF">
      <w:pPr>
        <w:pStyle w:val="Commarcadores"/>
        <w:numPr>
          <w:ilvl w:val="0"/>
          <w:numId w:val="0"/>
        </w:numPr>
        <w:ind w:left="360" w:hanging="360"/>
        <w:rPr>
          <w:lang w:val="pt-BR"/>
        </w:rPr>
      </w:pPr>
    </w:p>
    <w:p w14:paraId="5BD9D9C6" w14:textId="77777777" w:rsidR="00430EDF" w:rsidRDefault="00430EDF" w:rsidP="00430EDF">
      <w:pPr>
        <w:pStyle w:val="Commarcadores"/>
        <w:numPr>
          <w:ilvl w:val="0"/>
          <w:numId w:val="0"/>
        </w:numPr>
        <w:ind w:left="360" w:hanging="360"/>
        <w:rPr>
          <w:lang w:val="pt-BR"/>
        </w:rPr>
      </w:pPr>
    </w:p>
    <w:p w14:paraId="2652A9F1" w14:textId="77777777" w:rsidR="00430EDF" w:rsidRDefault="00430EDF" w:rsidP="00430EDF">
      <w:pPr>
        <w:pStyle w:val="Commarcadores"/>
        <w:numPr>
          <w:ilvl w:val="0"/>
          <w:numId w:val="0"/>
        </w:numPr>
        <w:ind w:left="360" w:hanging="360"/>
        <w:rPr>
          <w:lang w:val="pt-BR"/>
        </w:rPr>
      </w:pPr>
    </w:p>
    <w:p w14:paraId="752FBA84" w14:textId="77777777" w:rsidR="00430EDF" w:rsidRDefault="00430EDF" w:rsidP="00430EDF">
      <w:pPr>
        <w:pStyle w:val="Commarcadores"/>
        <w:numPr>
          <w:ilvl w:val="0"/>
          <w:numId w:val="0"/>
        </w:numPr>
        <w:ind w:left="360" w:hanging="360"/>
        <w:rPr>
          <w:lang w:val="pt-BR"/>
        </w:rPr>
      </w:pPr>
    </w:p>
    <w:p w14:paraId="551DE8D1" w14:textId="77777777" w:rsidR="00430EDF" w:rsidRDefault="00430EDF" w:rsidP="00430EDF">
      <w:pPr>
        <w:pStyle w:val="Commarcadores"/>
        <w:numPr>
          <w:ilvl w:val="0"/>
          <w:numId w:val="0"/>
        </w:numPr>
        <w:ind w:left="360" w:hanging="360"/>
        <w:rPr>
          <w:lang w:val="pt-BR"/>
        </w:rPr>
      </w:pPr>
    </w:p>
    <w:p w14:paraId="0A664BDA" w14:textId="77777777" w:rsidR="00430EDF" w:rsidRDefault="00430EDF" w:rsidP="00430EDF">
      <w:pPr>
        <w:pStyle w:val="Commarcadores"/>
        <w:numPr>
          <w:ilvl w:val="0"/>
          <w:numId w:val="0"/>
        </w:numPr>
        <w:ind w:left="360" w:hanging="360"/>
        <w:rPr>
          <w:lang w:val="pt-BR"/>
        </w:rPr>
      </w:pPr>
    </w:p>
    <w:p w14:paraId="5B45A128" w14:textId="77777777" w:rsidR="00430EDF" w:rsidRDefault="00430EDF" w:rsidP="00430EDF">
      <w:pPr>
        <w:pStyle w:val="Commarcadores"/>
        <w:numPr>
          <w:ilvl w:val="0"/>
          <w:numId w:val="0"/>
        </w:numPr>
        <w:ind w:left="360" w:hanging="360"/>
        <w:rPr>
          <w:lang w:val="pt-BR"/>
        </w:rPr>
      </w:pPr>
    </w:p>
    <w:p w14:paraId="6D7AAFF5" w14:textId="77777777" w:rsidR="00430EDF" w:rsidRDefault="00430EDF" w:rsidP="00430EDF">
      <w:pPr>
        <w:pStyle w:val="Commarcadores"/>
        <w:numPr>
          <w:ilvl w:val="0"/>
          <w:numId w:val="0"/>
        </w:numPr>
        <w:ind w:left="360" w:hanging="360"/>
        <w:rPr>
          <w:lang w:val="pt-BR"/>
        </w:rPr>
      </w:pPr>
    </w:p>
    <w:p w14:paraId="74B83D50" w14:textId="77777777" w:rsidR="00430EDF" w:rsidRDefault="00430EDF" w:rsidP="00430EDF">
      <w:pPr>
        <w:pStyle w:val="Commarcadores"/>
        <w:numPr>
          <w:ilvl w:val="0"/>
          <w:numId w:val="0"/>
        </w:numPr>
        <w:ind w:left="360" w:hanging="360"/>
        <w:rPr>
          <w:lang w:val="pt-BR"/>
        </w:rPr>
      </w:pPr>
    </w:p>
    <w:p w14:paraId="1009FCE7" w14:textId="77777777" w:rsidR="00430EDF" w:rsidRDefault="00430EDF" w:rsidP="00430EDF">
      <w:pPr>
        <w:pStyle w:val="Ttulo"/>
        <w:jc w:val="center"/>
      </w:pPr>
      <w:r>
        <w:lastRenderedPageBreak/>
        <w:t>HVE-720 Embedded: A Deterministic Modular Encoding Architecture for Structured Symbolic and Chromatic States</w:t>
      </w:r>
    </w:p>
    <w:p w14:paraId="6A37D872" w14:textId="77777777" w:rsidR="00430EDF" w:rsidRDefault="00430EDF" w:rsidP="00430EDF">
      <w:pPr>
        <w:pStyle w:val="Subttulo"/>
        <w:jc w:val="center"/>
      </w:pPr>
      <w:r>
        <w:t>Journal of Systems Architecture-oriented research manuscript</w:t>
      </w:r>
    </w:p>
    <w:p w14:paraId="7B7785E5" w14:textId="77777777" w:rsidR="00430EDF" w:rsidRDefault="00430EDF" w:rsidP="00430EDF"/>
    <w:p w14:paraId="3358A564" w14:textId="77777777" w:rsidR="00430EDF" w:rsidRDefault="00430EDF" w:rsidP="00430EDF">
      <w:pPr>
        <w:jc w:val="center"/>
      </w:pPr>
      <w:r>
        <w:rPr>
          <w:b/>
          <w:sz w:val="24"/>
        </w:rPr>
        <w:t>Charles de Paula Eugênio</w:t>
      </w:r>
    </w:p>
    <w:p w14:paraId="6ACDC943" w14:textId="77777777" w:rsidR="00430EDF" w:rsidRDefault="00430EDF" w:rsidP="00430EDF">
      <w:pPr>
        <w:jc w:val="center"/>
      </w:pPr>
      <w:r>
        <w:t xml:space="preserve">Independent Researcher — </w:t>
      </w:r>
      <w:proofErr w:type="spellStart"/>
      <w:r>
        <w:t>Parauapebas</w:t>
      </w:r>
      <w:proofErr w:type="spellEnd"/>
      <w:r>
        <w:t>, Pará, Brazil</w:t>
      </w:r>
    </w:p>
    <w:p w14:paraId="73AF0AAB" w14:textId="77777777" w:rsidR="00430EDF" w:rsidRDefault="00430EDF" w:rsidP="00430EDF"/>
    <w:p w14:paraId="1D3941BA" w14:textId="77777777" w:rsidR="00430EDF" w:rsidRDefault="00430EDF" w:rsidP="00430EDF">
      <w:pPr>
        <w:jc w:val="center"/>
      </w:pPr>
      <w:r>
        <w:rPr>
          <w:b/>
        </w:rPr>
        <w:t>DRAFT — NOT READY FOR SUBMISSION UNTIL HARDWARE RESULTS ARE INSERTED</w:t>
      </w:r>
    </w:p>
    <w:p w14:paraId="389B3CEF" w14:textId="77777777" w:rsidR="00430EDF" w:rsidRDefault="00430EDF" w:rsidP="00430EDF">
      <w:pPr>
        <w:jc w:val="center"/>
      </w:pPr>
      <w:r>
        <w:t>Version 1.0 — July 2026</w:t>
      </w:r>
    </w:p>
    <w:p w14:paraId="367D77CA" w14:textId="77777777" w:rsidR="00430EDF" w:rsidRDefault="00430EDF" w:rsidP="00430EDF">
      <w:r>
        <w:br w:type="page"/>
      </w:r>
    </w:p>
    <w:p w14:paraId="0669477E" w14:textId="77777777" w:rsidR="00430EDF" w:rsidRDefault="00430EDF" w:rsidP="00430EDF">
      <w:pPr>
        <w:pStyle w:val="Ttulo1"/>
      </w:pPr>
      <w:r>
        <w:lastRenderedPageBreak/>
        <w:t>Abstract</w:t>
      </w:r>
    </w:p>
    <w:p w14:paraId="0FE86EB7" w14:textId="77777777" w:rsidR="00430EDF" w:rsidRDefault="00430EDF" w:rsidP="00430EDF">
      <w:r>
        <w:t>This paper presents HVE-720 Embedded, a deterministic software and serialization architecture derived from a finite modular state model. The core state space is G = Z360 × Z2 × Z5 × Z9, containing 32,400 states and admitting an exact mixed-radix bijection to 15-bit indices. The architecture separates the mathematical core, serialization profiles, integrity framing, platform adapters, and application semantics. A pointed chromatic extension distinguishes the absence of color from RGB black and supports both a compact 39-bit monolithic index and a byte-aligned 40-bit profile. We provide an allocation-free C11 implementation, an independent Python executable specification, exhaustive verification of all BASE states, rejection tests for all reserved words, deterministic randomized chromatic tests, cross-language conformance, and reference RTL. The current work establishes functional correctness and an auditable embedded architecture. Physical MCU and FPGA measurements are specified as a reproducible protocol and must be completed before submission.</w:t>
      </w:r>
    </w:p>
    <w:p w14:paraId="62EC0FF6" w14:textId="77777777" w:rsidR="00430EDF" w:rsidRDefault="00430EDF" w:rsidP="00430EDF">
      <w:r>
        <w:t>Keywords: embedded encoding; finite Abelian group; deterministic serialization; software architecture; symbolic states; chromatic metadata; FPGA; reproducibility</w:t>
      </w:r>
    </w:p>
    <w:p w14:paraId="152D3406" w14:textId="77777777" w:rsidR="00430EDF" w:rsidRDefault="00430EDF" w:rsidP="00430EDF">
      <w:pPr>
        <w:pStyle w:val="Ttulo1"/>
      </w:pPr>
      <w:r>
        <w:t>1. Introduction</w:t>
      </w:r>
    </w:p>
    <w:p w14:paraId="023193FD" w14:textId="77777777" w:rsidR="00430EDF" w:rsidRDefault="00430EDF" w:rsidP="00430EDF">
      <w:r>
        <w:t>Conventional character encodings prioritize symbol identity and interoperability. Embedded applications may additionally require compact auxiliary state, deterministic validation, fixed representations, explicit invalid regions, and optional multimodal attributes. HVE-720 was formulated as a finite symbolic-state architecture rather than as a replacement for Unicode. The systems problem addressed here is how to turn that formal object into a portable, testable, and platform-independent embedded architecture without weakening its mathematical invariants.</w:t>
      </w:r>
    </w:p>
    <w:p w14:paraId="4307012A" w14:textId="77777777" w:rsidR="00430EDF" w:rsidRDefault="00430EDF" w:rsidP="00430EDF">
      <w:r>
        <w:t>The contribution is not the isolated use of cyclic groups, mixed-radix arithmetic, CRCs, or bit packing. It is the coordinated architecture that binds a finite state model, a reversible index, explicit invalid words, distinct color absence, byte- and bit-level profiles, deterministic framing, allocation-free software, independent conformance implementations, and a path to hardware realization.</w:t>
      </w:r>
    </w:p>
    <w:p w14:paraId="7EC48132" w14:textId="77777777" w:rsidR="00430EDF" w:rsidRDefault="00430EDF" w:rsidP="00430EDF">
      <w:pPr>
        <w:pStyle w:val="Ttulo2"/>
      </w:pPr>
      <w:r>
        <w:t>1.1. Contributions</w:t>
      </w:r>
    </w:p>
    <w:p w14:paraId="539D634F" w14:textId="77777777" w:rsidR="00430EDF" w:rsidRDefault="00430EDF" w:rsidP="00430EDF">
      <w:pPr>
        <w:pStyle w:val="Commarcadores"/>
      </w:pPr>
      <w:r>
        <w:t>a layered embedded architecture that preserves the HVE mathematical core;</w:t>
      </w:r>
    </w:p>
    <w:p w14:paraId="57F7A92F" w14:textId="77777777" w:rsidR="00430EDF" w:rsidRDefault="00430EDF" w:rsidP="00430EDF">
      <w:pPr>
        <w:pStyle w:val="Commarcadores"/>
      </w:pPr>
      <w:r>
        <w:t>a normative BASE15 stream profile and two HVE-chi profiles;</w:t>
      </w:r>
    </w:p>
    <w:p w14:paraId="532267F5" w14:textId="77777777" w:rsidR="00430EDF" w:rsidRDefault="00430EDF" w:rsidP="00430EDF">
      <w:pPr>
        <w:pStyle w:val="Commarcadores"/>
      </w:pPr>
      <w:r>
        <w:t xml:space="preserve">a canonical distinction between </w:t>
      </w:r>
      <w:proofErr w:type="spellStart"/>
      <w:r>
        <w:t>NoColor</w:t>
      </w:r>
      <w:proofErr w:type="spellEnd"/>
      <w:r>
        <w:t xml:space="preserve"> and RGB black;</w:t>
      </w:r>
    </w:p>
    <w:p w14:paraId="69FB13D1" w14:textId="77777777" w:rsidR="00430EDF" w:rsidRDefault="00430EDF" w:rsidP="00430EDF">
      <w:pPr>
        <w:pStyle w:val="Commarcadores"/>
      </w:pPr>
      <w:r>
        <w:t>a fixed HVE1 frame with exact length derivation and CRC validation;</w:t>
      </w:r>
    </w:p>
    <w:p w14:paraId="603435C1" w14:textId="77777777" w:rsidR="00430EDF" w:rsidRDefault="00430EDF" w:rsidP="00430EDF">
      <w:pPr>
        <w:pStyle w:val="Commarcadores"/>
      </w:pPr>
      <w:r>
        <w:t>an allocation-free C11 implementation and independent Python specification;</w:t>
      </w:r>
    </w:p>
    <w:p w14:paraId="4DFF1E7B" w14:textId="77777777" w:rsidR="00430EDF" w:rsidRDefault="00430EDF" w:rsidP="00430EDF">
      <w:pPr>
        <w:pStyle w:val="Commarcadores"/>
      </w:pPr>
      <w:r>
        <w:t>exhaustive BASE verification and cross-language conformance;</w:t>
      </w:r>
    </w:p>
    <w:p w14:paraId="4F4127B4" w14:textId="77777777" w:rsidR="00430EDF" w:rsidRDefault="00430EDF" w:rsidP="00430EDF">
      <w:pPr>
        <w:pStyle w:val="Commarcadores"/>
      </w:pPr>
      <w:r>
        <w:t>reference Verilog modules and a hardware measurement protocol.</w:t>
      </w:r>
    </w:p>
    <w:p w14:paraId="119D0820" w14:textId="77777777" w:rsidR="00430EDF" w:rsidRDefault="00430EDF" w:rsidP="00430EDF">
      <w:pPr>
        <w:pStyle w:val="Ttulo1"/>
      </w:pPr>
      <w:r>
        <w:t>2. Formal state model</w:t>
      </w:r>
    </w:p>
    <w:p w14:paraId="504D5E09" w14:textId="77777777" w:rsidR="00430EDF" w:rsidRDefault="00430EDF" w:rsidP="00430EDF">
      <w:pPr>
        <w:jc w:val="center"/>
      </w:pPr>
      <w:r>
        <w:rPr>
          <w:rFonts w:ascii="Cambria Math" w:hAnsi="Cambria Math"/>
        </w:rPr>
        <w:t>G = Z₃₆₀ × Z₂ × Z₅ × Z₉,    |G| = 32,400</w:t>
      </w:r>
      <w:r>
        <w:t xml:space="preserve">    (1)</w:t>
      </w:r>
    </w:p>
    <w:p w14:paraId="431D51C4" w14:textId="77777777" w:rsidR="00430EDF" w:rsidRDefault="00430EDF" w:rsidP="00430EDF">
      <w:pPr>
        <w:jc w:val="center"/>
      </w:pPr>
      <w:r>
        <w:rPr>
          <w:rFonts w:ascii="Cambria Math" w:hAnsi="Cambria Math"/>
        </w:rPr>
        <w:t>E(</w:t>
      </w:r>
      <w:proofErr w:type="spellStart"/>
      <w:r>
        <w:rPr>
          <w:rFonts w:ascii="Cambria Math" w:hAnsi="Cambria Math"/>
        </w:rPr>
        <w:t>θ,s,τ,φ</w:t>
      </w:r>
      <w:proofErr w:type="spellEnd"/>
      <w:r>
        <w:rPr>
          <w:rFonts w:ascii="Cambria Math" w:hAnsi="Cambria Math"/>
        </w:rPr>
        <w:t>) = (((θ·2+s)·5+τ)·9+φ)</w:t>
      </w:r>
      <w:r>
        <w:t xml:space="preserve">    (2)</w:t>
      </w:r>
    </w:p>
    <w:p w14:paraId="56D6A584" w14:textId="77777777" w:rsidR="00430EDF" w:rsidRDefault="00430EDF" w:rsidP="00430EDF">
      <w:r>
        <w:t>The inverse is obtained by successive Euclidean divisions by 9, 5, and 2. The valid index interval is [0, 32399]; the remaining 368 words in the 15-bit space are invalid or reserved.</w:t>
      </w:r>
    </w:p>
    <w:p w14:paraId="0398A694" w14:textId="77777777" w:rsidR="00430EDF" w:rsidRDefault="00430EDF" w:rsidP="00430EDF">
      <w:pPr>
        <w:pStyle w:val="Ttulo1"/>
      </w:pPr>
      <w:r>
        <w:lastRenderedPageBreak/>
        <w:t>3. Architectural separation</w:t>
      </w:r>
    </w:p>
    <w:p w14:paraId="123B2547" w14:textId="77777777" w:rsidR="00430EDF" w:rsidRDefault="00430EDF" w:rsidP="00430EDF">
      <w:pPr>
        <w:jc w:val="center"/>
      </w:pPr>
      <w:r>
        <w:rPr>
          <w:noProof/>
        </w:rPr>
        <w:drawing>
          <wp:inline distT="0" distB="0" distL="0" distR="0" wp14:anchorId="428B4E04" wp14:editId="5CA045A5">
            <wp:extent cx="6126480" cy="3483348"/>
            <wp:effectExtent l="0" t="0" r="0" b="0"/>
            <wp:docPr id="1104624781"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4781"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pic:cNvPicPr/>
                  </pic:nvPicPr>
                  <pic:blipFill>
                    <a:blip r:embed="rId25"/>
                    <a:stretch>
                      <a:fillRect/>
                    </a:stretch>
                  </pic:blipFill>
                  <pic:spPr>
                    <a:xfrm>
                      <a:off x="0" y="0"/>
                      <a:ext cx="6126480" cy="3483348"/>
                    </a:xfrm>
                    <a:prstGeom prst="rect">
                      <a:avLst/>
                    </a:prstGeom>
                  </pic:spPr>
                </pic:pic>
              </a:graphicData>
            </a:graphic>
          </wp:inline>
        </w:drawing>
      </w:r>
    </w:p>
    <w:p w14:paraId="0211E066" w14:textId="77777777" w:rsidR="00430EDF" w:rsidRDefault="00430EDF" w:rsidP="00430EDF">
      <w:r>
        <w:t>The architecture enforces a strict boundary between formal state validity and application meaning. The core does not know UART, TCP, Unicode mappings, display semantics, or an ontology for auxiliary coordinates. Conversely, platform adapters cannot redefine valid states or bit order.</w:t>
      </w:r>
    </w:p>
    <w:p w14:paraId="02DA6719" w14:textId="77777777" w:rsidR="00430EDF" w:rsidRDefault="00430EDF" w:rsidP="00430EDF">
      <w:pPr>
        <w:pStyle w:val="Ttulo1"/>
      </w:pPr>
      <w:r>
        <w:t>4. Serialization profiles</w:t>
      </w:r>
    </w:p>
    <w:p w14:paraId="0FB1ECD9" w14:textId="77777777" w:rsidR="00430EDF" w:rsidRDefault="00430EDF" w:rsidP="00430EDF">
      <w:pPr>
        <w:pStyle w:val="Ttulo2"/>
      </w:pPr>
      <w:r>
        <w:t>4.1. BASE15</w:t>
      </w:r>
    </w:p>
    <w:p w14:paraId="37D8053D" w14:textId="77777777" w:rsidR="00430EDF" w:rsidRDefault="00430EDF" w:rsidP="00430EDF">
      <w:r>
        <w:t>BASE indices are concatenated MSB-first. The payload length for N states is ceil(15N/8). Unused least-significant bits in the last byte are zero and validated.</w:t>
      </w:r>
    </w:p>
    <w:p w14:paraId="754DC127" w14:textId="77777777" w:rsidR="00430EDF" w:rsidRDefault="00430EDF" w:rsidP="00430EDF">
      <w:pPr>
        <w:pStyle w:val="Ttulo2"/>
      </w:pPr>
      <w:r>
        <w:t>4.2. Pointed chromatic extension</w:t>
      </w:r>
    </w:p>
    <w:p w14:paraId="42F7F48C" w14:textId="77777777" w:rsidR="00430EDF" w:rsidRDefault="00430EDF" w:rsidP="00430EDF">
      <w:pPr>
        <w:jc w:val="center"/>
      </w:pPr>
      <w:r>
        <w:rPr>
          <w:rFonts w:ascii="Cambria Math" w:hAnsi="Cambria Math"/>
        </w:rPr>
        <w:t>C* = {</w:t>
      </w:r>
      <w:proofErr w:type="spellStart"/>
      <w:r>
        <w:rPr>
          <w:rFonts w:ascii="Cambria Math" w:hAnsi="Cambria Math"/>
        </w:rPr>
        <w:t>NoColor</w:t>
      </w:r>
      <w:proofErr w:type="spellEnd"/>
      <w:r>
        <w:rPr>
          <w:rFonts w:ascii="Cambria Math" w:hAnsi="Cambria Math"/>
        </w:rPr>
        <w:t>} ⊔ {0,…,255}³</w:t>
      </w:r>
      <w:r>
        <w:t xml:space="preserve">    (3)</w:t>
      </w:r>
    </w:p>
    <w:p w14:paraId="3D6D709B" w14:textId="77777777" w:rsidR="00430EDF" w:rsidRDefault="00430EDF" w:rsidP="00430EDF">
      <w:pPr>
        <w:jc w:val="center"/>
      </w:pPr>
      <w:proofErr w:type="spellStart"/>
      <w:r>
        <w:rPr>
          <w:rFonts w:ascii="Cambria Math" w:hAnsi="Cambria Math"/>
        </w:rPr>
        <w:t>Eχ</w:t>
      </w:r>
      <w:proofErr w:type="spellEnd"/>
      <w:r>
        <w:rPr>
          <w:rFonts w:ascii="Cambria Math" w:hAnsi="Cambria Math"/>
        </w:rPr>
        <w:t>(</w:t>
      </w:r>
      <w:proofErr w:type="spellStart"/>
      <w:r>
        <w:rPr>
          <w:rFonts w:ascii="Cambria Math" w:hAnsi="Cambria Math"/>
        </w:rPr>
        <w:t>g,c</w:t>
      </w:r>
      <w:proofErr w:type="spellEnd"/>
      <w:r>
        <w:rPr>
          <w:rFonts w:ascii="Cambria Math" w:hAnsi="Cambria Math"/>
        </w:rPr>
        <w:t>) = E(g)(2²⁴+1) + κ(c)</w:t>
      </w:r>
      <w:r>
        <w:t xml:space="preserve">    (4)</w:t>
      </w:r>
    </w:p>
    <w:p w14:paraId="2A85CAAB" w14:textId="77777777" w:rsidR="00430EDF" w:rsidRDefault="00430EDF" w:rsidP="00430EDF">
      <w:r>
        <w:t>κ(</w:t>
      </w:r>
      <w:proofErr w:type="spellStart"/>
      <w:r>
        <w:t>NoColor</w:t>
      </w:r>
      <w:proofErr w:type="spellEnd"/>
      <w:r>
        <w:t>)=0 and κ(</w:t>
      </w:r>
      <w:proofErr w:type="spellStart"/>
      <w:r>
        <w:t>r,g,b</w:t>
      </w:r>
      <w:proofErr w:type="spellEnd"/>
      <w:r>
        <w:t xml:space="preserve">)=1+65536r+256g+b. Consequently, </w:t>
      </w:r>
      <w:proofErr w:type="spellStart"/>
      <w:r>
        <w:t>NoColor</w:t>
      </w:r>
      <w:proofErr w:type="spellEnd"/>
      <w:r>
        <w:t xml:space="preserve"> and black are distinct states.</w:t>
      </w:r>
    </w:p>
    <w:p w14:paraId="69BCCC39" w14:textId="77777777" w:rsidR="00430EDF" w:rsidRDefault="00430EDF" w:rsidP="00430EDF">
      <w:pPr>
        <w:pStyle w:val="Ttulo2"/>
      </w:pPr>
      <w:r>
        <w:lastRenderedPageBreak/>
        <w:t>4.3. CHI39 and CHI40</w:t>
      </w:r>
    </w:p>
    <w:p w14:paraId="0AF39933" w14:textId="77777777" w:rsidR="00430EDF" w:rsidRDefault="00430EDF" w:rsidP="00430EDF">
      <w:pPr>
        <w:jc w:val="center"/>
      </w:pPr>
      <w:r>
        <w:rPr>
          <w:noProof/>
        </w:rPr>
        <w:drawing>
          <wp:inline distT="0" distB="0" distL="0" distR="0" wp14:anchorId="35233507" wp14:editId="0B9CB99D">
            <wp:extent cx="5943600" cy="1668296"/>
            <wp:effectExtent l="0" t="0" r="0" b="0"/>
            <wp:docPr id="2" name="Picture 2" descr="The image displays a diagram with a 40-bit state configuration, including an HVE index, a 15-bit base index, and network order information for bits 39 to 25, bit 24, and bits 23 to 0.&#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image displays a diagram with a 40-bit state configuration, including an HVE index, a 15-bit base index, and network order information for bits 39 to 25, bit 24, and bits 23 to 0.&#10;&#10;O conteúdo gerado por IA pode estar incorreto."/>
                    <pic:cNvPicPr/>
                  </pic:nvPicPr>
                  <pic:blipFill>
                    <a:blip r:embed="rId24"/>
                    <a:stretch>
                      <a:fillRect/>
                    </a:stretch>
                  </pic:blipFill>
                  <pic:spPr>
                    <a:xfrm>
                      <a:off x="0" y="0"/>
                      <a:ext cx="5943600" cy="1668296"/>
                    </a:xfrm>
                    <a:prstGeom prst="rect">
                      <a:avLst/>
                    </a:prstGeom>
                  </pic:spPr>
                </pic:pic>
              </a:graphicData>
            </a:graphic>
          </wp:inline>
        </w:drawing>
      </w:r>
    </w:p>
    <w:p w14:paraId="3E4901FC" w14:textId="77777777" w:rsidR="00430EDF" w:rsidRDefault="00430EDF" w:rsidP="00430EDF">
      <w:r>
        <w:t>CHI40 uses a 15-bit BASE index, one presence bit, and 24 RGB bits. P=0 with nonzero RGB is rejected to preserve a unique representation.</w:t>
      </w:r>
    </w:p>
    <w:p w14:paraId="11DDECD4" w14:textId="77777777" w:rsidR="00430EDF" w:rsidRDefault="00430EDF" w:rsidP="00430EDF">
      <w:pPr>
        <w:pStyle w:val="Ttulo1"/>
      </w:pPr>
      <w:r>
        <w:t>5. HVE1 framing</w:t>
      </w:r>
    </w:p>
    <w:tbl>
      <w:tblPr>
        <w:tblStyle w:val="Tabelacomgrade"/>
        <w:tblW w:w="0" w:type="auto"/>
        <w:jc w:val="center"/>
        <w:tblLook w:val="04A0" w:firstRow="1" w:lastRow="0" w:firstColumn="1" w:lastColumn="0" w:noHBand="0" w:noVBand="1"/>
      </w:tblPr>
      <w:tblGrid>
        <w:gridCol w:w="3211"/>
        <w:gridCol w:w="3211"/>
        <w:gridCol w:w="3211"/>
      </w:tblGrid>
      <w:tr w:rsidR="00430EDF" w14:paraId="1C7348BC" w14:textId="77777777" w:rsidTr="00D10826">
        <w:trPr>
          <w:jc w:val="center"/>
        </w:trPr>
        <w:tc>
          <w:tcPr>
            <w:tcW w:w="3211" w:type="dxa"/>
            <w:shd w:val="clear" w:color="auto" w:fill="D9E2F3"/>
            <w:vAlign w:val="center"/>
          </w:tcPr>
          <w:p w14:paraId="09D3310C" w14:textId="77777777" w:rsidR="00430EDF" w:rsidRDefault="00430EDF" w:rsidP="00D10826">
            <w:r>
              <w:rPr>
                <w:b/>
                <w:sz w:val="18"/>
              </w:rPr>
              <w:t>Field</w:t>
            </w:r>
          </w:p>
        </w:tc>
        <w:tc>
          <w:tcPr>
            <w:tcW w:w="3211" w:type="dxa"/>
            <w:shd w:val="clear" w:color="auto" w:fill="D9E2F3"/>
            <w:vAlign w:val="center"/>
          </w:tcPr>
          <w:p w14:paraId="060D5D66" w14:textId="77777777" w:rsidR="00430EDF" w:rsidRDefault="00430EDF" w:rsidP="00D10826">
            <w:r>
              <w:rPr>
                <w:b/>
                <w:sz w:val="18"/>
              </w:rPr>
              <w:t>Bytes</w:t>
            </w:r>
          </w:p>
        </w:tc>
        <w:tc>
          <w:tcPr>
            <w:tcW w:w="3211" w:type="dxa"/>
            <w:shd w:val="clear" w:color="auto" w:fill="D9E2F3"/>
            <w:vAlign w:val="center"/>
          </w:tcPr>
          <w:p w14:paraId="49C4C2D5" w14:textId="77777777" w:rsidR="00430EDF" w:rsidRDefault="00430EDF" w:rsidP="00D10826">
            <w:r>
              <w:rPr>
                <w:b/>
                <w:sz w:val="18"/>
              </w:rPr>
              <w:t>Purpose</w:t>
            </w:r>
          </w:p>
        </w:tc>
      </w:tr>
      <w:tr w:rsidR="00430EDF" w14:paraId="45A54B47" w14:textId="77777777" w:rsidTr="00D10826">
        <w:trPr>
          <w:jc w:val="center"/>
        </w:trPr>
        <w:tc>
          <w:tcPr>
            <w:tcW w:w="3211" w:type="dxa"/>
            <w:vAlign w:val="center"/>
          </w:tcPr>
          <w:p w14:paraId="0DBA2898" w14:textId="77777777" w:rsidR="00430EDF" w:rsidRDefault="00430EDF" w:rsidP="00D10826">
            <w:r>
              <w:rPr>
                <w:sz w:val="18"/>
              </w:rPr>
              <w:t>Magic</w:t>
            </w:r>
          </w:p>
        </w:tc>
        <w:tc>
          <w:tcPr>
            <w:tcW w:w="3211" w:type="dxa"/>
            <w:vAlign w:val="center"/>
          </w:tcPr>
          <w:p w14:paraId="39B40FF5" w14:textId="77777777" w:rsidR="00430EDF" w:rsidRDefault="00430EDF" w:rsidP="00D10826">
            <w:r>
              <w:rPr>
                <w:sz w:val="18"/>
              </w:rPr>
              <w:t>4</w:t>
            </w:r>
          </w:p>
        </w:tc>
        <w:tc>
          <w:tcPr>
            <w:tcW w:w="3211" w:type="dxa"/>
            <w:vAlign w:val="center"/>
          </w:tcPr>
          <w:p w14:paraId="4BD50172" w14:textId="77777777" w:rsidR="00430EDF" w:rsidRDefault="00430EDF" w:rsidP="00D10826">
            <w:r>
              <w:rPr>
                <w:sz w:val="18"/>
              </w:rPr>
              <w:t>HVE1</w:t>
            </w:r>
          </w:p>
        </w:tc>
      </w:tr>
      <w:tr w:rsidR="00430EDF" w14:paraId="686AC6F7" w14:textId="77777777" w:rsidTr="00D10826">
        <w:trPr>
          <w:jc w:val="center"/>
        </w:trPr>
        <w:tc>
          <w:tcPr>
            <w:tcW w:w="3211" w:type="dxa"/>
            <w:vAlign w:val="center"/>
          </w:tcPr>
          <w:p w14:paraId="7145CCF7" w14:textId="77777777" w:rsidR="00430EDF" w:rsidRDefault="00430EDF" w:rsidP="00D10826">
            <w:r>
              <w:rPr>
                <w:sz w:val="18"/>
              </w:rPr>
              <w:t>Version</w:t>
            </w:r>
          </w:p>
        </w:tc>
        <w:tc>
          <w:tcPr>
            <w:tcW w:w="3211" w:type="dxa"/>
            <w:vAlign w:val="center"/>
          </w:tcPr>
          <w:p w14:paraId="1DD50855" w14:textId="77777777" w:rsidR="00430EDF" w:rsidRDefault="00430EDF" w:rsidP="00D10826">
            <w:r>
              <w:rPr>
                <w:sz w:val="18"/>
              </w:rPr>
              <w:t>1</w:t>
            </w:r>
          </w:p>
        </w:tc>
        <w:tc>
          <w:tcPr>
            <w:tcW w:w="3211" w:type="dxa"/>
            <w:vAlign w:val="center"/>
          </w:tcPr>
          <w:p w14:paraId="10AD6E3D" w14:textId="77777777" w:rsidR="00430EDF" w:rsidRDefault="00430EDF" w:rsidP="00D10826">
            <w:r>
              <w:rPr>
                <w:sz w:val="18"/>
              </w:rPr>
              <w:t>major compatibility</w:t>
            </w:r>
          </w:p>
        </w:tc>
      </w:tr>
      <w:tr w:rsidR="00430EDF" w14:paraId="5837E601" w14:textId="77777777" w:rsidTr="00D10826">
        <w:trPr>
          <w:jc w:val="center"/>
        </w:trPr>
        <w:tc>
          <w:tcPr>
            <w:tcW w:w="3211" w:type="dxa"/>
            <w:vAlign w:val="center"/>
          </w:tcPr>
          <w:p w14:paraId="635FE365" w14:textId="77777777" w:rsidR="00430EDF" w:rsidRDefault="00430EDF" w:rsidP="00D10826">
            <w:r>
              <w:rPr>
                <w:sz w:val="18"/>
              </w:rPr>
              <w:t>Profile</w:t>
            </w:r>
          </w:p>
        </w:tc>
        <w:tc>
          <w:tcPr>
            <w:tcW w:w="3211" w:type="dxa"/>
            <w:vAlign w:val="center"/>
          </w:tcPr>
          <w:p w14:paraId="70A38895" w14:textId="77777777" w:rsidR="00430EDF" w:rsidRDefault="00430EDF" w:rsidP="00D10826">
            <w:r>
              <w:rPr>
                <w:sz w:val="18"/>
              </w:rPr>
              <w:t>1</w:t>
            </w:r>
          </w:p>
        </w:tc>
        <w:tc>
          <w:tcPr>
            <w:tcW w:w="3211" w:type="dxa"/>
            <w:vAlign w:val="center"/>
          </w:tcPr>
          <w:p w14:paraId="4CBBB5BD" w14:textId="77777777" w:rsidR="00430EDF" w:rsidRDefault="00430EDF" w:rsidP="00D10826">
            <w:r>
              <w:rPr>
                <w:sz w:val="18"/>
              </w:rPr>
              <w:t>BASE15 or CHI40</w:t>
            </w:r>
          </w:p>
        </w:tc>
      </w:tr>
      <w:tr w:rsidR="00430EDF" w14:paraId="7FBA732B" w14:textId="77777777" w:rsidTr="00D10826">
        <w:trPr>
          <w:jc w:val="center"/>
        </w:trPr>
        <w:tc>
          <w:tcPr>
            <w:tcW w:w="3211" w:type="dxa"/>
            <w:vAlign w:val="center"/>
          </w:tcPr>
          <w:p w14:paraId="737FA61A" w14:textId="77777777" w:rsidR="00430EDF" w:rsidRDefault="00430EDF" w:rsidP="00D10826">
            <w:r>
              <w:rPr>
                <w:sz w:val="18"/>
              </w:rPr>
              <w:t>Flags</w:t>
            </w:r>
          </w:p>
        </w:tc>
        <w:tc>
          <w:tcPr>
            <w:tcW w:w="3211" w:type="dxa"/>
            <w:vAlign w:val="center"/>
          </w:tcPr>
          <w:p w14:paraId="03142950" w14:textId="77777777" w:rsidR="00430EDF" w:rsidRDefault="00430EDF" w:rsidP="00D10826">
            <w:r>
              <w:rPr>
                <w:sz w:val="18"/>
              </w:rPr>
              <w:t>2</w:t>
            </w:r>
          </w:p>
        </w:tc>
        <w:tc>
          <w:tcPr>
            <w:tcW w:w="3211" w:type="dxa"/>
            <w:vAlign w:val="center"/>
          </w:tcPr>
          <w:p w14:paraId="37818AE6" w14:textId="77777777" w:rsidR="00430EDF" w:rsidRDefault="00430EDF" w:rsidP="00D10826">
            <w:r>
              <w:rPr>
                <w:sz w:val="18"/>
              </w:rPr>
              <w:t>profile extensions</w:t>
            </w:r>
          </w:p>
        </w:tc>
      </w:tr>
      <w:tr w:rsidR="00430EDF" w14:paraId="4048A314" w14:textId="77777777" w:rsidTr="00D10826">
        <w:trPr>
          <w:jc w:val="center"/>
        </w:trPr>
        <w:tc>
          <w:tcPr>
            <w:tcW w:w="3211" w:type="dxa"/>
            <w:vAlign w:val="center"/>
          </w:tcPr>
          <w:p w14:paraId="2EE132C1" w14:textId="77777777" w:rsidR="00430EDF" w:rsidRDefault="00430EDF" w:rsidP="00D10826">
            <w:r>
              <w:rPr>
                <w:sz w:val="18"/>
              </w:rPr>
              <w:t>State count</w:t>
            </w:r>
          </w:p>
        </w:tc>
        <w:tc>
          <w:tcPr>
            <w:tcW w:w="3211" w:type="dxa"/>
            <w:vAlign w:val="center"/>
          </w:tcPr>
          <w:p w14:paraId="1064F2F4" w14:textId="77777777" w:rsidR="00430EDF" w:rsidRDefault="00430EDF" w:rsidP="00D10826">
            <w:r>
              <w:rPr>
                <w:sz w:val="18"/>
              </w:rPr>
              <w:t>4</w:t>
            </w:r>
          </w:p>
        </w:tc>
        <w:tc>
          <w:tcPr>
            <w:tcW w:w="3211" w:type="dxa"/>
            <w:vAlign w:val="center"/>
          </w:tcPr>
          <w:p w14:paraId="0BC93025" w14:textId="77777777" w:rsidR="00430EDF" w:rsidRDefault="00430EDF" w:rsidP="00D10826">
            <w:r>
              <w:rPr>
                <w:sz w:val="18"/>
              </w:rPr>
              <w:t>exact payload derivation</w:t>
            </w:r>
          </w:p>
        </w:tc>
      </w:tr>
      <w:tr w:rsidR="00430EDF" w14:paraId="1DA6BD41" w14:textId="77777777" w:rsidTr="00D10826">
        <w:trPr>
          <w:jc w:val="center"/>
        </w:trPr>
        <w:tc>
          <w:tcPr>
            <w:tcW w:w="3211" w:type="dxa"/>
            <w:vAlign w:val="center"/>
          </w:tcPr>
          <w:p w14:paraId="3DA5137A" w14:textId="77777777" w:rsidR="00430EDF" w:rsidRDefault="00430EDF" w:rsidP="00D10826">
            <w:r>
              <w:rPr>
                <w:sz w:val="18"/>
              </w:rPr>
              <w:t>CRC-32</w:t>
            </w:r>
          </w:p>
        </w:tc>
        <w:tc>
          <w:tcPr>
            <w:tcW w:w="3211" w:type="dxa"/>
            <w:vAlign w:val="center"/>
          </w:tcPr>
          <w:p w14:paraId="00E907AA" w14:textId="77777777" w:rsidR="00430EDF" w:rsidRDefault="00430EDF" w:rsidP="00D10826">
            <w:r>
              <w:rPr>
                <w:sz w:val="18"/>
              </w:rPr>
              <w:t>4</w:t>
            </w:r>
          </w:p>
        </w:tc>
        <w:tc>
          <w:tcPr>
            <w:tcW w:w="3211" w:type="dxa"/>
            <w:vAlign w:val="center"/>
          </w:tcPr>
          <w:p w14:paraId="06D7BE28" w14:textId="77777777" w:rsidR="00430EDF" w:rsidRDefault="00430EDF" w:rsidP="00D10826">
            <w:r>
              <w:rPr>
                <w:sz w:val="18"/>
              </w:rPr>
              <w:t>accidental corruption detection</w:t>
            </w:r>
          </w:p>
        </w:tc>
      </w:tr>
    </w:tbl>
    <w:p w14:paraId="20B738D9" w14:textId="77777777" w:rsidR="00430EDF" w:rsidRDefault="00430EDF" w:rsidP="00430EDF">
      <w:r>
        <w:t>The parser validates all header fields, exact frame size, and CRC before exposing the payload. CRC is not presented as authentication.</w:t>
      </w:r>
    </w:p>
    <w:p w14:paraId="300CB0F1" w14:textId="77777777" w:rsidR="00430EDF" w:rsidRDefault="00430EDF" w:rsidP="00430EDF">
      <w:pPr>
        <w:pStyle w:val="Ttulo1"/>
      </w:pPr>
      <w:r>
        <w:t>6. Reference software architecture</w:t>
      </w:r>
    </w:p>
    <w:p w14:paraId="71ECD00C" w14:textId="77777777" w:rsidR="00430EDF" w:rsidRDefault="00430EDF" w:rsidP="00430EDF">
      <w:r>
        <w:t>The C implementation uses caller-owned buffers and no mandatory dynamic allocation. Error codes distinguish invalid coordinates, reserved words, insufficient buffers, invalid color states, padding violations, malformed frames, CRC failures, unsupported profiles, and size overflow. The Python implementation mirrors the same invariants and serves as an executable specification rather than a wrapper around the C code.</w:t>
      </w:r>
    </w:p>
    <w:p w14:paraId="24F65149" w14:textId="77777777" w:rsidR="00430EDF" w:rsidRDefault="00430EDF" w:rsidP="00430EDF">
      <w:pPr>
        <w:pStyle w:val="CodeBlock"/>
      </w:pPr>
      <w:proofErr w:type="spellStart"/>
      <w:r>
        <w:t>hve_base_encode</w:t>
      </w:r>
      <w:proofErr w:type="spellEnd"/>
      <w:r>
        <w:t xml:space="preserve"> / </w:t>
      </w:r>
      <w:proofErr w:type="spellStart"/>
      <w:r>
        <w:t>hve_base_decode</w:t>
      </w:r>
      <w:proofErr w:type="spellEnd"/>
      <w:r>
        <w:br/>
        <w:t>hve_base15_pack / hve_base15_unpack</w:t>
      </w:r>
      <w:r>
        <w:br/>
      </w:r>
      <w:proofErr w:type="spellStart"/>
      <w:r>
        <w:t>hve_chi_encode</w:t>
      </w:r>
      <w:proofErr w:type="spellEnd"/>
      <w:r>
        <w:t xml:space="preserve"> / </w:t>
      </w:r>
      <w:proofErr w:type="spellStart"/>
      <w:r>
        <w:t>hve_chi_decode</w:t>
      </w:r>
      <w:proofErr w:type="spellEnd"/>
      <w:r>
        <w:br/>
        <w:t>hve_chi40_pack / hve_chi40_unpack</w:t>
      </w:r>
      <w:r>
        <w:br/>
      </w:r>
      <w:proofErr w:type="spellStart"/>
      <w:r>
        <w:t>hve_frame_write_header</w:t>
      </w:r>
      <w:proofErr w:type="spellEnd"/>
      <w:r>
        <w:t xml:space="preserve"> / </w:t>
      </w:r>
      <w:proofErr w:type="spellStart"/>
      <w:r>
        <w:t>hve_frame_parse</w:t>
      </w:r>
      <w:proofErr w:type="spellEnd"/>
    </w:p>
    <w:p w14:paraId="18993590" w14:textId="77777777" w:rsidR="00430EDF" w:rsidRDefault="00430EDF" w:rsidP="00430EDF">
      <w:pPr>
        <w:pStyle w:val="Ttulo1"/>
        <w:pageBreakBefore/>
      </w:pPr>
      <w:r>
        <w:lastRenderedPageBreak/>
        <w:t>7. Verification methodology</w:t>
      </w:r>
    </w:p>
    <w:tbl>
      <w:tblPr>
        <w:tblStyle w:val="Tabelacomgrade"/>
        <w:tblW w:w="0" w:type="auto"/>
        <w:jc w:val="center"/>
        <w:tblLook w:val="04A0" w:firstRow="1" w:lastRow="0" w:firstColumn="1" w:lastColumn="0" w:noHBand="0" w:noVBand="1"/>
      </w:tblPr>
      <w:tblGrid>
        <w:gridCol w:w="4816"/>
        <w:gridCol w:w="4816"/>
      </w:tblGrid>
      <w:tr w:rsidR="00430EDF" w14:paraId="2617AB88" w14:textId="77777777" w:rsidTr="00D10826">
        <w:trPr>
          <w:jc w:val="center"/>
        </w:trPr>
        <w:tc>
          <w:tcPr>
            <w:tcW w:w="4816" w:type="dxa"/>
            <w:shd w:val="clear" w:color="auto" w:fill="D9E2F3"/>
            <w:vAlign w:val="center"/>
          </w:tcPr>
          <w:p w14:paraId="48A89933" w14:textId="77777777" w:rsidR="00430EDF" w:rsidRDefault="00430EDF" w:rsidP="00D10826">
            <w:r>
              <w:rPr>
                <w:b/>
                <w:sz w:val="18"/>
              </w:rPr>
              <w:t>Property</w:t>
            </w:r>
          </w:p>
        </w:tc>
        <w:tc>
          <w:tcPr>
            <w:tcW w:w="4816" w:type="dxa"/>
            <w:shd w:val="clear" w:color="auto" w:fill="D9E2F3"/>
            <w:vAlign w:val="center"/>
          </w:tcPr>
          <w:p w14:paraId="070A02BC" w14:textId="77777777" w:rsidR="00430EDF" w:rsidRDefault="00430EDF" w:rsidP="00D10826">
            <w:r>
              <w:rPr>
                <w:b/>
                <w:sz w:val="18"/>
              </w:rPr>
              <w:t>Method</w:t>
            </w:r>
          </w:p>
        </w:tc>
      </w:tr>
      <w:tr w:rsidR="00430EDF" w14:paraId="189E2CAD" w14:textId="77777777" w:rsidTr="00D10826">
        <w:trPr>
          <w:jc w:val="center"/>
        </w:trPr>
        <w:tc>
          <w:tcPr>
            <w:tcW w:w="4816" w:type="dxa"/>
            <w:vAlign w:val="center"/>
          </w:tcPr>
          <w:p w14:paraId="751C53F3" w14:textId="77777777" w:rsidR="00430EDF" w:rsidRDefault="00430EDF" w:rsidP="00D10826">
            <w:r>
              <w:rPr>
                <w:sz w:val="18"/>
              </w:rPr>
              <w:t>BASE bijection</w:t>
            </w:r>
          </w:p>
        </w:tc>
        <w:tc>
          <w:tcPr>
            <w:tcW w:w="4816" w:type="dxa"/>
            <w:vAlign w:val="center"/>
          </w:tcPr>
          <w:p w14:paraId="5ACD7F6C" w14:textId="77777777" w:rsidR="00430EDF" w:rsidRDefault="00430EDF" w:rsidP="00D10826">
            <w:r>
              <w:rPr>
                <w:sz w:val="18"/>
              </w:rPr>
              <w:t>exhaustive enumeration of 32,400 states</w:t>
            </w:r>
          </w:p>
        </w:tc>
      </w:tr>
      <w:tr w:rsidR="00430EDF" w14:paraId="35BE7198" w14:textId="77777777" w:rsidTr="00D10826">
        <w:trPr>
          <w:jc w:val="center"/>
        </w:trPr>
        <w:tc>
          <w:tcPr>
            <w:tcW w:w="4816" w:type="dxa"/>
            <w:vAlign w:val="center"/>
          </w:tcPr>
          <w:p w14:paraId="0724A58B" w14:textId="77777777" w:rsidR="00430EDF" w:rsidRDefault="00430EDF" w:rsidP="00D10826">
            <w:r>
              <w:rPr>
                <w:sz w:val="18"/>
              </w:rPr>
              <w:t>invalid interval</w:t>
            </w:r>
          </w:p>
        </w:tc>
        <w:tc>
          <w:tcPr>
            <w:tcW w:w="4816" w:type="dxa"/>
            <w:vAlign w:val="center"/>
          </w:tcPr>
          <w:p w14:paraId="23EF7DEB" w14:textId="77777777" w:rsidR="00430EDF" w:rsidRDefault="00430EDF" w:rsidP="00D10826">
            <w:r>
              <w:rPr>
                <w:sz w:val="18"/>
              </w:rPr>
              <w:t>exhaustive rejection of 368 words</w:t>
            </w:r>
          </w:p>
        </w:tc>
      </w:tr>
      <w:tr w:rsidR="00430EDF" w14:paraId="7999C755" w14:textId="77777777" w:rsidTr="00D10826">
        <w:trPr>
          <w:jc w:val="center"/>
        </w:trPr>
        <w:tc>
          <w:tcPr>
            <w:tcW w:w="4816" w:type="dxa"/>
            <w:vAlign w:val="center"/>
          </w:tcPr>
          <w:p w14:paraId="6618AA29" w14:textId="77777777" w:rsidR="00430EDF" w:rsidRDefault="00430EDF" w:rsidP="00D10826">
            <w:r>
              <w:rPr>
                <w:sz w:val="18"/>
              </w:rPr>
              <w:t>group operations</w:t>
            </w:r>
          </w:p>
        </w:tc>
        <w:tc>
          <w:tcPr>
            <w:tcW w:w="4816" w:type="dxa"/>
            <w:vAlign w:val="center"/>
          </w:tcPr>
          <w:p w14:paraId="5B44CDD8" w14:textId="77777777" w:rsidR="00430EDF" w:rsidRDefault="00430EDF" w:rsidP="00D10826">
            <w:r>
              <w:rPr>
                <w:sz w:val="18"/>
              </w:rPr>
              <w:t>identity/inverse plus deterministic randomized associativity</w:t>
            </w:r>
          </w:p>
        </w:tc>
      </w:tr>
      <w:tr w:rsidR="00430EDF" w14:paraId="6A7485C1" w14:textId="77777777" w:rsidTr="00D10826">
        <w:trPr>
          <w:jc w:val="center"/>
        </w:trPr>
        <w:tc>
          <w:tcPr>
            <w:tcW w:w="4816" w:type="dxa"/>
            <w:vAlign w:val="center"/>
          </w:tcPr>
          <w:p w14:paraId="1B810F5A" w14:textId="77777777" w:rsidR="00430EDF" w:rsidRDefault="00430EDF" w:rsidP="00D10826">
            <w:r>
              <w:rPr>
                <w:sz w:val="18"/>
              </w:rPr>
              <w:t>bit packing</w:t>
            </w:r>
          </w:p>
        </w:tc>
        <w:tc>
          <w:tcPr>
            <w:tcW w:w="4816" w:type="dxa"/>
            <w:vAlign w:val="center"/>
          </w:tcPr>
          <w:p w14:paraId="4136B2C2" w14:textId="77777777" w:rsidR="00430EDF" w:rsidRDefault="00430EDF" w:rsidP="00D10826">
            <w:r>
              <w:rPr>
                <w:sz w:val="18"/>
              </w:rPr>
              <w:t>boundary counts and corrupted padding</w:t>
            </w:r>
          </w:p>
        </w:tc>
      </w:tr>
      <w:tr w:rsidR="00430EDF" w14:paraId="57C5365F" w14:textId="77777777" w:rsidTr="00D10826">
        <w:trPr>
          <w:jc w:val="center"/>
        </w:trPr>
        <w:tc>
          <w:tcPr>
            <w:tcW w:w="4816" w:type="dxa"/>
            <w:vAlign w:val="center"/>
          </w:tcPr>
          <w:p w14:paraId="133C2FAF" w14:textId="77777777" w:rsidR="00430EDF" w:rsidRDefault="00430EDF" w:rsidP="00D10826">
            <w:r>
              <w:rPr>
                <w:sz w:val="18"/>
              </w:rPr>
              <w:t>chromatic mapping</w:t>
            </w:r>
          </w:p>
        </w:tc>
        <w:tc>
          <w:tcPr>
            <w:tcW w:w="4816" w:type="dxa"/>
            <w:vAlign w:val="center"/>
          </w:tcPr>
          <w:p w14:paraId="06FDF5A4" w14:textId="77777777" w:rsidR="00430EDF" w:rsidRDefault="00430EDF" w:rsidP="00D10826">
            <w:proofErr w:type="spellStart"/>
            <w:r>
              <w:rPr>
                <w:sz w:val="18"/>
              </w:rPr>
              <w:t>NoColor</w:t>
            </w:r>
            <w:proofErr w:type="spellEnd"/>
            <w:r>
              <w:rPr>
                <w:sz w:val="18"/>
              </w:rPr>
              <w:t>, black, white, boundaries, 100,000 random cases per implementation</w:t>
            </w:r>
          </w:p>
        </w:tc>
      </w:tr>
      <w:tr w:rsidR="00430EDF" w14:paraId="2E82A406" w14:textId="77777777" w:rsidTr="00D10826">
        <w:trPr>
          <w:jc w:val="center"/>
        </w:trPr>
        <w:tc>
          <w:tcPr>
            <w:tcW w:w="4816" w:type="dxa"/>
            <w:vAlign w:val="center"/>
          </w:tcPr>
          <w:p w14:paraId="43C3B147" w14:textId="77777777" w:rsidR="00430EDF" w:rsidRDefault="00430EDF" w:rsidP="00D10826">
            <w:r>
              <w:rPr>
                <w:sz w:val="18"/>
              </w:rPr>
              <w:t>language conformance</w:t>
            </w:r>
          </w:p>
        </w:tc>
        <w:tc>
          <w:tcPr>
            <w:tcW w:w="4816" w:type="dxa"/>
            <w:vAlign w:val="center"/>
          </w:tcPr>
          <w:p w14:paraId="4574D7AB" w14:textId="77777777" w:rsidR="00430EDF" w:rsidRDefault="00430EDF" w:rsidP="00D10826">
            <w:r>
              <w:rPr>
                <w:sz w:val="18"/>
              </w:rPr>
              <w:t>exhaustive C/Python BASE cross-check</w:t>
            </w:r>
          </w:p>
        </w:tc>
      </w:tr>
      <w:tr w:rsidR="00430EDF" w14:paraId="28C74D2A" w14:textId="77777777" w:rsidTr="00D10826">
        <w:trPr>
          <w:jc w:val="center"/>
        </w:trPr>
        <w:tc>
          <w:tcPr>
            <w:tcW w:w="4816" w:type="dxa"/>
            <w:vAlign w:val="center"/>
          </w:tcPr>
          <w:p w14:paraId="64DB390B" w14:textId="77777777" w:rsidR="00430EDF" w:rsidRDefault="00430EDF" w:rsidP="00D10826">
            <w:r>
              <w:rPr>
                <w:sz w:val="18"/>
              </w:rPr>
              <w:t>memory safety</w:t>
            </w:r>
          </w:p>
        </w:tc>
        <w:tc>
          <w:tcPr>
            <w:tcW w:w="4816" w:type="dxa"/>
            <w:vAlign w:val="center"/>
          </w:tcPr>
          <w:p w14:paraId="4928440C" w14:textId="77777777" w:rsidR="00430EDF" w:rsidRDefault="00430EDF" w:rsidP="00D10826">
            <w:proofErr w:type="spellStart"/>
            <w:r>
              <w:rPr>
                <w:sz w:val="18"/>
              </w:rPr>
              <w:t>AddressSanitizer</w:t>
            </w:r>
            <w:proofErr w:type="spellEnd"/>
            <w:r>
              <w:rPr>
                <w:sz w:val="18"/>
              </w:rPr>
              <w:t xml:space="preserve"> and </w:t>
            </w:r>
            <w:proofErr w:type="spellStart"/>
            <w:r>
              <w:rPr>
                <w:sz w:val="18"/>
              </w:rPr>
              <w:t>UndefinedBehaviorSanitizer</w:t>
            </w:r>
            <w:proofErr w:type="spellEnd"/>
          </w:p>
        </w:tc>
      </w:tr>
      <w:tr w:rsidR="00430EDF" w14:paraId="5EB45351" w14:textId="77777777" w:rsidTr="00D10826">
        <w:trPr>
          <w:jc w:val="center"/>
        </w:trPr>
        <w:tc>
          <w:tcPr>
            <w:tcW w:w="4816" w:type="dxa"/>
            <w:vAlign w:val="center"/>
          </w:tcPr>
          <w:p w14:paraId="00E7FEB5" w14:textId="77777777" w:rsidR="00430EDF" w:rsidRDefault="00430EDF" w:rsidP="00D10826">
            <w:r>
              <w:rPr>
                <w:sz w:val="18"/>
              </w:rPr>
              <w:t>frame integrity</w:t>
            </w:r>
          </w:p>
        </w:tc>
        <w:tc>
          <w:tcPr>
            <w:tcW w:w="4816" w:type="dxa"/>
            <w:vAlign w:val="center"/>
          </w:tcPr>
          <w:p w14:paraId="5F230CF1" w14:textId="77777777" w:rsidR="00430EDF" w:rsidRDefault="00430EDF" w:rsidP="00D10826">
            <w:r>
              <w:rPr>
                <w:sz w:val="18"/>
              </w:rPr>
              <w:t>known CRC vector and payload corruption</w:t>
            </w:r>
          </w:p>
        </w:tc>
      </w:tr>
    </w:tbl>
    <w:p w14:paraId="46ED2098" w14:textId="77777777" w:rsidR="00430EDF" w:rsidRDefault="00430EDF" w:rsidP="00430EDF">
      <w:pPr>
        <w:pStyle w:val="Ttulo1"/>
      </w:pPr>
      <w:r>
        <w:t>8. Verified software results</w:t>
      </w:r>
    </w:p>
    <w:p w14:paraId="12083CB7" w14:textId="77777777" w:rsidR="00430EDF" w:rsidRDefault="00430EDF" w:rsidP="00430EDF">
      <w:r>
        <w:t xml:space="preserve">The complete BASE domain produced 32,400 distinct indices and zero round-trip errors in both implementations. All 368 reserved words were rejected. C and Python agreed on every BASE state. Boundary and randomized chromatic tests passed, including the distinction between </w:t>
      </w:r>
      <w:proofErr w:type="spellStart"/>
      <w:r>
        <w:t>NoColor</w:t>
      </w:r>
      <w:proofErr w:type="spellEnd"/>
      <w:r>
        <w:t xml:space="preserve"> and black and the rejection of noncanonical P=0 states. The sanitized C suite completed without a reported memory or undefined-behavior fault.</w:t>
      </w:r>
    </w:p>
    <w:p w14:paraId="610DF59F" w14:textId="77777777" w:rsidR="00430EDF" w:rsidRDefault="00430EDF" w:rsidP="00430EDF">
      <w:r>
        <w:t>A host benchmark confirmed that the measurement harness operates, but host throughput is not treated as an embedded-system result. Publication-quality performance claims require the physical protocol in Section 10.</w:t>
      </w:r>
    </w:p>
    <w:p w14:paraId="6F94B6FD" w14:textId="77777777" w:rsidR="00430EDF" w:rsidRDefault="00430EDF" w:rsidP="00430EDF">
      <w:pPr>
        <w:pStyle w:val="Ttulo1"/>
      </w:pPr>
      <w:r>
        <w:t>9. Reference RTL</w:t>
      </w:r>
    </w:p>
    <w:p w14:paraId="373D0D22" w14:textId="77777777" w:rsidR="00430EDF" w:rsidRDefault="00430EDF" w:rsidP="00430EDF">
      <w:r>
        <w:t>The encoder maps naturally to constant multipliers and additions. The decoder uses division and remainder by constants 9, 5, and 2. The provided RTL is deliberately transparent and can be transformed into reciprocal-based or sequential microarchitectures. No FPGA resource, frequency, latency, or power result is claimed in this draft because no synthesis tool or target board was available in the implementation environment.</w:t>
      </w:r>
    </w:p>
    <w:p w14:paraId="3C2DA9B1" w14:textId="77777777" w:rsidR="00430EDF" w:rsidRDefault="00430EDF" w:rsidP="00430EDF">
      <w:pPr>
        <w:pStyle w:val="Ttulo1"/>
      </w:pPr>
      <w:r>
        <w:t>10. Physical evaluation protocol</w:t>
      </w:r>
    </w:p>
    <w:tbl>
      <w:tblPr>
        <w:tblStyle w:val="Tabelacomgrade"/>
        <w:tblW w:w="0" w:type="auto"/>
        <w:jc w:val="center"/>
        <w:tblLook w:val="04A0" w:firstRow="1" w:lastRow="0" w:firstColumn="1" w:lastColumn="0" w:noHBand="0" w:noVBand="1"/>
      </w:tblPr>
      <w:tblGrid>
        <w:gridCol w:w="4816"/>
        <w:gridCol w:w="4816"/>
      </w:tblGrid>
      <w:tr w:rsidR="00430EDF" w14:paraId="543C9780" w14:textId="77777777" w:rsidTr="00D10826">
        <w:trPr>
          <w:jc w:val="center"/>
        </w:trPr>
        <w:tc>
          <w:tcPr>
            <w:tcW w:w="4816" w:type="dxa"/>
            <w:shd w:val="clear" w:color="auto" w:fill="D9E2F3"/>
            <w:vAlign w:val="center"/>
          </w:tcPr>
          <w:p w14:paraId="3ED3CB0F" w14:textId="77777777" w:rsidR="00430EDF" w:rsidRDefault="00430EDF" w:rsidP="00D10826">
            <w:r>
              <w:rPr>
                <w:b/>
                <w:sz w:val="18"/>
              </w:rPr>
              <w:t>Target</w:t>
            </w:r>
          </w:p>
        </w:tc>
        <w:tc>
          <w:tcPr>
            <w:tcW w:w="4816" w:type="dxa"/>
            <w:shd w:val="clear" w:color="auto" w:fill="D9E2F3"/>
            <w:vAlign w:val="center"/>
          </w:tcPr>
          <w:p w14:paraId="5E21DD88" w14:textId="77777777" w:rsidR="00430EDF" w:rsidRDefault="00430EDF" w:rsidP="00D10826">
            <w:r>
              <w:rPr>
                <w:b/>
                <w:sz w:val="18"/>
              </w:rPr>
              <w:t>Required result</w:t>
            </w:r>
          </w:p>
        </w:tc>
      </w:tr>
      <w:tr w:rsidR="00430EDF" w14:paraId="06368CF2" w14:textId="77777777" w:rsidTr="00D10826">
        <w:trPr>
          <w:jc w:val="center"/>
        </w:trPr>
        <w:tc>
          <w:tcPr>
            <w:tcW w:w="4816" w:type="dxa"/>
            <w:vAlign w:val="center"/>
          </w:tcPr>
          <w:p w14:paraId="338CF553" w14:textId="77777777" w:rsidR="00430EDF" w:rsidRDefault="00430EDF" w:rsidP="00D10826">
            <w:r>
              <w:rPr>
                <w:sz w:val="18"/>
              </w:rPr>
              <w:t>MCU-A low-end</w:t>
            </w:r>
          </w:p>
        </w:tc>
        <w:tc>
          <w:tcPr>
            <w:tcW w:w="4816" w:type="dxa"/>
            <w:vAlign w:val="center"/>
          </w:tcPr>
          <w:p w14:paraId="41AC333D" w14:textId="77777777" w:rsidR="00430EDF" w:rsidRDefault="00430EDF" w:rsidP="00D10826">
            <w:r>
              <w:rPr>
                <w:sz w:val="18"/>
              </w:rPr>
              <w:t>cycles/state, flash, RAM, energy/state</w:t>
            </w:r>
          </w:p>
        </w:tc>
      </w:tr>
      <w:tr w:rsidR="00430EDF" w14:paraId="09BF0A2C" w14:textId="77777777" w:rsidTr="00D10826">
        <w:trPr>
          <w:jc w:val="center"/>
        </w:trPr>
        <w:tc>
          <w:tcPr>
            <w:tcW w:w="4816" w:type="dxa"/>
            <w:vAlign w:val="center"/>
          </w:tcPr>
          <w:p w14:paraId="75C9D4F6" w14:textId="77777777" w:rsidR="00430EDF" w:rsidRDefault="00430EDF" w:rsidP="00D10826">
            <w:r>
              <w:rPr>
                <w:sz w:val="18"/>
              </w:rPr>
              <w:t>MCU-B RTOS/edge</w:t>
            </w:r>
          </w:p>
        </w:tc>
        <w:tc>
          <w:tcPr>
            <w:tcW w:w="4816" w:type="dxa"/>
            <w:vAlign w:val="center"/>
          </w:tcPr>
          <w:p w14:paraId="5AFBD248" w14:textId="77777777" w:rsidR="00430EDF" w:rsidRDefault="00430EDF" w:rsidP="00D10826">
            <w:r>
              <w:rPr>
                <w:sz w:val="18"/>
              </w:rPr>
              <w:t>latency distribution, jitter, throughput, network overhead</w:t>
            </w:r>
          </w:p>
        </w:tc>
      </w:tr>
      <w:tr w:rsidR="00430EDF" w14:paraId="2619E5D3" w14:textId="77777777" w:rsidTr="00D10826">
        <w:trPr>
          <w:jc w:val="center"/>
        </w:trPr>
        <w:tc>
          <w:tcPr>
            <w:tcW w:w="4816" w:type="dxa"/>
            <w:vAlign w:val="center"/>
          </w:tcPr>
          <w:p w14:paraId="00F5F0B0" w14:textId="77777777" w:rsidR="00430EDF" w:rsidRDefault="00430EDF" w:rsidP="00D10826">
            <w:r>
              <w:rPr>
                <w:sz w:val="18"/>
              </w:rPr>
              <w:t>FPGA</w:t>
            </w:r>
          </w:p>
        </w:tc>
        <w:tc>
          <w:tcPr>
            <w:tcW w:w="4816" w:type="dxa"/>
            <w:vAlign w:val="center"/>
          </w:tcPr>
          <w:p w14:paraId="761F33FA" w14:textId="77777777" w:rsidR="00430EDF" w:rsidRDefault="00430EDF" w:rsidP="00D10826">
            <w:r>
              <w:rPr>
                <w:sz w:val="18"/>
              </w:rPr>
              <w:t>LUT/FF/BRAM/DSP, Fmax, latency, throughput, power</w:t>
            </w:r>
          </w:p>
        </w:tc>
      </w:tr>
    </w:tbl>
    <w:p w14:paraId="4A92932A" w14:textId="77777777" w:rsidR="00430EDF" w:rsidRDefault="00430EDF" w:rsidP="00430EDF">
      <w:r>
        <w:t xml:space="preserve">Measurements shall report board, device revision, voltage, clock, compiler/tool version, optimization flags, cache state, RTOS configuration, sample count, warm-up, raw data, and statistical intervals. At least one equivalent fixed binary structure must be used as a structural baseline. CBOR or </w:t>
      </w:r>
      <w:proofErr w:type="spellStart"/>
      <w:r>
        <w:t>MessagePack</w:t>
      </w:r>
      <w:proofErr w:type="spellEnd"/>
      <w:r>
        <w:t xml:space="preserve"> may be used for object serialization. UTF-8 is a text baseline only under equivalent coverage and semantics.</w:t>
      </w:r>
    </w:p>
    <w:p w14:paraId="74247EFB" w14:textId="77777777" w:rsidR="00430EDF" w:rsidRDefault="00430EDF" w:rsidP="00430EDF">
      <w:pPr>
        <w:pStyle w:val="Ttulo1"/>
      </w:pPr>
      <w:r>
        <w:t>11. Embedded case study design</w:t>
      </w:r>
    </w:p>
    <w:p w14:paraId="37286363" w14:textId="77777777" w:rsidR="00430EDF" w:rsidRDefault="00430EDF" w:rsidP="00430EDF">
      <w:r>
        <w:t xml:space="preserve">The proposed case study is a deterministic edge pipeline that transports symbolic identity, auxiliary state, and optional color. A source device produces states, serializes them, frames them, and sends them to a gateway. The gateway validates CRC, rejects invalid states, reconstructs the exact HVE tuple, and exposes </w:t>
      </w:r>
      <w:r>
        <w:lastRenderedPageBreak/>
        <w:t>application metadata. The evaluation separates codec time, framing time, transport time, memory, and energy.</w:t>
      </w:r>
    </w:p>
    <w:p w14:paraId="23799EB7" w14:textId="77777777" w:rsidR="00430EDF" w:rsidRDefault="00430EDF" w:rsidP="00430EDF">
      <w:r>
        <w:t>[RESULTS TO BE INSERTED AFTER PHYSICAL EXECUTION. NO PLACEHOLDER NUMBER MAY BE CONVERTED INTO A CLAIM.]</w:t>
      </w:r>
    </w:p>
    <w:p w14:paraId="0BCA8C7A" w14:textId="77777777" w:rsidR="00430EDF" w:rsidRDefault="00430EDF" w:rsidP="00430EDF">
      <w:pPr>
        <w:pStyle w:val="Ttulo1"/>
      </w:pPr>
      <w:r>
        <w:t>12. Discussion</w:t>
      </w:r>
    </w:p>
    <w:p w14:paraId="747BEE6C" w14:textId="77777777" w:rsidR="00430EDF" w:rsidRDefault="00430EDF" w:rsidP="00430EDF">
      <w:r>
        <w:t>The system-level novelty is the preservation of a finite algebraic state object across software and serialization layers with explicit invalid regions and canonical chromatic absence. The architecture is not a universal text replacement, does not infer semantics from coordinate proximity, and does not provide cryptographic protection. Its value must be evaluated where deterministic structured states are required.</w:t>
      </w:r>
    </w:p>
    <w:p w14:paraId="517697B9" w14:textId="77777777" w:rsidR="00430EDF" w:rsidRDefault="00430EDF" w:rsidP="00430EDF">
      <w:pPr>
        <w:pStyle w:val="Ttulo1"/>
      </w:pPr>
      <w:r>
        <w:t>13. Limitations</w:t>
      </w:r>
    </w:p>
    <w:p w14:paraId="4DA78307" w14:textId="77777777" w:rsidR="00430EDF" w:rsidRDefault="00430EDF" w:rsidP="00430EDF">
      <w:pPr>
        <w:pStyle w:val="Commarcadores"/>
      </w:pPr>
      <w:r>
        <w:t>the symbolic mapping table remains an external versioned artifact;</w:t>
      </w:r>
    </w:p>
    <w:p w14:paraId="2E5A6FD2" w14:textId="77777777" w:rsidR="00430EDF" w:rsidRDefault="00430EDF" w:rsidP="00430EDF">
      <w:pPr>
        <w:pStyle w:val="Commarcadores"/>
      </w:pPr>
      <w:r>
        <w:t>the meanings of tau and phi are application-defined;</w:t>
      </w:r>
    </w:p>
    <w:p w14:paraId="5E80A1AE" w14:textId="77777777" w:rsidR="00430EDF" w:rsidRDefault="00430EDF" w:rsidP="00430EDF">
      <w:pPr>
        <w:pStyle w:val="Commarcadores"/>
      </w:pPr>
      <w:r>
        <w:t>RGB does not identify a complete colorimetric profile;</w:t>
      </w:r>
    </w:p>
    <w:p w14:paraId="07C77A9D" w14:textId="77777777" w:rsidR="00430EDF" w:rsidRDefault="00430EDF" w:rsidP="00430EDF">
      <w:pPr>
        <w:pStyle w:val="Commarcadores"/>
      </w:pPr>
      <w:r>
        <w:t>BASE15 is not naturally byte-aligned;</w:t>
      </w:r>
    </w:p>
    <w:p w14:paraId="0AB789D1" w14:textId="77777777" w:rsidR="00430EDF" w:rsidRDefault="00430EDF" w:rsidP="00430EDF">
      <w:pPr>
        <w:pStyle w:val="Commarcadores"/>
      </w:pPr>
      <w:r>
        <w:t>physical performance and energy remain unmeasured in this draft;</w:t>
      </w:r>
    </w:p>
    <w:p w14:paraId="3E2ED3EB" w14:textId="77777777" w:rsidR="00430EDF" w:rsidRDefault="00430EDF" w:rsidP="00430EDF">
      <w:pPr>
        <w:pStyle w:val="Commarcadores"/>
      </w:pPr>
      <w:r>
        <w:t>RTL has not yet been simulator- and synthesis-verified in a vendor flow;</w:t>
      </w:r>
    </w:p>
    <w:p w14:paraId="2584B2AB" w14:textId="77777777" w:rsidR="00430EDF" w:rsidRDefault="00430EDF" w:rsidP="00430EDF">
      <w:pPr>
        <w:pStyle w:val="Commarcadores"/>
      </w:pPr>
      <w:r>
        <w:t>comparative advantage depends on equivalent functional requirements.</w:t>
      </w:r>
    </w:p>
    <w:p w14:paraId="6EC70ADB" w14:textId="77777777" w:rsidR="00430EDF" w:rsidRDefault="00430EDF" w:rsidP="00430EDF">
      <w:pPr>
        <w:pStyle w:val="Ttulo1"/>
      </w:pPr>
      <w:r>
        <w:t>14. Conclusion</w:t>
      </w:r>
    </w:p>
    <w:p w14:paraId="64F8715C" w14:textId="77777777" w:rsidR="00430EDF" w:rsidRDefault="00430EDF" w:rsidP="00430EDF">
      <w:r>
        <w:t>HVE-720 Embedded converts a finite mathematical encoding architecture into a deterministic and testable systems design. The software core, serialization profiles, framing, and conformance evidence are complete at host level. The remaining work is physical rather than conceptual: MCU porting, FPGA synthesis, controlled measurements, and a real edge case study. The separation of completed evidence from pending measurements makes the architecture suitable for rigorous continuation rather than speculative presentation.</w:t>
      </w:r>
    </w:p>
    <w:p w14:paraId="2A21D5BA" w14:textId="77777777" w:rsidR="00430EDF" w:rsidRDefault="00430EDF" w:rsidP="00430EDF">
      <w:pPr>
        <w:pStyle w:val="Ttulo1"/>
      </w:pPr>
      <w:r>
        <w:t>Declarations</w:t>
      </w:r>
    </w:p>
    <w:p w14:paraId="6F110B59" w14:textId="77777777" w:rsidR="00430EDF" w:rsidRDefault="00430EDF" w:rsidP="00430EDF">
      <w:r>
        <w:t>Funding: No external funding was received for this work.</w:t>
      </w:r>
    </w:p>
    <w:p w14:paraId="7BED39CF" w14:textId="77777777" w:rsidR="00430EDF" w:rsidRDefault="00430EDF" w:rsidP="00430EDF">
      <w:r>
        <w:t>Competing interests: The author declares no competing interests.</w:t>
      </w:r>
    </w:p>
    <w:p w14:paraId="56CFAA5E" w14:textId="77777777" w:rsidR="00430EDF" w:rsidRDefault="00430EDF" w:rsidP="00430EDF">
      <w:r>
        <w:t>Data and code availability: The submission version shall identify a public, versioned repository and archived release.</w:t>
      </w:r>
    </w:p>
    <w:p w14:paraId="77C7AED6" w14:textId="77777777" w:rsidR="00430EDF" w:rsidRDefault="00430EDF" w:rsidP="00430EDF">
      <w:r>
        <w:t>Use of AI tools: Language editing and document structuring assistance shall be disclosed according to the target journal's current policy; all technical content and claims remain the author's responsibility.</w:t>
      </w:r>
    </w:p>
    <w:p w14:paraId="51C39A8E" w14:textId="77777777" w:rsidR="00430EDF" w:rsidRPr="00430EDF" w:rsidRDefault="00430EDF" w:rsidP="00430EDF">
      <w:pPr>
        <w:pStyle w:val="Commarcadores"/>
        <w:numPr>
          <w:ilvl w:val="0"/>
          <w:numId w:val="0"/>
        </w:numPr>
        <w:ind w:left="360" w:hanging="360"/>
      </w:pPr>
    </w:p>
    <w:p w14:paraId="7FA770DD" w14:textId="77777777" w:rsidR="00430EDF" w:rsidRDefault="00430EDF" w:rsidP="00430EDF">
      <w:pPr>
        <w:pStyle w:val="Commarcadores"/>
        <w:numPr>
          <w:ilvl w:val="0"/>
          <w:numId w:val="0"/>
        </w:numPr>
        <w:ind w:left="360" w:hanging="360"/>
      </w:pPr>
    </w:p>
    <w:p w14:paraId="3CB794EE" w14:textId="77777777" w:rsidR="00430EDF" w:rsidRDefault="00430EDF" w:rsidP="00430EDF">
      <w:pPr>
        <w:pStyle w:val="Commarcadores"/>
        <w:numPr>
          <w:ilvl w:val="0"/>
          <w:numId w:val="0"/>
        </w:numPr>
        <w:ind w:left="360" w:hanging="360"/>
      </w:pPr>
    </w:p>
    <w:p w14:paraId="51BFCC3C" w14:textId="77777777" w:rsidR="00430EDF" w:rsidRDefault="00430EDF" w:rsidP="00430EDF">
      <w:pPr>
        <w:pStyle w:val="Commarcadores"/>
        <w:numPr>
          <w:ilvl w:val="0"/>
          <w:numId w:val="0"/>
        </w:numPr>
        <w:ind w:left="360" w:hanging="360"/>
      </w:pPr>
    </w:p>
    <w:p w14:paraId="305381CE" w14:textId="77777777" w:rsidR="00430EDF" w:rsidRDefault="00430EDF" w:rsidP="00430EDF">
      <w:pPr>
        <w:pStyle w:val="Commarcadores"/>
        <w:numPr>
          <w:ilvl w:val="0"/>
          <w:numId w:val="0"/>
        </w:numPr>
        <w:ind w:left="360" w:hanging="360"/>
      </w:pPr>
    </w:p>
    <w:p w14:paraId="4E3FBE5B" w14:textId="77777777" w:rsidR="00430EDF" w:rsidRDefault="00430EDF" w:rsidP="00430EDF">
      <w:pPr>
        <w:pStyle w:val="Commarcadores"/>
        <w:numPr>
          <w:ilvl w:val="0"/>
          <w:numId w:val="0"/>
        </w:numPr>
        <w:ind w:left="360" w:hanging="360"/>
      </w:pPr>
    </w:p>
    <w:p w14:paraId="23A821CE" w14:textId="77777777" w:rsidR="00430EDF" w:rsidRDefault="00430EDF" w:rsidP="00430EDF">
      <w:pPr>
        <w:pStyle w:val="Commarcadores"/>
        <w:numPr>
          <w:ilvl w:val="0"/>
          <w:numId w:val="0"/>
        </w:numPr>
        <w:ind w:left="360" w:hanging="360"/>
      </w:pPr>
    </w:p>
    <w:p w14:paraId="349DCC32" w14:textId="77777777" w:rsidR="00430EDF" w:rsidRDefault="00430EDF" w:rsidP="00430EDF">
      <w:pPr>
        <w:pStyle w:val="Commarcadores"/>
        <w:numPr>
          <w:ilvl w:val="0"/>
          <w:numId w:val="0"/>
        </w:numPr>
        <w:ind w:left="360" w:hanging="360"/>
      </w:pPr>
    </w:p>
    <w:p w14:paraId="77393C1B" w14:textId="77777777" w:rsidR="00430EDF" w:rsidRDefault="00430EDF" w:rsidP="00430EDF">
      <w:pPr>
        <w:pStyle w:val="Commarcadores"/>
        <w:numPr>
          <w:ilvl w:val="0"/>
          <w:numId w:val="0"/>
        </w:numPr>
        <w:ind w:left="360" w:hanging="360"/>
      </w:pPr>
    </w:p>
    <w:p w14:paraId="17209569" w14:textId="77777777" w:rsidR="00430EDF" w:rsidRDefault="00430EDF" w:rsidP="00430EDF">
      <w:pPr>
        <w:pStyle w:val="Commarcadores"/>
        <w:numPr>
          <w:ilvl w:val="0"/>
          <w:numId w:val="0"/>
        </w:numPr>
        <w:ind w:left="360" w:hanging="360"/>
      </w:pPr>
    </w:p>
    <w:p w14:paraId="61079960" w14:textId="77777777" w:rsidR="00430EDF" w:rsidRPr="00430EDF" w:rsidRDefault="00430EDF" w:rsidP="00430EDF">
      <w:pPr>
        <w:pStyle w:val="Ttulo"/>
        <w:jc w:val="center"/>
        <w:rPr>
          <w:lang w:val="pt-BR"/>
        </w:rPr>
      </w:pPr>
      <w:r w:rsidRPr="00430EDF">
        <w:rPr>
          <w:lang w:val="pt-BR"/>
        </w:rPr>
        <w:lastRenderedPageBreak/>
        <w:t xml:space="preserve">HVE </w:t>
      </w:r>
      <w:proofErr w:type="spellStart"/>
      <w:r w:rsidRPr="00430EDF">
        <w:rPr>
          <w:lang w:val="pt-BR"/>
        </w:rPr>
        <w:t>Embedded</w:t>
      </w:r>
      <w:proofErr w:type="spellEnd"/>
      <w:r w:rsidRPr="00430EDF">
        <w:rPr>
          <w:lang w:val="pt-BR"/>
        </w:rPr>
        <w:t xml:space="preserve"> — Parte II-A</w:t>
      </w:r>
    </w:p>
    <w:p w14:paraId="7B93E1BF" w14:textId="77777777" w:rsidR="00430EDF" w:rsidRPr="00430EDF" w:rsidRDefault="00430EDF" w:rsidP="00430EDF">
      <w:pPr>
        <w:pStyle w:val="Subttulo"/>
        <w:jc w:val="center"/>
        <w:rPr>
          <w:lang w:val="pt-BR"/>
        </w:rPr>
      </w:pPr>
      <w:r w:rsidRPr="00430EDF">
        <w:rPr>
          <w:lang w:val="pt-BR"/>
        </w:rPr>
        <w:t>Implementação do laboratório, firmware de referência e trilha FPGA</w:t>
      </w:r>
    </w:p>
    <w:p w14:paraId="73484F79" w14:textId="77777777" w:rsidR="00430EDF" w:rsidRPr="00430EDF" w:rsidRDefault="00430EDF" w:rsidP="00430EDF">
      <w:pPr>
        <w:rPr>
          <w:lang w:val="pt-BR"/>
        </w:rPr>
      </w:pPr>
    </w:p>
    <w:p w14:paraId="381DD529" w14:textId="77777777" w:rsidR="00430EDF" w:rsidRDefault="00430EDF" w:rsidP="00430EDF">
      <w:pPr>
        <w:jc w:val="center"/>
      </w:pPr>
      <w:r>
        <w:rPr>
          <w:b/>
          <w:sz w:val="24"/>
        </w:rPr>
        <w:t>Charles de Paula Eugênio</w:t>
      </w:r>
    </w:p>
    <w:p w14:paraId="6B8757A4" w14:textId="77777777" w:rsidR="00430EDF" w:rsidRDefault="00430EDF" w:rsidP="00430EDF">
      <w:pPr>
        <w:jc w:val="center"/>
      </w:pPr>
      <w:r>
        <w:t xml:space="preserve">Independent Researcher — </w:t>
      </w:r>
      <w:proofErr w:type="spellStart"/>
      <w:r>
        <w:t>Parauapebas</w:t>
      </w:r>
      <w:proofErr w:type="spellEnd"/>
      <w:r>
        <w:t>, Pará, Brazil</w:t>
      </w:r>
    </w:p>
    <w:p w14:paraId="423A0EF0" w14:textId="77777777" w:rsidR="00430EDF" w:rsidRDefault="00430EDF" w:rsidP="00430EDF"/>
    <w:p w14:paraId="485BD771" w14:textId="77777777" w:rsidR="00430EDF" w:rsidRDefault="00430EDF" w:rsidP="00430EDF">
      <w:pPr>
        <w:jc w:val="center"/>
      </w:pPr>
      <w:r>
        <w:rPr>
          <w:b/>
        </w:rPr>
        <w:t>IMPLEMENTATION AND LABORATORY START PACKAGE</w:t>
      </w:r>
    </w:p>
    <w:p w14:paraId="0664E41E" w14:textId="77777777" w:rsidR="00430EDF" w:rsidRDefault="00430EDF" w:rsidP="00430EDF">
      <w:pPr>
        <w:jc w:val="center"/>
      </w:pPr>
      <w:r>
        <w:t>Version 2.0-A — July 2026</w:t>
      </w:r>
    </w:p>
    <w:p w14:paraId="6790131C" w14:textId="77777777" w:rsidR="00430EDF" w:rsidRDefault="00430EDF" w:rsidP="00430EDF">
      <w:r>
        <w:br w:type="page"/>
      </w:r>
    </w:p>
    <w:p w14:paraId="1D3A0C90" w14:textId="77777777" w:rsidR="00430EDF" w:rsidRDefault="00430EDF" w:rsidP="00430EDF">
      <w:pPr>
        <w:pStyle w:val="Ttulo1"/>
      </w:pPr>
      <w:proofErr w:type="spellStart"/>
      <w:r>
        <w:lastRenderedPageBreak/>
        <w:t>Resumo</w:t>
      </w:r>
      <w:proofErr w:type="spellEnd"/>
      <w:r>
        <w:t xml:space="preserve"> </w:t>
      </w:r>
      <w:proofErr w:type="spellStart"/>
      <w:r>
        <w:t>executivo</w:t>
      </w:r>
      <w:proofErr w:type="spellEnd"/>
    </w:p>
    <w:p w14:paraId="5700BFA9" w14:textId="77777777" w:rsidR="00430EDF" w:rsidRPr="00430EDF" w:rsidRDefault="00430EDF" w:rsidP="00430EDF">
      <w:pPr>
        <w:rPr>
          <w:lang w:val="pt-BR"/>
        </w:rPr>
      </w:pPr>
      <w:r w:rsidRPr="00430EDF">
        <w:rPr>
          <w:lang w:val="pt-BR"/>
        </w:rPr>
        <w:t>A Parte II foi iniciada como uma fase de validação física controlada. Este pacote não inventa medições: ele constrói a infraestrutura que torna as medições possíveis, rastreáveis e publicáveis. Foram implementados um núcleo portátil de benchmark, duas linhas de portabilidade para microcontroladores, um protocolo de comando determinístico, coleta em JSONL, validação por esquema, análise estatística, integração de energia e uma microarquitetura FPGA sequencial que evita divisores genéricos no caminho de dados.</w:t>
      </w:r>
    </w:p>
    <w:p w14:paraId="52C59DF2" w14:textId="77777777" w:rsidR="00430EDF" w:rsidRPr="00430EDF" w:rsidRDefault="00430EDF" w:rsidP="00430EDF">
      <w:pPr>
        <w:rPr>
          <w:lang w:val="pt-BR"/>
        </w:rPr>
      </w:pPr>
      <w:r w:rsidRPr="00430EDF">
        <w:rPr>
          <w:lang w:val="pt-BR"/>
        </w:rPr>
        <w:t xml:space="preserve">A evidência concluída nesta subfase é de software e modelagem independente. RP2040, STM32F446RE e </w:t>
      </w:r>
      <w:proofErr w:type="spellStart"/>
      <w:r w:rsidRPr="00430EDF">
        <w:rPr>
          <w:lang w:val="pt-BR"/>
        </w:rPr>
        <w:t>iCEBreaker</w:t>
      </w:r>
      <w:proofErr w:type="spellEnd"/>
      <w:r w:rsidRPr="00430EDF">
        <w:rPr>
          <w:lang w:val="pt-BR"/>
        </w:rPr>
        <w:t xml:space="preserve"> foram definidos como alvos de referência, mas seus números físicos só podem ser preenchidos após execução em placas reais e preservação dos arquivos brutos.</w:t>
      </w:r>
    </w:p>
    <w:p w14:paraId="024927CE" w14:textId="77777777" w:rsidR="00430EDF" w:rsidRDefault="00430EDF" w:rsidP="00430EDF">
      <w:pPr>
        <w:pStyle w:val="Ttulo1"/>
      </w:pPr>
      <w:r>
        <w:t xml:space="preserve">1. </w:t>
      </w:r>
      <w:proofErr w:type="spellStart"/>
      <w:r>
        <w:t>Objetivo</w:t>
      </w:r>
      <w:proofErr w:type="spellEnd"/>
      <w:r>
        <w:t xml:space="preserve"> e </w:t>
      </w:r>
      <w:proofErr w:type="spellStart"/>
      <w:r>
        <w:t>fronteira</w:t>
      </w:r>
      <w:proofErr w:type="spellEnd"/>
      <w:r>
        <w:t xml:space="preserve"> </w:t>
      </w:r>
      <w:proofErr w:type="spellStart"/>
      <w:r>
        <w:t>científica</w:t>
      </w:r>
      <w:proofErr w:type="spellEnd"/>
    </w:p>
    <w:p w14:paraId="4B88C9F9" w14:textId="77777777" w:rsidR="00430EDF" w:rsidRPr="00430EDF" w:rsidRDefault="00430EDF" w:rsidP="00430EDF">
      <w:pPr>
        <w:pStyle w:val="Commarcadores"/>
        <w:rPr>
          <w:lang w:val="pt-BR"/>
        </w:rPr>
      </w:pPr>
      <w:r w:rsidRPr="00430EDF">
        <w:rPr>
          <w:lang w:val="pt-BR"/>
        </w:rPr>
        <w:t>Transformar o protocolo experimental da Parte I em firmware, comandos, formatos de evidência e scripts executáveis.</w:t>
      </w:r>
    </w:p>
    <w:p w14:paraId="59B941E1" w14:textId="77777777" w:rsidR="00430EDF" w:rsidRPr="00430EDF" w:rsidRDefault="00430EDF" w:rsidP="00430EDF">
      <w:pPr>
        <w:pStyle w:val="Commarcadores"/>
        <w:rPr>
          <w:lang w:val="pt-BR"/>
        </w:rPr>
      </w:pPr>
      <w:r w:rsidRPr="00430EDF">
        <w:rPr>
          <w:lang w:val="pt-BR"/>
        </w:rPr>
        <w:t xml:space="preserve">Preservar exatamente as invariantes HVE-720, BASE15, CHI40, </w:t>
      </w:r>
      <w:proofErr w:type="spellStart"/>
      <w:r w:rsidRPr="00430EDF">
        <w:rPr>
          <w:lang w:val="pt-BR"/>
        </w:rPr>
        <w:t>NoColor</w:t>
      </w:r>
      <w:proofErr w:type="spellEnd"/>
      <w:r w:rsidRPr="00430EDF">
        <w:rPr>
          <w:lang w:val="pt-BR"/>
        </w:rPr>
        <w:t xml:space="preserve"> e palavras reservadas.</w:t>
      </w:r>
    </w:p>
    <w:p w14:paraId="33213F36" w14:textId="77777777" w:rsidR="00430EDF" w:rsidRPr="00430EDF" w:rsidRDefault="00430EDF" w:rsidP="00430EDF">
      <w:pPr>
        <w:pStyle w:val="Commarcadores"/>
        <w:rPr>
          <w:lang w:val="pt-BR"/>
        </w:rPr>
      </w:pPr>
      <w:r w:rsidRPr="00430EDF">
        <w:rPr>
          <w:lang w:val="pt-BR"/>
        </w:rPr>
        <w:t>Separar custo do codec, custo de serialização, custo de frame, custo de transporte e custo de aplicação.</w:t>
      </w:r>
    </w:p>
    <w:p w14:paraId="1D82D8BB" w14:textId="77777777" w:rsidR="00430EDF" w:rsidRPr="00430EDF" w:rsidRDefault="00430EDF" w:rsidP="00430EDF">
      <w:pPr>
        <w:pStyle w:val="Commarcadores"/>
        <w:rPr>
          <w:lang w:val="pt-BR"/>
        </w:rPr>
      </w:pPr>
      <w:r w:rsidRPr="00430EDF">
        <w:rPr>
          <w:lang w:val="pt-BR"/>
        </w:rPr>
        <w:t>Produzir baselines estruturalmente equivalentes sem reduzir artificialmente a função transportada.</w:t>
      </w:r>
    </w:p>
    <w:p w14:paraId="3FC136CE" w14:textId="77777777" w:rsidR="00430EDF" w:rsidRPr="00430EDF" w:rsidRDefault="00430EDF" w:rsidP="00430EDF">
      <w:pPr>
        <w:pStyle w:val="Commarcadores"/>
        <w:rPr>
          <w:lang w:val="pt-BR"/>
        </w:rPr>
      </w:pPr>
      <w:r w:rsidRPr="00430EDF">
        <w:rPr>
          <w:lang w:val="pt-BR"/>
        </w:rPr>
        <w:t>Não converter resultados do computador hospedeiro em alegações de MCU, FPGA, energia ou tempo real.</w:t>
      </w:r>
    </w:p>
    <w:p w14:paraId="72605181" w14:textId="77777777" w:rsidR="00430EDF" w:rsidRDefault="00430EDF" w:rsidP="00430EDF">
      <w:pPr>
        <w:pStyle w:val="Ttulo1"/>
      </w:pPr>
      <w:r>
        <w:t xml:space="preserve">2. Estado da </w:t>
      </w:r>
      <w:proofErr w:type="spellStart"/>
      <w:r>
        <w:t>execução</w:t>
      </w:r>
      <w:proofErr w:type="spellEnd"/>
    </w:p>
    <w:tbl>
      <w:tblPr>
        <w:tblStyle w:val="Tabelacomgrade"/>
        <w:tblW w:w="0" w:type="auto"/>
        <w:jc w:val="center"/>
        <w:tblLook w:val="04A0" w:firstRow="1" w:lastRow="0" w:firstColumn="1" w:lastColumn="0" w:noHBand="0" w:noVBand="1"/>
      </w:tblPr>
      <w:tblGrid>
        <w:gridCol w:w="2422"/>
        <w:gridCol w:w="2422"/>
        <w:gridCol w:w="2422"/>
        <w:gridCol w:w="2422"/>
      </w:tblGrid>
      <w:tr w:rsidR="00430EDF" w14:paraId="44CBF0B7" w14:textId="77777777" w:rsidTr="00D10826">
        <w:trPr>
          <w:jc w:val="center"/>
        </w:trPr>
        <w:tc>
          <w:tcPr>
            <w:tcW w:w="2422" w:type="dxa"/>
            <w:shd w:val="clear" w:color="auto" w:fill="E7E6E6"/>
            <w:vAlign w:val="center"/>
          </w:tcPr>
          <w:p w14:paraId="7423A571" w14:textId="77777777" w:rsidR="00430EDF" w:rsidRDefault="00430EDF" w:rsidP="00D10826">
            <w:r>
              <w:rPr>
                <w:b/>
                <w:sz w:val="17"/>
              </w:rPr>
              <w:t>Classe</w:t>
            </w:r>
          </w:p>
        </w:tc>
        <w:tc>
          <w:tcPr>
            <w:tcW w:w="2422" w:type="dxa"/>
            <w:shd w:val="clear" w:color="auto" w:fill="E7E6E6"/>
            <w:vAlign w:val="center"/>
          </w:tcPr>
          <w:p w14:paraId="168EC954" w14:textId="77777777" w:rsidR="00430EDF" w:rsidRDefault="00430EDF" w:rsidP="00D10826">
            <w:proofErr w:type="spellStart"/>
            <w:r>
              <w:rPr>
                <w:b/>
                <w:sz w:val="17"/>
              </w:rPr>
              <w:t>Componente</w:t>
            </w:r>
            <w:proofErr w:type="spellEnd"/>
          </w:p>
        </w:tc>
        <w:tc>
          <w:tcPr>
            <w:tcW w:w="2422" w:type="dxa"/>
            <w:shd w:val="clear" w:color="auto" w:fill="E7E6E6"/>
            <w:vAlign w:val="center"/>
          </w:tcPr>
          <w:p w14:paraId="7ECE56EE" w14:textId="77777777" w:rsidR="00430EDF" w:rsidRDefault="00430EDF" w:rsidP="00D10826">
            <w:r>
              <w:rPr>
                <w:b/>
                <w:sz w:val="17"/>
              </w:rPr>
              <w:t>Estado</w:t>
            </w:r>
          </w:p>
        </w:tc>
        <w:tc>
          <w:tcPr>
            <w:tcW w:w="2422" w:type="dxa"/>
            <w:shd w:val="clear" w:color="auto" w:fill="E7E6E6"/>
            <w:vAlign w:val="center"/>
          </w:tcPr>
          <w:p w14:paraId="4CE9EA3C" w14:textId="77777777" w:rsidR="00430EDF" w:rsidRDefault="00430EDF" w:rsidP="00D10826">
            <w:r>
              <w:rPr>
                <w:b/>
                <w:sz w:val="17"/>
              </w:rPr>
              <w:t xml:space="preserve">Valor </w:t>
            </w:r>
            <w:proofErr w:type="spellStart"/>
            <w:r>
              <w:rPr>
                <w:b/>
                <w:sz w:val="17"/>
              </w:rPr>
              <w:t>probatório</w:t>
            </w:r>
            <w:proofErr w:type="spellEnd"/>
          </w:p>
        </w:tc>
      </w:tr>
      <w:tr w:rsidR="00430EDF" w14:paraId="2CBAA42B" w14:textId="77777777" w:rsidTr="00D10826">
        <w:trPr>
          <w:cantSplit/>
          <w:jc w:val="center"/>
        </w:trPr>
        <w:tc>
          <w:tcPr>
            <w:tcW w:w="2422" w:type="dxa"/>
            <w:vAlign w:val="center"/>
          </w:tcPr>
          <w:p w14:paraId="5EDE6C0E" w14:textId="77777777" w:rsidR="00430EDF" w:rsidRDefault="00430EDF" w:rsidP="00D10826">
            <w:r>
              <w:rPr>
                <w:sz w:val="17"/>
              </w:rPr>
              <w:t>A</w:t>
            </w:r>
          </w:p>
        </w:tc>
        <w:tc>
          <w:tcPr>
            <w:tcW w:w="2422" w:type="dxa"/>
            <w:vAlign w:val="center"/>
          </w:tcPr>
          <w:p w14:paraId="15E42B2E" w14:textId="77777777" w:rsidR="00430EDF" w:rsidRPr="00430EDF" w:rsidRDefault="00430EDF" w:rsidP="00D10826">
            <w:pPr>
              <w:rPr>
                <w:lang w:val="pt-BR"/>
              </w:rPr>
            </w:pPr>
            <w:r w:rsidRPr="00430EDF">
              <w:rPr>
                <w:sz w:val="17"/>
                <w:lang w:val="pt-BR"/>
              </w:rPr>
              <w:t>Biblioteca C, benchmark e protocolo</w:t>
            </w:r>
          </w:p>
        </w:tc>
        <w:tc>
          <w:tcPr>
            <w:tcW w:w="2422" w:type="dxa"/>
            <w:vAlign w:val="center"/>
          </w:tcPr>
          <w:p w14:paraId="6D59523C" w14:textId="77777777" w:rsidR="00430EDF" w:rsidRPr="00430EDF" w:rsidRDefault="00430EDF" w:rsidP="00D10826">
            <w:pPr>
              <w:rPr>
                <w:lang w:val="pt-BR"/>
              </w:rPr>
            </w:pPr>
            <w:r w:rsidRPr="00430EDF">
              <w:rPr>
                <w:sz w:val="17"/>
                <w:lang w:val="pt-BR"/>
              </w:rPr>
              <w:t>Compilado e testado no host</w:t>
            </w:r>
          </w:p>
        </w:tc>
        <w:tc>
          <w:tcPr>
            <w:tcW w:w="2422" w:type="dxa"/>
            <w:vAlign w:val="center"/>
          </w:tcPr>
          <w:p w14:paraId="16B4AF6D" w14:textId="77777777" w:rsidR="00430EDF" w:rsidRDefault="00430EDF" w:rsidP="00D10826">
            <w:proofErr w:type="spellStart"/>
            <w:r>
              <w:rPr>
                <w:sz w:val="17"/>
              </w:rPr>
              <w:t>Correção</w:t>
            </w:r>
            <w:proofErr w:type="spellEnd"/>
            <w:r>
              <w:rPr>
                <w:sz w:val="17"/>
              </w:rPr>
              <w:t xml:space="preserve"> da </w:t>
            </w:r>
            <w:proofErr w:type="spellStart"/>
            <w:r>
              <w:rPr>
                <w:sz w:val="17"/>
              </w:rPr>
              <w:t>infraestrutura</w:t>
            </w:r>
            <w:proofErr w:type="spellEnd"/>
          </w:p>
        </w:tc>
      </w:tr>
      <w:tr w:rsidR="00430EDF" w:rsidRPr="00FD7702" w14:paraId="43CAA091" w14:textId="77777777" w:rsidTr="00D10826">
        <w:trPr>
          <w:cantSplit/>
          <w:jc w:val="center"/>
        </w:trPr>
        <w:tc>
          <w:tcPr>
            <w:tcW w:w="2422" w:type="dxa"/>
            <w:vAlign w:val="center"/>
          </w:tcPr>
          <w:p w14:paraId="0F38C89C" w14:textId="77777777" w:rsidR="00430EDF" w:rsidRDefault="00430EDF" w:rsidP="00D10826">
            <w:r>
              <w:rPr>
                <w:sz w:val="17"/>
              </w:rPr>
              <w:t>A</w:t>
            </w:r>
          </w:p>
        </w:tc>
        <w:tc>
          <w:tcPr>
            <w:tcW w:w="2422" w:type="dxa"/>
            <w:vAlign w:val="center"/>
          </w:tcPr>
          <w:p w14:paraId="1074CAFD" w14:textId="77777777" w:rsidR="00430EDF" w:rsidRDefault="00430EDF" w:rsidP="00D10826">
            <w:r>
              <w:rPr>
                <w:sz w:val="17"/>
              </w:rPr>
              <w:t xml:space="preserve">Controller, schema e </w:t>
            </w:r>
            <w:proofErr w:type="spellStart"/>
            <w:r>
              <w:rPr>
                <w:sz w:val="17"/>
              </w:rPr>
              <w:t>análise</w:t>
            </w:r>
            <w:proofErr w:type="spellEnd"/>
          </w:p>
        </w:tc>
        <w:tc>
          <w:tcPr>
            <w:tcW w:w="2422" w:type="dxa"/>
            <w:vAlign w:val="center"/>
          </w:tcPr>
          <w:p w14:paraId="6B9BF5DE" w14:textId="77777777" w:rsidR="00430EDF" w:rsidRPr="00430EDF" w:rsidRDefault="00430EDF" w:rsidP="00D10826">
            <w:pPr>
              <w:rPr>
                <w:lang w:val="pt-BR"/>
              </w:rPr>
            </w:pPr>
            <w:r w:rsidRPr="00430EDF">
              <w:rPr>
                <w:sz w:val="17"/>
                <w:lang w:val="pt-BR"/>
              </w:rPr>
              <w:t>Executado em 36 medições host-</w:t>
            </w:r>
            <w:proofErr w:type="spellStart"/>
            <w:r w:rsidRPr="00430EDF">
              <w:rPr>
                <w:sz w:val="17"/>
                <w:lang w:val="pt-BR"/>
              </w:rPr>
              <w:t>mock</w:t>
            </w:r>
            <w:proofErr w:type="spellEnd"/>
          </w:p>
        </w:tc>
        <w:tc>
          <w:tcPr>
            <w:tcW w:w="2422" w:type="dxa"/>
            <w:vAlign w:val="center"/>
          </w:tcPr>
          <w:p w14:paraId="59343B0F" w14:textId="77777777" w:rsidR="00430EDF" w:rsidRPr="00430EDF" w:rsidRDefault="00430EDF" w:rsidP="00D10826">
            <w:pPr>
              <w:rPr>
                <w:lang w:val="pt-BR"/>
              </w:rPr>
            </w:pPr>
            <w:r w:rsidRPr="00430EDF">
              <w:rPr>
                <w:sz w:val="17"/>
                <w:lang w:val="pt-BR"/>
              </w:rPr>
              <w:t>Validação do fluxo de dados</w:t>
            </w:r>
          </w:p>
        </w:tc>
      </w:tr>
      <w:tr w:rsidR="00430EDF" w14:paraId="69AB2732" w14:textId="77777777" w:rsidTr="00D10826">
        <w:trPr>
          <w:cantSplit/>
          <w:jc w:val="center"/>
        </w:trPr>
        <w:tc>
          <w:tcPr>
            <w:tcW w:w="2422" w:type="dxa"/>
            <w:vAlign w:val="center"/>
          </w:tcPr>
          <w:p w14:paraId="4F7EA6A7" w14:textId="77777777" w:rsidR="00430EDF" w:rsidRDefault="00430EDF" w:rsidP="00D10826">
            <w:r>
              <w:rPr>
                <w:sz w:val="17"/>
              </w:rPr>
              <w:t>B</w:t>
            </w:r>
          </w:p>
        </w:tc>
        <w:tc>
          <w:tcPr>
            <w:tcW w:w="2422" w:type="dxa"/>
            <w:vAlign w:val="center"/>
          </w:tcPr>
          <w:p w14:paraId="48CC358D" w14:textId="77777777" w:rsidR="00430EDF" w:rsidRPr="00430EDF" w:rsidRDefault="00430EDF" w:rsidP="00D10826">
            <w:pPr>
              <w:rPr>
                <w:lang w:val="pt-BR"/>
              </w:rPr>
            </w:pPr>
            <w:r w:rsidRPr="00430EDF">
              <w:rPr>
                <w:sz w:val="17"/>
                <w:lang w:val="pt-BR"/>
              </w:rPr>
              <w:t xml:space="preserve">Modelo Python do </w:t>
            </w:r>
            <w:proofErr w:type="spellStart"/>
            <w:r w:rsidRPr="00430EDF">
              <w:rPr>
                <w:sz w:val="17"/>
                <w:lang w:val="pt-BR"/>
              </w:rPr>
              <w:t>decoder</w:t>
            </w:r>
            <w:proofErr w:type="spellEnd"/>
            <w:r w:rsidRPr="00430EDF">
              <w:rPr>
                <w:sz w:val="17"/>
                <w:lang w:val="pt-BR"/>
              </w:rPr>
              <w:t xml:space="preserve"> sequencial</w:t>
            </w:r>
          </w:p>
        </w:tc>
        <w:tc>
          <w:tcPr>
            <w:tcW w:w="2422" w:type="dxa"/>
            <w:vAlign w:val="center"/>
          </w:tcPr>
          <w:p w14:paraId="5D2F36BE" w14:textId="77777777" w:rsidR="00430EDF" w:rsidRDefault="00430EDF" w:rsidP="00D10826">
            <w:r>
              <w:rPr>
                <w:sz w:val="17"/>
              </w:rPr>
              <w:t xml:space="preserve">32.400 </w:t>
            </w:r>
            <w:proofErr w:type="spellStart"/>
            <w:r>
              <w:rPr>
                <w:sz w:val="17"/>
              </w:rPr>
              <w:t>válidos</w:t>
            </w:r>
            <w:proofErr w:type="spellEnd"/>
            <w:r>
              <w:rPr>
                <w:sz w:val="17"/>
              </w:rPr>
              <w:t xml:space="preserve"> + 368 </w:t>
            </w:r>
            <w:proofErr w:type="spellStart"/>
            <w:r>
              <w:rPr>
                <w:sz w:val="17"/>
              </w:rPr>
              <w:t>reservados</w:t>
            </w:r>
            <w:proofErr w:type="spellEnd"/>
          </w:p>
        </w:tc>
        <w:tc>
          <w:tcPr>
            <w:tcW w:w="2422" w:type="dxa"/>
            <w:vAlign w:val="center"/>
          </w:tcPr>
          <w:p w14:paraId="7753ECAA" w14:textId="77777777" w:rsidR="00430EDF" w:rsidRDefault="00430EDF" w:rsidP="00D10826">
            <w:proofErr w:type="spellStart"/>
            <w:r>
              <w:rPr>
                <w:sz w:val="17"/>
              </w:rPr>
              <w:t>Validação</w:t>
            </w:r>
            <w:proofErr w:type="spellEnd"/>
            <w:r>
              <w:rPr>
                <w:sz w:val="17"/>
              </w:rPr>
              <w:t xml:space="preserve"> </w:t>
            </w:r>
            <w:proofErr w:type="spellStart"/>
            <w:r>
              <w:rPr>
                <w:sz w:val="17"/>
              </w:rPr>
              <w:t>algorítmica</w:t>
            </w:r>
            <w:proofErr w:type="spellEnd"/>
            <w:r>
              <w:rPr>
                <w:sz w:val="17"/>
              </w:rPr>
              <w:t xml:space="preserve"> </w:t>
            </w:r>
            <w:proofErr w:type="spellStart"/>
            <w:r>
              <w:rPr>
                <w:sz w:val="17"/>
              </w:rPr>
              <w:t>independente</w:t>
            </w:r>
            <w:proofErr w:type="spellEnd"/>
          </w:p>
        </w:tc>
      </w:tr>
      <w:tr w:rsidR="00430EDF" w:rsidRPr="00FD7702" w14:paraId="6641C3EA" w14:textId="77777777" w:rsidTr="00D10826">
        <w:trPr>
          <w:cantSplit/>
          <w:jc w:val="center"/>
        </w:trPr>
        <w:tc>
          <w:tcPr>
            <w:tcW w:w="2422" w:type="dxa"/>
            <w:vAlign w:val="center"/>
          </w:tcPr>
          <w:p w14:paraId="660BA9AA" w14:textId="77777777" w:rsidR="00430EDF" w:rsidRDefault="00430EDF" w:rsidP="00D10826">
            <w:r>
              <w:rPr>
                <w:sz w:val="17"/>
              </w:rPr>
              <w:t>C</w:t>
            </w:r>
          </w:p>
        </w:tc>
        <w:tc>
          <w:tcPr>
            <w:tcW w:w="2422" w:type="dxa"/>
            <w:vAlign w:val="center"/>
          </w:tcPr>
          <w:p w14:paraId="6878CC4D" w14:textId="77777777" w:rsidR="00430EDF" w:rsidRDefault="00430EDF" w:rsidP="00D10826">
            <w:r>
              <w:rPr>
                <w:sz w:val="17"/>
              </w:rPr>
              <w:t>Porta RP2040</w:t>
            </w:r>
          </w:p>
        </w:tc>
        <w:tc>
          <w:tcPr>
            <w:tcW w:w="2422" w:type="dxa"/>
            <w:vAlign w:val="center"/>
          </w:tcPr>
          <w:p w14:paraId="7D42953D" w14:textId="77777777" w:rsidR="00430EDF" w:rsidRPr="00430EDF" w:rsidRDefault="00430EDF" w:rsidP="00D10826">
            <w:pPr>
              <w:rPr>
                <w:lang w:val="pt-BR"/>
              </w:rPr>
            </w:pPr>
            <w:r w:rsidRPr="00430EDF">
              <w:rPr>
                <w:sz w:val="17"/>
                <w:lang w:val="pt-BR"/>
              </w:rPr>
              <w:t>Código completo; SDK/placa pendentes</w:t>
            </w:r>
          </w:p>
        </w:tc>
        <w:tc>
          <w:tcPr>
            <w:tcW w:w="2422" w:type="dxa"/>
            <w:vAlign w:val="center"/>
          </w:tcPr>
          <w:p w14:paraId="7E643B3E" w14:textId="77777777" w:rsidR="00430EDF" w:rsidRPr="00430EDF" w:rsidRDefault="00430EDF" w:rsidP="00D10826">
            <w:pPr>
              <w:rPr>
                <w:lang w:val="pt-BR"/>
              </w:rPr>
            </w:pPr>
            <w:r w:rsidRPr="00430EDF">
              <w:rPr>
                <w:sz w:val="17"/>
                <w:lang w:val="pt-BR"/>
              </w:rPr>
              <w:t>Implementação pronta para build físico</w:t>
            </w:r>
          </w:p>
        </w:tc>
      </w:tr>
      <w:tr w:rsidR="00430EDF" w14:paraId="3FFCC0B7" w14:textId="77777777" w:rsidTr="00D10826">
        <w:trPr>
          <w:cantSplit/>
          <w:jc w:val="center"/>
        </w:trPr>
        <w:tc>
          <w:tcPr>
            <w:tcW w:w="2422" w:type="dxa"/>
            <w:vAlign w:val="center"/>
          </w:tcPr>
          <w:p w14:paraId="0405D4BC" w14:textId="77777777" w:rsidR="00430EDF" w:rsidRDefault="00430EDF" w:rsidP="00D10826">
            <w:r>
              <w:rPr>
                <w:sz w:val="17"/>
              </w:rPr>
              <w:t>C</w:t>
            </w:r>
          </w:p>
        </w:tc>
        <w:tc>
          <w:tcPr>
            <w:tcW w:w="2422" w:type="dxa"/>
            <w:vAlign w:val="center"/>
          </w:tcPr>
          <w:p w14:paraId="6EBED2E9" w14:textId="77777777" w:rsidR="00430EDF" w:rsidRDefault="00430EDF" w:rsidP="00D10826">
            <w:r>
              <w:rPr>
                <w:sz w:val="17"/>
              </w:rPr>
              <w:t>Porta STM32F446RE</w:t>
            </w:r>
          </w:p>
        </w:tc>
        <w:tc>
          <w:tcPr>
            <w:tcW w:w="2422" w:type="dxa"/>
            <w:vAlign w:val="center"/>
          </w:tcPr>
          <w:p w14:paraId="29AE31B4" w14:textId="77777777" w:rsidR="00430EDF" w:rsidRDefault="00430EDF" w:rsidP="00D10826">
            <w:r>
              <w:rPr>
                <w:sz w:val="17"/>
              </w:rPr>
              <w:t xml:space="preserve">Drop-in Cube; </w:t>
            </w:r>
            <w:proofErr w:type="spellStart"/>
            <w:r>
              <w:rPr>
                <w:sz w:val="17"/>
              </w:rPr>
              <w:t>placa</w:t>
            </w:r>
            <w:proofErr w:type="spellEnd"/>
            <w:r>
              <w:rPr>
                <w:sz w:val="17"/>
              </w:rPr>
              <w:t xml:space="preserve"> pendente</w:t>
            </w:r>
          </w:p>
        </w:tc>
        <w:tc>
          <w:tcPr>
            <w:tcW w:w="2422" w:type="dxa"/>
            <w:vAlign w:val="center"/>
          </w:tcPr>
          <w:p w14:paraId="1AB58003" w14:textId="77777777" w:rsidR="00430EDF" w:rsidRDefault="00430EDF" w:rsidP="00D10826">
            <w:proofErr w:type="spellStart"/>
            <w:r>
              <w:rPr>
                <w:sz w:val="17"/>
              </w:rPr>
              <w:t>Implementação</w:t>
            </w:r>
            <w:proofErr w:type="spellEnd"/>
            <w:r>
              <w:rPr>
                <w:sz w:val="17"/>
              </w:rPr>
              <w:t xml:space="preserve"> </w:t>
            </w:r>
            <w:proofErr w:type="spellStart"/>
            <w:r>
              <w:rPr>
                <w:sz w:val="17"/>
              </w:rPr>
              <w:t>pronta</w:t>
            </w:r>
            <w:proofErr w:type="spellEnd"/>
            <w:r>
              <w:rPr>
                <w:sz w:val="17"/>
              </w:rPr>
              <w:t xml:space="preserve"> para </w:t>
            </w:r>
            <w:proofErr w:type="spellStart"/>
            <w:r>
              <w:rPr>
                <w:sz w:val="17"/>
              </w:rPr>
              <w:t>integração</w:t>
            </w:r>
            <w:proofErr w:type="spellEnd"/>
          </w:p>
        </w:tc>
      </w:tr>
      <w:tr w:rsidR="00430EDF" w14:paraId="5F8BDB97" w14:textId="77777777" w:rsidTr="00D10826">
        <w:trPr>
          <w:cantSplit/>
          <w:jc w:val="center"/>
        </w:trPr>
        <w:tc>
          <w:tcPr>
            <w:tcW w:w="2422" w:type="dxa"/>
            <w:vAlign w:val="center"/>
          </w:tcPr>
          <w:p w14:paraId="5E7A0D36" w14:textId="77777777" w:rsidR="00430EDF" w:rsidRDefault="00430EDF" w:rsidP="00D10826">
            <w:r>
              <w:rPr>
                <w:sz w:val="17"/>
              </w:rPr>
              <w:t>C</w:t>
            </w:r>
          </w:p>
        </w:tc>
        <w:tc>
          <w:tcPr>
            <w:tcW w:w="2422" w:type="dxa"/>
            <w:vAlign w:val="center"/>
          </w:tcPr>
          <w:p w14:paraId="0B59BD91" w14:textId="77777777" w:rsidR="00430EDF" w:rsidRDefault="00430EDF" w:rsidP="00D10826">
            <w:r>
              <w:rPr>
                <w:sz w:val="17"/>
              </w:rPr>
              <w:t xml:space="preserve">RTL e </w:t>
            </w:r>
            <w:proofErr w:type="spellStart"/>
            <w:r>
              <w:rPr>
                <w:sz w:val="17"/>
              </w:rPr>
              <w:t>fluxo</w:t>
            </w:r>
            <w:proofErr w:type="spellEnd"/>
            <w:r>
              <w:rPr>
                <w:sz w:val="17"/>
              </w:rPr>
              <w:t xml:space="preserve"> </w:t>
            </w:r>
            <w:proofErr w:type="spellStart"/>
            <w:r>
              <w:rPr>
                <w:sz w:val="17"/>
              </w:rPr>
              <w:t>iCEBreaker</w:t>
            </w:r>
            <w:proofErr w:type="spellEnd"/>
          </w:p>
        </w:tc>
        <w:tc>
          <w:tcPr>
            <w:tcW w:w="2422" w:type="dxa"/>
            <w:vAlign w:val="center"/>
          </w:tcPr>
          <w:p w14:paraId="0CCA1B33" w14:textId="77777777" w:rsidR="00430EDF" w:rsidRPr="00430EDF" w:rsidRDefault="00430EDF" w:rsidP="00D10826">
            <w:pPr>
              <w:rPr>
                <w:lang w:val="pt-BR"/>
              </w:rPr>
            </w:pPr>
            <w:r w:rsidRPr="00430EDF">
              <w:rPr>
                <w:sz w:val="17"/>
                <w:lang w:val="pt-BR"/>
              </w:rPr>
              <w:t>Autoria concluída; simulador/síntese pendentes</w:t>
            </w:r>
          </w:p>
        </w:tc>
        <w:tc>
          <w:tcPr>
            <w:tcW w:w="2422" w:type="dxa"/>
            <w:vAlign w:val="center"/>
          </w:tcPr>
          <w:p w14:paraId="40823DDB" w14:textId="77777777" w:rsidR="00430EDF" w:rsidRDefault="00430EDF" w:rsidP="00D10826">
            <w:proofErr w:type="spellStart"/>
            <w:r>
              <w:rPr>
                <w:sz w:val="17"/>
              </w:rPr>
              <w:t>Arquitetura</w:t>
            </w:r>
            <w:proofErr w:type="spellEnd"/>
            <w:r>
              <w:rPr>
                <w:sz w:val="17"/>
              </w:rPr>
              <w:t xml:space="preserve"> </w:t>
            </w:r>
            <w:proofErr w:type="spellStart"/>
            <w:r>
              <w:rPr>
                <w:sz w:val="17"/>
              </w:rPr>
              <w:t>pronta</w:t>
            </w:r>
            <w:proofErr w:type="spellEnd"/>
            <w:r>
              <w:rPr>
                <w:sz w:val="17"/>
              </w:rPr>
              <w:t xml:space="preserve"> para ferramentas</w:t>
            </w:r>
          </w:p>
        </w:tc>
      </w:tr>
      <w:tr w:rsidR="00430EDF" w14:paraId="6B779673" w14:textId="77777777" w:rsidTr="00D10826">
        <w:trPr>
          <w:cantSplit/>
          <w:jc w:val="center"/>
        </w:trPr>
        <w:tc>
          <w:tcPr>
            <w:tcW w:w="2422" w:type="dxa"/>
            <w:vAlign w:val="center"/>
          </w:tcPr>
          <w:p w14:paraId="13741250" w14:textId="77777777" w:rsidR="00430EDF" w:rsidRDefault="00430EDF" w:rsidP="00D10826">
            <w:r>
              <w:rPr>
                <w:sz w:val="17"/>
              </w:rPr>
              <w:t>D</w:t>
            </w:r>
          </w:p>
        </w:tc>
        <w:tc>
          <w:tcPr>
            <w:tcW w:w="2422" w:type="dxa"/>
            <w:vAlign w:val="center"/>
          </w:tcPr>
          <w:p w14:paraId="66EF5476" w14:textId="77777777" w:rsidR="00430EDF" w:rsidRPr="00430EDF" w:rsidRDefault="00430EDF" w:rsidP="00D10826">
            <w:pPr>
              <w:rPr>
                <w:lang w:val="pt-BR"/>
              </w:rPr>
            </w:pPr>
            <w:r w:rsidRPr="00430EDF">
              <w:rPr>
                <w:sz w:val="17"/>
                <w:lang w:val="pt-BR"/>
              </w:rPr>
              <w:t>Latência, energia, área e timing físicos</w:t>
            </w:r>
          </w:p>
        </w:tc>
        <w:tc>
          <w:tcPr>
            <w:tcW w:w="2422" w:type="dxa"/>
            <w:vAlign w:val="center"/>
          </w:tcPr>
          <w:p w14:paraId="06882510" w14:textId="77777777" w:rsidR="00430EDF" w:rsidRDefault="00430EDF" w:rsidP="00D10826">
            <w:proofErr w:type="spellStart"/>
            <w:r>
              <w:rPr>
                <w:sz w:val="17"/>
              </w:rPr>
              <w:t>Não</w:t>
            </w:r>
            <w:proofErr w:type="spellEnd"/>
            <w:r>
              <w:rPr>
                <w:sz w:val="17"/>
              </w:rPr>
              <w:t xml:space="preserve"> </w:t>
            </w:r>
            <w:proofErr w:type="spellStart"/>
            <w:r>
              <w:rPr>
                <w:sz w:val="17"/>
              </w:rPr>
              <w:t>medidos</w:t>
            </w:r>
            <w:proofErr w:type="spellEnd"/>
          </w:p>
        </w:tc>
        <w:tc>
          <w:tcPr>
            <w:tcW w:w="2422" w:type="dxa"/>
            <w:vAlign w:val="center"/>
          </w:tcPr>
          <w:p w14:paraId="30028365" w14:textId="77777777" w:rsidR="00430EDF" w:rsidRDefault="00430EDF" w:rsidP="00D10826">
            <w:proofErr w:type="spellStart"/>
            <w:r>
              <w:rPr>
                <w:sz w:val="17"/>
              </w:rPr>
              <w:t>Nenhuma</w:t>
            </w:r>
            <w:proofErr w:type="spellEnd"/>
            <w:r>
              <w:rPr>
                <w:sz w:val="17"/>
              </w:rPr>
              <w:t xml:space="preserve"> </w:t>
            </w:r>
            <w:proofErr w:type="spellStart"/>
            <w:r>
              <w:rPr>
                <w:sz w:val="17"/>
              </w:rPr>
              <w:t>alegação</w:t>
            </w:r>
            <w:proofErr w:type="spellEnd"/>
            <w:r>
              <w:rPr>
                <w:sz w:val="17"/>
              </w:rPr>
              <w:t xml:space="preserve"> </w:t>
            </w:r>
            <w:proofErr w:type="spellStart"/>
            <w:r>
              <w:rPr>
                <w:sz w:val="17"/>
              </w:rPr>
              <w:t>permitida</w:t>
            </w:r>
            <w:proofErr w:type="spellEnd"/>
          </w:p>
        </w:tc>
      </w:tr>
    </w:tbl>
    <w:p w14:paraId="65D3B508" w14:textId="77777777" w:rsidR="00430EDF" w:rsidRDefault="00430EDF" w:rsidP="00430EDF">
      <w:pPr>
        <w:pStyle w:val="Ttulo1"/>
      </w:pPr>
      <w:r>
        <w:lastRenderedPageBreak/>
        <w:t xml:space="preserve">3. </w:t>
      </w:r>
      <w:proofErr w:type="spellStart"/>
      <w:r>
        <w:t>Arquitetura</w:t>
      </w:r>
      <w:proofErr w:type="spellEnd"/>
      <w:r>
        <w:t xml:space="preserve"> da </w:t>
      </w:r>
      <w:proofErr w:type="spellStart"/>
      <w:r>
        <w:t>Parte</w:t>
      </w:r>
      <w:proofErr w:type="spellEnd"/>
      <w:r>
        <w:t xml:space="preserve"> II-A</w:t>
      </w:r>
    </w:p>
    <w:p w14:paraId="05D4EC78" w14:textId="77777777" w:rsidR="00430EDF" w:rsidRDefault="00430EDF" w:rsidP="00430EDF">
      <w:pPr>
        <w:jc w:val="center"/>
      </w:pPr>
      <w:r>
        <w:rPr>
          <w:noProof/>
        </w:rPr>
        <w:drawing>
          <wp:inline distT="0" distB="0" distL="0" distR="0" wp14:anchorId="6FC617FA" wp14:editId="4649DF66">
            <wp:extent cx="5852160" cy="2779702"/>
            <wp:effectExtent l="0" t="0" r="0" b="0"/>
            <wp:docPr id="1477785897" name="Picture 1" descr="The diagram illustrates a complex system architecture with components including a mathematical core, a portable bench, platform adapters, control channels, and various data inputs and outputs, including workloads, ASCII commands, JSON, FPGA RTL, physical markers, and statistical analysis metric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85897" name="Picture 1" descr="The diagram illustrates a complex system architecture with components including a mathematical core, a portable bench, platform adapters, control channels, and various data inputs and outputs, including workloads, ASCII commands, JSON, FPGA RTL, physical markers, and statistical analysis metrics.&#10;&#10;O conteúdo gerado por IA pode estar incorreto."/>
                    <pic:cNvPicPr/>
                  </pic:nvPicPr>
                  <pic:blipFill>
                    <a:blip r:embed="rId26"/>
                    <a:stretch>
                      <a:fillRect/>
                    </a:stretch>
                  </pic:blipFill>
                  <pic:spPr>
                    <a:xfrm>
                      <a:off x="0" y="0"/>
                      <a:ext cx="5852160" cy="2779702"/>
                    </a:xfrm>
                    <a:prstGeom prst="rect">
                      <a:avLst/>
                    </a:prstGeom>
                  </pic:spPr>
                </pic:pic>
              </a:graphicData>
            </a:graphic>
          </wp:inline>
        </w:drawing>
      </w:r>
    </w:p>
    <w:p w14:paraId="54807509" w14:textId="77777777" w:rsidR="00430EDF" w:rsidRPr="00430EDF" w:rsidRDefault="00430EDF" w:rsidP="00430EDF">
      <w:pPr>
        <w:rPr>
          <w:lang w:val="pt-BR"/>
        </w:rPr>
      </w:pPr>
      <w:r w:rsidRPr="00430EDF">
        <w:rPr>
          <w:lang w:val="pt-BR"/>
        </w:rPr>
        <w:t>O núcleo matemático permanece independente. A camada de benchmark chama a mesma API C usada na Parte I. Adaptadores de plataforma fornecem apenas contador, frequência, GPIO de marcação e canal de texto. O computador de controle não calcula o resultado do codec; ele agenda execuções, registra respostas e verifica o esquema.</w:t>
      </w:r>
    </w:p>
    <w:p w14:paraId="5F16B202" w14:textId="77777777" w:rsidR="00430EDF" w:rsidRPr="00430EDF" w:rsidRDefault="00430EDF" w:rsidP="00430EDF">
      <w:pPr>
        <w:pStyle w:val="Ttulo1"/>
        <w:rPr>
          <w:lang w:val="pt-BR"/>
        </w:rPr>
      </w:pPr>
      <w:r w:rsidRPr="00430EDF">
        <w:rPr>
          <w:lang w:val="pt-BR"/>
        </w:rPr>
        <w:t>4. Alvos congelados para a primeira campanha</w:t>
      </w:r>
    </w:p>
    <w:tbl>
      <w:tblPr>
        <w:tblStyle w:val="Tabelacomgrade"/>
        <w:tblW w:w="0" w:type="auto"/>
        <w:jc w:val="center"/>
        <w:tblLook w:val="04A0" w:firstRow="1" w:lastRow="0" w:firstColumn="1" w:lastColumn="0" w:noHBand="0" w:noVBand="1"/>
      </w:tblPr>
      <w:tblGrid>
        <w:gridCol w:w="1938"/>
        <w:gridCol w:w="1938"/>
        <w:gridCol w:w="1938"/>
        <w:gridCol w:w="1938"/>
        <w:gridCol w:w="1938"/>
      </w:tblGrid>
      <w:tr w:rsidR="00430EDF" w14:paraId="53A85AA7" w14:textId="77777777" w:rsidTr="00D10826">
        <w:trPr>
          <w:jc w:val="center"/>
        </w:trPr>
        <w:tc>
          <w:tcPr>
            <w:tcW w:w="1938" w:type="dxa"/>
            <w:shd w:val="clear" w:color="auto" w:fill="E7E6E6"/>
            <w:vAlign w:val="center"/>
          </w:tcPr>
          <w:p w14:paraId="04B7EB78" w14:textId="77777777" w:rsidR="00430EDF" w:rsidRDefault="00430EDF" w:rsidP="00D10826">
            <w:r>
              <w:rPr>
                <w:b/>
                <w:sz w:val="17"/>
              </w:rPr>
              <w:t>Alvo</w:t>
            </w:r>
          </w:p>
        </w:tc>
        <w:tc>
          <w:tcPr>
            <w:tcW w:w="1938" w:type="dxa"/>
            <w:shd w:val="clear" w:color="auto" w:fill="E7E6E6"/>
            <w:vAlign w:val="center"/>
          </w:tcPr>
          <w:p w14:paraId="1ED10DEC" w14:textId="77777777" w:rsidR="00430EDF" w:rsidRDefault="00430EDF" w:rsidP="00D10826">
            <w:proofErr w:type="spellStart"/>
            <w:r>
              <w:rPr>
                <w:b/>
                <w:sz w:val="17"/>
              </w:rPr>
              <w:t>Função</w:t>
            </w:r>
            <w:proofErr w:type="spellEnd"/>
          </w:p>
        </w:tc>
        <w:tc>
          <w:tcPr>
            <w:tcW w:w="1938" w:type="dxa"/>
            <w:shd w:val="clear" w:color="auto" w:fill="E7E6E6"/>
            <w:vAlign w:val="center"/>
          </w:tcPr>
          <w:p w14:paraId="550FDA78" w14:textId="77777777" w:rsidR="00430EDF" w:rsidRDefault="00430EDF" w:rsidP="00D10826">
            <w:proofErr w:type="spellStart"/>
            <w:r>
              <w:rPr>
                <w:b/>
                <w:sz w:val="17"/>
              </w:rPr>
              <w:t>Temporização</w:t>
            </w:r>
            <w:proofErr w:type="spellEnd"/>
          </w:p>
        </w:tc>
        <w:tc>
          <w:tcPr>
            <w:tcW w:w="1938" w:type="dxa"/>
            <w:shd w:val="clear" w:color="auto" w:fill="E7E6E6"/>
            <w:vAlign w:val="center"/>
          </w:tcPr>
          <w:p w14:paraId="5C3D0F39" w14:textId="77777777" w:rsidR="00430EDF" w:rsidRDefault="00430EDF" w:rsidP="00D10826">
            <w:r>
              <w:rPr>
                <w:b/>
                <w:sz w:val="17"/>
              </w:rPr>
              <w:t>Interface</w:t>
            </w:r>
          </w:p>
        </w:tc>
        <w:tc>
          <w:tcPr>
            <w:tcW w:w="1938" w:type="dxa"/>
            <w:shd w:val="clear" w:color="auto" w:fill="E7E6E6"/>
            <w:vAlign w:val="center"/>
          </w:tcPr>
          <w:p w14:paraId="2D7DF18C" w14:textId="77777777" w:rsidR="00430EDF" w:rsidRDefault="00430EDF" w:rsidP="00D10826">
            <w:proofErr w:type="spellStart"/>
            <w:r>
              <w:rPr>
                <w:b/>
                <w:sz w:val="17"/>
              </w:rPr>
              <w:t>Motivo</w:t>
            </w:r>
            <w:proofErr w:type="spellEnd"/>
          </w:p>
        </w:tc>
      </w:tr>
      <w:tr w:rsidR="00430EDF" w14:paraId="5E52C469" w14:textId="77777777" w:rsidTr="00D10826">
        <w:trPr>
          <w:cantSplit/>
          <w:jc w:val="center"/>
        </w:trPr>
        <w:tc>
          <w:tcPr>
            <w:tcW w:w="1938" w:type="dxa"/>
            <w:vAlign w:val="center"/>
          </w:tcPr>
          <w:p w14:paraId="7CAAADDA" w14:textId="77777777" w:rsidR="00430EDF" w:rsidRDefault="00430EDF" w:rsidP="00D10826">
            <w:r>
              <w:rPr>
                <w:sz w:val="17"/>
              </w:rPr>
              <w:t>Raspberry Pi Pico / RP2040</w:t>
            </w:r>
          </w:p>
        </w:tc>
        <w:tc>
          <w:tcPr>
            <w:tcW w:w="1938" w:type="dxa"/>
            <w:vAlign w:val="center"/>
          </w:tcPr>
          <w:p w14:paraId="3ADC87B2" w14:textId="77777777" w:rsidR="00430EDF" w:rsidRDefault="00430EDF" w:rsidP="00D10826">
            <w:r>
              <w:rPr>
                <w:sz w:val="17"/>
              </w:rPr>
              <w:t xml:space="preserve">MCU simples, </w:t>
            </w:r>
            <w:proofErr w:type="spellStart"/>
            <w:r>
              <w:rPr>
                <w:sz w:val="17"/>
              </w:rPr>
              <w:t>sem</w:t>
            </w:r>
            <w:proofErr w:type="spellEnd"/>
            <w:r>
              <w:rPr>
                <w:sz w:val="17"/>
              </w:rPr>
              <w:t xml:space="preserve"> RTOS</w:t>
            </w:r>
          </w:p>
        </w:tc>
        <w:tc>
          <w:tcPr>
            <w:tcW w:w="1938" w:type="dxa"/>
            <w:vAlign w:val="center"/>
          </w:tcPr>
          <w:p w14:paraId="394E891D" w14:textId="77777777" w:rsidR="00430EDF" w:rsidRPr="00430EDF" w:rsidRDefault="00430EDF" w:rsidP="00D10826">
            <w:pPr>
              <w:rPr>
                <w:lang w:val="pt-BR"/>
              </w:rPr>
            </w:pPr>
            <w:r w:rsidRPr="00430EDF">
              <w:rPr>
                <w:sz w:val="17"/>
                <w:lang w:val="pt-BR"/>
              </w:rPr>
              <w:t>timer de hardware em microssegundos</w:t>
            </w:r>
          </w:p>
        </w:tc>
        <w:tc>
          <w:tcPr>
            <w:tcW w:w="1938" w:type="dxa"/>
            <w:vAlign w:val="center"/>
          </w:tcPr>
          <w:p w14:paraId="14EEE206" w14:textId="77777777" w:rsidR="00430EDF" w:rsidRDefault="00430EDF" w:rsidP="00D10826">
            <w:r>
              <w:rPr>
                <w:sz w:val="17"/>
              </w:rPr>
              <w:t>USB CDC</w:t>
            </w:r>
          </w:p>
        </w:tc>
        <w:tc>
          <w:tcPr>
            <w:tcW w:w="1938" w:type="dxa"/>
            <w:vAlign w:val="center"/>
          </w:tcPr>
          <w:p w14:paraId="2B61B468" w14:textId="77777777" w:rsidR="00430EDF" w:rsidRDefault="00430EDF" w:rsidP="00D10826">
            <w:proofErr w:type="spellStart"/>
            <w:r>
              <w:rPr>
                <w:sz w:val="17"/>
              </w:rPr>
              <w:t>reprodutibilidade</w:t>
            </w:r>
            <w:proofErr w:type="spellEnd"/>
            <w:r>
              <w:rPr>
                <w:sz w:val="17"/>
              </w:rPr>
              <w:t xml:space="preserve"> e </w:t>
            </w:r>
            <w:proofErr w:type="spellStart"/>
            <w:r>
              <w:rPr>
                <w:sz w:val="17"/>
              </w:rPr>
              <w:t>baixo</w:t>
            </w:r>
            <w:proofErr w:type="spellEnd"/>
            <w:r>
              <w:rPr>
                <w:sz w:val="17"/>
              </w:rPr>
              <w:t xml:space="preserve"> </w:t>
            </w:r>
            <w:proofErr w:type="spellStart"/>
            <w:r>
              <w:rPr>
                <w:sz w:val="17"/>
              </w:rPr>
              <w:t>atrito</w:t>
            </w:r>
            <w:proofErr w:type="spellEnd"/>
          </w:p>
        </w:tc>
      </w:tr>
      <w:tr w:rsidR="00430EDF" w:rsidRPr="00FD7702" w14:paraId="3A01836B" w14:textId="77777777" w:rsidTr="00D10826">
        <w:trPr>
          <w:cantSplit/>
          <w:jc w:val="center"/>
        </w:trPr>
        <w:tc>
          <w:tcPr>
            <w:tcW w:w="1938" w:type="dxa"/>
            <w:vAlign w:val="center"/>
          </w:tcPr>
          <w:p w14:paraId="2845C6B0" w14:textId="77777777" w:rsidR="00430EDF" w:rsidRDefault="00430EDF" w:rsidP="00D10826">
            <w:r>
              <w:rPr>
                <w:sz w:val="17"/>
              </w:rPr>
              <w:t>NUCLEO-F446RE</w:t>
            </w:r>
          </w:p>
        </w:tc>
        <w:tc>
          <w:tcPr>
            <w:tcW w:w="1938" w:type="dxa"/>
            <w:vAlign w:val="center"/>
          </w:tcPr>
          <w:p w14:paraId="17E41FE9" w14:textId="77777777" w:rsidR="00430EDF" w:rsidRPr="00430EDF" w:rsidRDefault="00430EDF" w:rsidP="00D10826">
            <w:pPr>
              <w:rPr>
                <w:lang w:val="pt-BR"/>
              </w:rPr>
            </w:pPr>
            <w:r w:rsidRPr="00430EDF">
              <w:rPr>
                <w:sz w:val="17"/>
                <w:lang w:val="pt-BR"/>
              </w:rPr>
              <w:t>Cortex-M4 com contador de ciclos</w:t>
            </w:r>
          </w:p>
        </w:tc>
        <w:tc>
          <w:tcPr>
            <w:tcW w:w="1938" w:type="dxa"/>
            <w:vAlign w:val="center"/>
          </w:tcPr>
          <w:p w14:paraId="25A8FC8C" w14:textId="77777777" w:rsidR="00430EDF" w:rsidRDefault="00430EDF" w:rsidP="00D10826">
            <w:r>
              <w:rPr>
                <w:sz w:val="17"/>
              </w:rPr>
              <w:t>DWT CYCCNT de 32 bits</w:t>
            </w:r>
          </w:p>
        </w:tc>
        <w:tc>
          <w:tcPr>
            <w:tcW w:w="1938" w:type="dxa"/>
            <w:vAlign w:val="center"/>
          </w:tcPr>
          <w:p w14:paraId="5EED4499" w14:textId="77777777" w:rsidR="00430EDF" w:rsidRDefault="00430EDF" w:rsidP="00D10826">
            <w:r>
              <w:rPr>
                <w:sz w:val="17"/>
              </w:rPr>
              <w:t>ST-LINK VCP / USART2</w:t>
            </w:r>
          </w:p>
        </w:tc>
        <w:tc>
          <w:tcPr>
            <w:tcW w:w="1938" w:type="dxa"/>
            <w:vAlign w:val="center"/>
          </w:tcPr>
          <w:p w14:paraId="4F6D9532" w14:textId="77777777" w:rsidR="00430EDF" w:rsidRPr="00430EDF" w:rsidRDefault="00430EDF" w:rsidP="00D10826">
            <w:pPr>
              <w:rPr>
                <w:lang w:val="pt-BR"/>
              </w:rPr>
            </w:pPr>
            <w:r w:rsidRPr="00430EDF">
              <w:rPr>
                <w:sz w:val="17"/>
                <w:lang w:val="pt-BR"/>
              </w:rPr>
              <w:t>medição em ciclos e ecossistema industrial</w:t>
            </w:r>
          </w:p>
        </w:tc>
      </w:tr>
      <w:tr w:rsidR="00430EDF" w:rsidRPr="00FD7702" w14:paraId="0611FED1" w14:textId="77777777" w:rsidTr="00D10826">
        <w:trPr>
          <w:cantSplit/>
          <w:jc w:val="center"/>
        </w:trPr>
        <w:tc>
          <w:tcPr>
            <w:tcW w:w="1938" w:type="dxa"/>
            <w:vAlign w:val="center"/>
          </w:tcPr>
          <w:p w14:paraId="671B7B0F" w14:textId="77777777" w:rsidR="00430EDF" w:rsidRDefault="00430EDF" w:rsidP="00D10826">
            <w:proofErr w:type="spellStart"/>
            <w:r>
              <w:rPr>
                <w:sz w:val="17"/>
              </w:rPr>
              <w:t>iCEBreaker</w:t>
            </w:r>
            <w:proofErr w:type="spellEnd"/>
            <w:r>
              <w:rPr>
                <w:sz w:val="17"/>
              </w:rPr>
              <w:t xml:space="preserve"> / iCE40UP5K</w:t>
            </w:r>
          </w:p>
        </w:tc>
        <w:tc>
          <w:tcPr>
            <w:tcW w:w="1938" w:type="dxa"/>
            <w:vAlign w:val="center"/>
          </w:tcPr>
          <w:p w14:paraId="244CCA77" w14:textId="77777777" w:rsidR="00430EDF" w:rsidRDefault="00430EDF" w:rsidP="00D10826">
            <w:r>
              <w:rPr>
                <w:sz w:val="17"/>
              </w:rPr>
              <w:t xml:space="preserve">FPGA de </w:t>
            </w:r>
            <w:proofErr w:type="spellStart"/>
            <w:r>
              <w:rPr>
                <w:sz w:val="17"/>
              </w:rPr>
              <w:t>referência</w:t>
            </w:r>
            <w:proofErr w:type="spellEnd"/>
          </w:p>
        </w:tc>
        <w:tc>
          <w:tcPr>
            <w:tcW w:w="1938" w:type="dxa"/>
            <w:vAlign w:val="center"/>
          </w:tcPr>
          <w:p w14:paraId="30FFECCE" w14:textId="77777777" w:rsidR="00430EDF" w:rsidRDefault="00430EDF" w:rsidP="00D10826">
            <w:r>
              <w:rPr>
                <w:sz w:val="17"/>
              </w:rPr>
              <w:t xml:space="preserve">clock </w:t>
            </w:r>
            <w:proofErr w:type="spellStart"/>
            <w:r>
              <w:rPr>
                <w:sz w:val="17"/>
              </w:rPr>
              <w:t>externo</w:t>
            </w:r>
            <w:proofErr w:type="spellEnd"/>
            <w:r>
              <w:rPr>
                <w:sz w:val="17"/>
              </w:rPr>
              <w:t xml:space="preserve"> de 12 MHz</w:t>
            </w:r>
          </w:p>
        </w:tc>
        <w:tc>
          <w:tcPr>
            <w:tcW w:w="1938" w:type="dxa"/>
            <w:vAlign w:val="center"/>
          </w:tcPr>
          <w:p w14:paraId="652C6FCD" w14:textId="77777777" w:rsidR="00430EDF" w:rsidRPr="00430EDF" w:rsidRDefault="00430EDF" w:rsidP="00D10826">
            <w:pPr>
              <w:rPr>
                <w:lang w:val="pt-BR"/>
              </w:rPr>
            </w:pPr>
            <w:r w:rsidRPr="00430EDF">
              <w:rPr>
                <w:sz w:val="17"/>
                <w:lang w:val="pt-BR"/>
              </w:rPr>
              <w:t>LED de autoteste e fluxo aberto</w:t>
            </w:r>
          </w:p>
        </w:tc>
        <w:tc>
          <w:tcPr>
            <w:tcW w:w="1938" w:type="dxa"/>
            <w:vAlign w:val="center"/>
          </w:tcPr>
          <w:p w14:paraId="74CA0AEC" w14:textId="77777777" w:rsidR="00430EDF" w:rsidRPr="00430EDF" w:rsidRDefault="00430EDF" w:rsidP="00D10826">
            <w:pPr>
              <w:rPr>
                <w:lang w:val="pt-BR"/>
              </w:rPr>
            </w:pPr>
            <w:r w:rsidRPr="00430EDF">
              <w:rPr>
                <w:sz w:val="17"/>
                <w:lang w:val="pt-BR"/>
              </w:rPr>
              <w:t xml:space="preserve">síntese auditável com </w:t>
            </w:r>
            <w:proofErr w:type="spellStart"/>
            <w:r w:rsidRPr="00430EDF">
              <w:rPr>
                <w:sz w:val="17"/>
                <w:lang w:val="pt-BR"/>
              </w:rPr>
              <w:t>Yosys</w:t>
            </w:r>
            <w:proofErr w:type="spellEnd"/>
            <w:r w:rsidRPr="00430EDF">
              <w:rPr>
                <w:sz w:val="17"/>
                <w:lang w:val="pt-BR"/>
              </w:rPr>
              <w:t>/</w:t>
            </w:r>
            <w:proofErr w:type="spellStart"/>
            <w:r w:rsidRPr="00430EDF">
              <w:rPr>
                <w:sz w:val="17"/>
                <w:lang w:val="pt-BR"/>
              </w:rPr>
              <w:t>nextpnr</w:t>
            </w:r>
            <w:proofErr w:type="spellEnd"/>
          </w:p>
        </w:tc>
      </w:tr>
    </w:tbl>
    <w:p w14:paraId="7B694DCC" w14:textId="77777777" w:rsidR="00430EDF" w:rsidRPr="00430EDF" w:rsidRDefault="00430EDF" w:rsidP="00430EDF">
      <w:pPr>
        <w:rPr>
          <w:lang w:val="pt-BR"/>
        </w:rPr>
      </w:pPr>
      <w:r w:rsidRPr="00430EDF">
        <w:rPr>
          <w:lang w:val="pt-BR"/>
        </w:rPr>
        <w:t xml:space="preserve">A seleção é uma referência de laboratório, não uma restrição do HVE. Outros alvos podem ser adicionados, mas um artigo não deve misturar placas sem congelar versões, </w:t>
      </w:r>
      <w:proofErr w:type="spellStart"/>
      <w:r w:rsidRPr="00430EDF">
        <w:rPr>
          <w:lang w:val="pt-BR"/>
        </w:rPr>
        <w:t>clocks</w:t>
      </w:r>
      <w:proofErr w:type="spellEnd"/>
      <w:r w:rsidRPr="00430EDF">
        <w:rPr>
          <w:lang w:val="pt-BR"/>
        </w:rPr>
        <w:t xml:space="preserve">, tensões e </w:t>
      </w:r>
      <w:proofErr w:type="spellStart"/>
      <w:r w:rsidRPr="00430EDF">
        <w:rPr>
          <w:lang w:val="pt-BR"/>
        </w:rPr>
        <w:t>toolchains</w:t>
      </w:r>
      <w:proofErr w:type="spellEnd"/>
      <w:r w:rsidRPr="00430EDF">
        <w:rPr>
          <w:lang w:val="pt-BR"/>
        </w:rPr>
        <w:t>.</w:t>
      </w:r>
    </w:p>
    <w:p w14:paraId="11DA7BF4" w14:textId="77777777" w:rsidR="00430EDF" w:rsidRDefault="00430EDF" w:rsidP="00430EDF">
      <w:pPr>
        <w:pStyle w:val="Ttulo1"/>
      </w:pPr>
      <w:r>
        <w:t xml:space="preserve">5. </w:t>
      </w:r>
      <w:proofErr w:type="spellStart"/>
      <w:r>
        <w:t>Protocolo</w:t>
      </w:r>
      <w:proofErr w:type="spellEnd"/>
      <w:r>
        <w:t xml:space="preserve"> de </w:t>
      </w:r>
      <w:proofErr w:type="spellStart"/>
      <w:r>
        <w:t>controle</w:t>
      </w:r>
      <w:proofErr w:type="spellEnd"/>
    </w:p>
    <w:p w14:paraId="05D20866" w14:textId="77777777" w:rsidR="00430EDF" w:rsidRDefault="00430EDF" w:rsidP="00430EDF">
      <w:pPr>
        <w:pStyle w:val="CodeBlock"/>
      </w:pPr>
      <w:r>
        <w:t>PING</w:t>
      </w:r>
      <w:r>
        <w:br/>
        <w:t>INFO</w:t>
      </w:r>
      <w:r>
        <w:br/>
        <w:t>SELFTEST</w:t>
      </w:r>
      <w:r>
        <w:br/>
        <w:t>RUN &lt;WORKLOAD&gt; &lt;ITERATIONS&gt; &lt;BATCH&gt; &lt;SEED&gt; [WARMUP]</w:t>
      </w:r>
      <w:r>
        <w:br/>
        <w:t>QUIT</w:t>
      </w:r>
    </w:p>
    <w:p w14:paraId="6598F2D7" w14:textId="77777777" w:rsidR="00430EDF" w:rsidRPr="00430EDF" w:rsidRDefault="00430EDF" w:rsidP="00430EDF">
      <w:pPr>
        <w:rPr>
          <w:lang w:val="pt-BR"/>
        </w:rPr>
      </w:pPr>
      <w:r w:rsidRPr="00430EDF">
        <w:rPr>
          <w:lang w:val="pt-BR"/>
        </w:rPr>
        <w:t xml:space="preserve">Cada comando produz exatamente um objeto JSON em uma única linha. O firmware não recebe objetos JSON; isso evita incorporar um parser pesado no alvo. O </w:t>
      </w:r>
      <w:proofErr w:type="spellStart"/>
      <w:r w:rsidRPr="00430EDF">
        <w:rPr>
          <w:lang w:val="pt-BR"/>
        </w:rPr>
        <w:t>controller</w:t>
      </w:r>
      <w:proofErr w:type="spellEnd"/>
      <w:r w:rsidRPr="00430EDF">
        <w:rPr>
          <w:lang w:val="pt-BR"/>
        </w:rPr>
        <w:t xml:space="preserve"> converte um plano declarativo em comandos, adiciona data UTC, repetição, classe de ambiente e identificador do plano, e grava JSONL sem reescrever os campos produzidos pelo dispositivo.</w:t>
      </w:r>
    </w:p>
    <w:p w14:paraId="37A90E61" w14:textId="77777777" w:rsidR="00430EDF" w:rsidRDefault="00430EDF" w:rsidP="00430EDF">
      <w:pPr>
        <w:pStyle w:val="Ttulo1"/>
      </w:pPr>
      <w:r>
        <w:t xml:space="preserve">6. Workloads </w:t>
      </w:r>
      <w:proofErr w:type="spellStart"/>
      <w:r>
        <w:t>implementados</w:t>
      </w:r>
      <w:proofErr w:type="spellEnd"/>
    </w:p>
    <w:tbl>
      <w:tblPr>
        <w:tblStyle w:val="Tabelacomgrade"/>
        <w:tblW w:w="0" w:type="auto"/>
        <w:jc w:val="center"/>
        <w:tblLook w:val="04A0" w:firstRow="1" w:lastRow="0" w:firstColumn="1" w:lastColumn="0" w:noHBand="0" w:noVBand="1"/>
      </w:tblPr>
      <w:tblGrid>
        <w:gridCol w:w="3230"/>
        <w:gridCol w:w="3230"/>
        <w:gridCol w:w="3230"/>
      </w:tblGrid>
      <w:tr w:rsidR="00430EDF" w14:paraId="147A31FD" w14:textId="77777777" w:rsidTr="00D10826">
        <w:trPr>
          <w:jc w:val="center"/>
        </w:trPr>
        <w:tc>
          <w:tcPr>
            <w:tcW w:w="3230" w:type="dxa"/>
            <w:shd w:val="clear" w:color="auto" w:fill="E7E6E6"/>
            <w:vAlign w:val="center"/>
          </w:tcPr>
          <w:p w14:paraId="6B9964C5" w14:textId="77777777" w:rsidR="00430EDF" w:rsidRDefault="00430EDF" w:rsidP="00D10826">
            <w:r>
              <w:rPr>
                <w:b/>
                <w:sz w:val="17"/>
              </w:rPr>
              <w:t>Workload</w:t>
            </w:r>
          </w:p>
        </w:tc>
        <w:tc>
          <w:tcPr>
            <w:tcW w:w="3230" w:type="dxa"/>
            <w:shd w:val="clear" w:color="auto" w:fill="E7E6E6"/>
            <w:vAlign w:val="center"/>
          </w:tcPr>
          <w:p w14:paraId="76BBC8FB" w14:textId="77777777" w:rsidR="00430EDF" w:rsidRDefault="00430EDF" w:rsidP="00D10826">
            <w:proofErr w:type="spellStart"/>
            <w:r>
              <w:rPr>
                <w:b/>
                <w:sz w:val="17"/>
              </w:rPr>
              <w:t>Objeto</w:t>
            </w:r>
            <w:proofErr w:type="spellEnd"/>
            <w:r>
              <w:rPr>
                <w:b/>
                <w:sz w:val="17"/>
              </w:rPr>
              <w:t xml:space="preserve"> </w:t>
            </w:r>
            <w:proofErr w:type="spellStart"/>
            <w:r>
              <w:rPr>
                <w:b/>
                <w:sz w:val="17"/>
              </w:rPr>
              <w:t>medido</w:t>
            </w:r>
            <w:proofErr w:type="spellEnd"/>
          </w:p>
        </w:tc>
        <w:tc>
          <w:tcPr>
            <w:tcW w:w="3230" w:type="dxa"/>
            <w:shd w:val="clear" w:color="auto" w:fill="E7E6E6"/>
            <w:vAlign w:val="center"/>
          </w:tcPr>
          <w:p w14:paraId="1D1A4949" w14:textId="77777777" w:rsidR="00430EDF" w:rsidRDefault="00430EDF" w:rsidP="00D10826">
            <w:proofErr w:type="spellStart"/>
            <w:r>
              <w:rPr>
                <w:b/>
                <w:sz w:val="17"/>
              </w:rPr>
              <w:t>Unidade</w:t>
            </w:r>
            <w:proofErr w:type="spellEnd"/>
            <w:r>
              <w:rPr>
                <w:b/>
                <w:sz w:val="17"/>
              </w:rPr>
              <w:t xml:space="preserve"> </w:t>
            </w:r>
            <w:proofErr w:type="spellStart"/>
            <w:r>
              <w:rPr>
                <w:b/>
                <w:sz w:val="17"/>
              </w:rPr>
              <w:t>lógica</w:t>
            </w:r>
            <w:proofErr w:type="spellEnd"/>
          </w:p>
        </w:tc>
      </w:tr>
      <w:tr w:rsidR="00430EDF" w14:paraId="2153542A" w14:textId="77777777" w:rsidTr="00D10826">
        <w:trPr>
          <w:cantSplit/>
          <w:jc w:val="center"/>
        </w:trPr>
        <w:tc>
          <w:tcPr>
            <w:tcW w:w="3230" w:type="dxa"/>
            <w:vAlign w:val="center"/>
          </w:tcPr>
          <w:p w14:paraId="2EDC80CA" w14:textId="77777777" w:rsidR="00430EDF" w:rsidRDefault="00430EDF" w:rsidP="00D10826">
            <w:r>
              <w:rPr>
                <w:sz w:val="17"/>
              </w:rPr>
              <w:lastRenderedPageBreak/>
              <w:t>BASE_ENCODE</w:t>
            </w:r>
          </w:p>
        </w:tc>
        <w:tc>
          <w:tcPr>
            <w:tcW w:w="3230" w:type="dxa"/>
            <w:vAlign w:val="center"/>
          </w:tcPr>
          <w:p w14:paraId="5C45A2F8" w14:textId="77777777" w:rsidR="00430EDF" w:rsidRDefault="00430EDF" w:rsidP="00D10826">
            <w:proofErr w:type="spellStart"/>
            <w:r>
              <w:rPr>
                <w:sz w:val="17"/>
              </w:rPr>
              <w:t>tupla</w:t>
            </w:r>
            <w:proofErr w:type="spellEnd"/>
            <w:r>
              <w:rPr>
                <w:sz w:val="17"/>
              </w:rPr>
              <w:t xml:space="preserve"> para </w:t>
            </w:r>
            <w:proofErr w:type="spellStart"/>
            <w:r>
              <w:rPr>
                <w:sz w:val="17"/>
              </w:rPr>
              <w:t>índice</w:t>
            </w:r>
            <w:proofErr w:type="spellEnd"/>
            <w:r>
              <w:rPr>
                <w:sz w:val="17"/>
              </w:rPr>
              <w:t xml:space="preserve"> BASE</w:t>
            </w:r>
          </w:p>
        </w:tc>
        <w:tc>
          <w:tcPr>
            <w:tcW w:w="3230" w:type="dxa"/>
            <w:vAlign w:val="center"/>
          </w:tcPr>
          <w:p w14:paraId="7689D8E9" w14:textId="77777777" w:rsidR="00430EDF" w:rsidRDefault="00430EDF" w:rsidP="00D10826">
            <w:proofErr w:type="spellStart"/>
            <w:r>
              <w:rPr>
                <w:sz w:val="17"/>
              </w:rPr>
              <w:t>estado</w:t>
            </w:r>
            <w:proofErr w:type="spellEnd"/>
          </w:p>
        </w:tc>
      </w:tr>
      <w:tr w:rsidR="00430EDF" w14:paraId="71F4BCBC" w14:textId="77777777" w:rsidTr="00D10826">
        <w:trPr>
          <w:cantSplit/>
          <w:jc w:val="center"/>
        </w:trPr>
        <w:tc>
          <w:tcPr>
            <w:tcW w:w="3230" w:type="dxa"/>
            <w:vAlign w:val="center"/>
          </w:tcPr>
          <w:p w14:paraId="14D089EE" w14:textId="77777777" w:rsidR="00430EDF" w:rsidRDefault="00430EDF" w:rsidP="00D10826">
            <w:r>
              <w:rPr>
                <w:sz w:val="17"/>
              </w:rPr>
              <w:t>BASE_DECODE</w:t>
            </w:r>
          </w:p>
        </w:tc>
        <w:tc>
          <w:tcPr>
            <w:tcW w:w="3230" w:type="dxa"/>
            <w:vAlign w:val="center"/>
          </w:tcPr>
          <w:p w14:paraId="1F482B8E" w14:textId="77777777" w:rsidR="00430EDF" w:rsidRDefault="00430EDF" w:rsidP="00D10826">
            <w:proofErr w:type="spellStart"/>
            <w:r>
              <w:rPr>
                <w:sz w:val="17"/>
              </w:rPr>
              <w:t>índice</w:t>
            </w:r>
            <w:proofErr w:type="spellEnd"/>
            <w:r>
              <w:rPr>
                <w:sz w:val="17"/>
              </w:rPr>
              <w:t xml:space="preserve"> BASE para </w:t>
            </w:r>
            <w:proofErr w:type="spellStart"/>
            <w:r>
              <w:rPr>
                <w:sz w:val="17"/>
              </w:rPr>
              <w:t>tupla</w:t>
            </w:r>
            <w:proofErr w:type="spellEnd"/>
          </w:p>
        </w:tc>
        <w:tc>
          <w:tcPr>
            <w:tcW w:w="3230" w:type="dxa"/>
            <w:vAlign w:val="center"/>
          </w:tcPr>
          <w:p w14:paraId="2EBBB3FD" w14:textId="77777777" w:rsidR="00430EDF" w:rsidRDefault="00430EDF" w:rsidP="00D10826">
            <w:proofErr w:type="spellStart"/>
            <w:r>
              <w:rPr>
                <w:sz w:val="17"/>
              </w:rPr>
              <w:t>estado</w:t>
            </w:r>
            <w:proofErr w:type="spellEnd"/>
          </w:p>
        </w:tc>
      </w:tr>
      <w:tr w:rsidR="00430EDF" w14:paraId="758A2D56" w14:textId="77777777" w:rsidTr="00D10826">
        <w:trPr>
          <w:cantSplit/>
          <w:jc w:val="center"/>
        </w:trPr>
        <w:tc>
          <w:tcPr>
            <w:tcW w:w="3230" w:type="dxa"/>
            <w:vAlign w:val="center"/>
          </w:tcPr>
          <w:p w14:paraId="54F9719B" w14:textId="77777777" w:rsidR="00430EDF" w:rsidRDefault="00430EDF" w:rsidP="00D10826">
            <w:r>
              <w:rPr>
                <w:sz w:val="17"/>
              </w:rPr>
              <w:t>BASE_ROUNDTRIP</w:t>
            </w:r>
          </w:p>
        </w:tc>
        <w:tc>
          <w:tcPr>
            <w:tcW w:w="3230" w:type="dxa"/>
            <w:vAlign w:val="center"/>
          </w:tcPr>
          <w:p w14:paraId="00882426" w14:textId="77777777" w:rsidR="00430EDF" w:rsidRDefault="00430EDF" w:rsidP="00D10826">
            <w:r>
              <w:rPr>
                <w:sz w:val="17"/>
              </w:rPr>
              <w:t>encode + decode</w:t>
            </w:r>
          </w:p>
        </w:tc>
        <w:tc>
          <w:tcPr>
            <w:tcW w:w="3230" w:type="dxa"/>
            <w:vAlign w:val="center"/>
          </w:tcPr>
          <w:p w14:paraId="01DF7B4F" w14:textId="77777777" w:rsidR="00430EDF" w:rsidRDefault="00430EDF" w:rsidP="00D10826">
            <w:proofErr w:type="spellStart"/>
            <w:r>
              <w:rPr>
                <w:sz w:val="17"/>
              </w:rPr>
              <w:t>estado</w:t>
            </w:r>
            <w:proofErr w:type="spellEnd"/>
          </w:p>
        </w:tc>
      </w:tr>
      <w:tr w:rsidR="00430EDF" w14:paraId="3143E4AA" w14:textId="77777777" w:rsidTr="00D10826">
        <w:trPr>
          <w:cantSplit/>
          <w:jc w:val="center"/>
        </w:trPr>
        <w:tc>
          <w:tcPr>
            <w:tcW w:w="3230" w:type="dxa"/>
            <w:vAlign w:val="center"/>
          </w:tcPr>
          <w:p w14:paraId="50FA24F4" w14:textId="77777777" w:rsidR="00430EDF" w:rsidRDefault="00430EDF" w:rsidP="00D10826">
            <w:r>
              <w:rPr>
                <w:sz w:val="17"/>
              </w:rPr>
              <w:t>BASE15_PACK</w:t>
            </w:r>
          </w:p>
        </w:tc>
        <w:tc>
          <w:tcPr>
            <w:tcW w:w="3230" w:type="dxa"/>
            <w:vAlign w:val="center"/>
          </w:tcPr>
          <w:p w14:paraId="276874BE" w14:textId="77777777" w:rsidR="00430EDF" w:rsidRDefault="00430EDF" w:rsidP="00D10826">
            <w:proofErr w:type="spellStart"/>
            <w:r>
              <w:rPr>
                <w:sz w:val="17"/>
              </w:rPr>
              <w:t>empacotamento</w:t>
            </w:r>
            <w:proofErr w:type="spellEnd"/>
            <w:r>
              <w:rPr>
                <w:sz w:val="17"/>
              </w:rPr>
              <w:t xml:space="preserve"> MSB-first</w:t>
            </w:r>
          </w:p>
        </w:tc>
        <w:tc>
          <w:tcPr>
            <w:tcW w:w="3230" w:type="dxa"/>
            <w:vAlign w:val="center"/>
          </w:tcPr>
          <w:p w14:paraId="6D53572A" w14:textId="77777777" w:rsidR="00430EDF" w:rsidRDefault="00430EDF" w:rsidP="00D10826">
            <w:proofErr w:type="spellStart"/>
            <w:r>
              <w:rPr>
                <w:sz w:val="17"/>
              </w:rPr>
              <w:t>estado</w:t>
            </w:r>
            <w:proofErr w:type="spellEnd"/>
          </w:p>
        </w:tc>
      </w:tr>
      <w:tr w:rsidR="00430EDF" w14:paraId="28750E62" w14:textId="77777777" w:rsidTr="00D10826">
        <w:trPr>
          <w:cantSplit/>
          <w:jc w:val="center"/>
        </w:trPr>
        <w:tc>
          <w:tcPr>
            <w:tcW w:w="3230" w:type="dxa"/>
            <w:vAlign w:val="center"/>
          </w:tcPr>
          <w:p w14:paraId="14A811B9" w14:textId="77777777" w:rsidR="00430EDF" w:rsidRDefault="00430EDF" w:rsidP="00D10826">
            <w:r>
              <w:rPr>
                <w:sz w:val="17"/>
              </w:rPr>
              <w:t>BASE15_UNPACK</w:t>
            </w:r>
          </w:p>
        </w:tc>
        <w:tc>
          <w:tcPr>
            <w:tcW w:w="3230" w:type="dxa"/>
            <w:vAlign w:val="center"/>
          </w:tcPr>
          <w:p w14:paraId="0EBC9005" w14:textId="77777777" w:rsidR="00430EDF" w:rsidRDefault="00430EDF" w:rsidP="00D10826">
            <w:proofErr w:type="spellStart"/>
            <w:r>
              <w:rPr>
                <w:sz w:val="17"/>
              </w:rPr>
              <w:t>desempacotamento</w:t>
            </w:r>
            <w:proofErr w:type="spellEnd"/>
            <w:r>
              <w:rPr>
                <w:sz w:val="17"/>
              </w:rPr>
              <w:t xml:space="preserve"> e </w:t>
            </w:r>
            <w:proofErr w:type="spellStart"/>
            <w:r>
              <w:rPr>
                <w:sz w:val="17"/>
              </w:rPr>
              <w:t>validação</w:t>
            </w:r>
            <w:proofErr w:type="spellEnd"/>
          </w:p>
        </w:tc>
        <w:tc>
          <w:tcPr>
            <w:tcW w:w="3230" w:type="dxa"/>
            <w:vAlign w:val="center"/>
          </w:tcPr>
          <w:p w14:paraId="72EDD0ED" w14:textId="77777777" w:rsidR="00430EDF" w:rsidRDefault="00430EDF" w:rsidP="00D10826">
            <w:proofErr w:type="spellStart"/>
            <w:r>
              <w:rPr>
                <w:sz w:val="17"/>
              </w:rPr>
              <w:t>estado</w:t>
            </w:r>
            <w:proofErr w:type="spellEnd"/>
          </w:p>
        </w:tc>
      </w:tr>
      <w:tr w:rsidR="00430EDF" w14:paraId="1F92666A" w14:textId="77777777" w:rsidTr="00D10826">
        <w:trPr>
          <w:cantSplit/>
          <w:jc w:val="center"/>
        </w:trPr>
        <w:tc>
          <w:tcPr>
            <w:tcW w:w="3230" w:type="dxa"/>
            <w:vAlign w:val="center"/>
          </w:tcPr>
          <w:p w14:paraId="2DB589DD" w14:textId="77777777" w:rsidR="00430EDF" w:rsidRDefault="00430EDF" w:rsidP="00D10826">
            <w:r>
              <w:rPr>
                <w:sz w:val="17"/>
              </w:rPr>
              <w:t>CHI40_PACK</w:t>
            </w:r>
          </w:p>
        </w:tc>
        <w:tc>
          <w:tcPr>
            <w:tcW w:w="3230" w:type="dxa"/>
            <w:vAlign w:val="center"/>
          </w:tcPr>
          <w:p w14:paraId="2876A8F8" w14:textId="77777777" w:rsidR="00430EDF" w:rsidRDefault="00430EDF" w:rsidP="00D10826">
            <w:proofErr w:type="spellStart"/>
            <w:r>
              <w:rPr>
                <w:sz w:val="17"/>
              </w:rPr>
              <w:t>estado</w:t>
            </w:r>
            <w:proofErr w:type="spellEnd"/>
            <w:r>
              <w:rPr>
                <w:sz w:val="17"/>
              </w:rPr>
              <w:t xml:space="preserve"> + </w:t>
            </w:r>
            <w:proofErr w:type="spellStart"/>
            <w:r>
              <w:rPr>
                <w:sz w:val="17"/>
              </w:rPr>
              <w:t>cor</w:t>
            </w:r>
            <w:proofErr w:type="spellEnd"/>
            <w:r>
              <w:rPr>
                <w:sz w:val="17"/>
              </w:rPr>
              <w:t xml:space="preserve"> para 5 bytes</w:t>
            </w:r>
          </w:p>
        </w:tc>
        <w:tc>
          <w:tcPr>
            <w:tcW w:w="3230" w:type="dxa"/>
            <w:vAlign w:val="center"/>
          </w:tcPr>
          <w:p w14:paraId="6B3D0915" w14:textId="77777777" w:rsidR="00430EDF" w:rsidRDefault="00430EDF" w:rsidP="00D10826">
            <w:proofErr w:type="spellStart"/>
            <w:r>
              <w:rPr>
                <w:sz w:val="17"/>
              </w:rPr>
              <w:t>estado</w:t>
            </w:r>
            <w:proofErr w:type="spellEnd"/>
            <w:r>
              <w:rPr>
                <w:sz w:val="17"/>
              </w:rPr>
              <w:t xml:space="preserve"> </w:t>
            </w:r>
            <w:proofErr w:type="spellStart"/>
            <w:r>
              <w:rPr>
                <w:sz w:val="17"/>
              </w:rPr>
              <w:t>cromático</w:t>
            </w:r>
            <w:proofErr w:type="spellEnd"/>
          </w:p>
        </w:tc>
      </w:tr>
      <w:tr w:rsidR="00430EDF" w14:paraId="05E796D3" w14:textId="77777777" w:rsidTr="00D10826">
        <w:trPr>
          <w:cantSplit/>
          <w:jc w:val="center"/>
        </w:trPr>
        <w:tc>
          <w:tcPr>
            <w:tcW w:w="3230" w:type="dxa"/>
            <w:vAlign w:val="center"/>
          </w:tcPr>
          <w:p w14:paraId="4E6FA6AE" w14:textId="77777777" w:rsidR="00430EDF" w:rsidRDefault="00430EDF" w:rsidP="00D10826">
            <w:r>
              <w:rPr>
                <w:sz w:val="17"/>
              </w:rPr>
              <w:t>CHI40_UNPACK</w:t>
            </w:r>
          </w:p>
        </w:tc>
        <w:tc>
          <w:tcPr>
            <w:tcW w:w="3230" w:type="dxa"/>
            <w:vAlign w:val="center"/>
          </w:tcPr>
          <w:p w14:paraId="2C5A4791" w14:textId="77777777" w:rsidR="00430EDF" w:rsidRDefault="00430EDF" w:rsidP="00D10826">
            <w:r>
              <w:rPr>
                <w:sz w:val="17"/>
              </w:rPr>
              <w:t xml:space="preserve">5 bytes para </w:t>
            </w:r>
            <w:proofErr w:type="spellStart"/>
            <w:r>
              <w:rPr>
                <w:sz w:val="17"/>
              </w:rPr>
              <w:t>estado</w:t>
            </w:r>
            <w:proofErr w:type="spellEnd"/>
            <w:r>
              <w:rPr>
                <w:sz w:val="17"/>
              </w:rPr>
              <w:t xml:space="preserve"> + </w:t>
            </w:r>
            <w:proofErr w:type="spellStart"/>
            <w:r>
              <w:rPr>
                <w:sz w:val="17"/>
              </w:rPr>
              <w:t>cor</w:t>
            </w:r>
            <w:proofErr w:type="spellEnd"/>
          </w:p>
        </w:tc>
        <w:tc>
          <w:tcPr>
            <w:tcW w:w="3230" w:type="dxa"/>
            <w:vAlign w:val="center"/>
          </w:tcPr>
          <w:p w14:paraId="1E783DCD" w14:textId="77777777" w:rsidR="00430EDF" w:rsidRDefault="00430EDF" w:rsidP="00D10826">
            <w:proofErr w:type="spellStart"/>
            <w:r>
              <w:rPr>
                <w:sz w:val="17"/>
              </w:rPr>
              <w:t>estado</w:t>
            </w:r>
            <w:proofErr w:type="spellEnd"/>
            <w:r>
              <w:rPr>
                <w:sz w:val="17"/>
              </w:rPr>
              <w:t xml:space="preserve"> </w:t>
            </w:r>
            <w:proofErr w:type="spellStart"/>
            <w:r>
              <w:rPr>
                <w:sz w:val="17"/>
              </w:rPr>
              <w:t>cromático</w:t>
            </w:r>
            <w:proofErr w:type="spellEnd"/>
          </w:p>
        </w:tc>
      </w:tr>
      <w:tr w:rsidR="00430EDF" w14:paraId="24E7B650" w14:textId="77777777" w:rsidTr="00D10826">
        <w:trPr>
          <w:cantSplit/>
          <w:jc w:val="center"/>
        </w:trPr>
        <w:tc>
          <w:tcPr>
            <w:tcW w:w="3230" w:type="dxa"/>
            <w:vAlign w:val="center"/>
          </w:tcPr>
          <w:p w14:paraId="2091DCB8" w14:textId="77777777" w:rsidR="00430EDF" w:rsidRDefault="00430EDF" w:rsidP="00D10826">
            <w:r>
              <w:rPr>
                <w:sz w:val="17"/>
              </w:rPr>
              <w:t>FRAME_PARSE</w:t>
            </w:r>
          </w:p>
        </w:tc>
        <w:tc>
          <w:tcPr>
            <w:tcW w:w="3230" w:type="dxa"/>
            <w:vAlign w:val="center"/>
          </w:tcPr>
          <w:p w14:paraId="16CD3DF0" w14:textId="77777777" w:rsidR="00430EDF" w:rsidRDefault="00430EDF" w:rsidP="00D10826">
            <w:proofErr w:type="spellStart"/>
            <w:r>
              <w:rPr>
                <w:sz w:val="17"/>
              </w:rPr>
              <w:t>cabeçalho</w:t>
            </w:r>
            <w:proofErr w:type="spellEnd"/>
            <w:r>
              <w:rPr>
                <w:sz w:val="17"/>
              </w:rPr>
              <w:t xml:space="preserve">, </w:t>
            </w:r>
            <w:proofErr w:type="spellStart"/>
            <w:r>
              <w:rPr>
                <w:sz w:val="17"/>
              </w:rPr>
              <w:t>tamanho</w:t>
            </w:r>
            <w:proofErr w:type="spellEnd"/>
            <w:r>
              <w:rPr>
                <w:sz w:val="17"/>
              </w:rPr>
              <w:t xml:space="preserve"> e CRC</w:t>
            </w:r>
          </w:p>
        </w:tc>
        <w:tc>
          <w:tcPr>
            <w:tcW w:w="3230" w:type="dxa"/>
            <w:vAlign w:val="center"/>
          </w:tcPr>
          <w:p w14:paraId="5ACDD16A" w14:textId="77777777" w:rsidR="00430EDF" w:rsidRDefault="00430EDF" w:rsidP="00D10826">
            <w:r>
              <w:rPr>
                <w:sz w:val="17"/>
              </w:rPr>
              <w:t>frame</w:t>
            </w:r>
          </w:p>
        </w:tc>
      </w:tr>
      <w:tr w:rsidR="00430EDF" w14:paraId="20E9EA45" w14:textId="77777777" w:rsidTr="00D10826">
        <w:trPr>
          <w:cantSplit/>
          <w:jc w:val="center"/>
        </w:trPr>
        <w:tc>
          <w:tcPr>
            <w:tcW w:w="3230" w:type="dxa"/>
            <w:vAlign w:val="center"/>
          </w:tcPr>
          <w:p w14:paraId="6849D6A1" w14:textId="77777777" w:rsidR="00430EDF" w:rsidRDefault="00430EDF" w:rsidP="00D10826">
            <w:r>
              <w:rPr>
                <w:sz w:val="17"/>
              </w:rPr>
              <w:t>BASELINE17_*</w:t>
            </w:r>
          </w:p>
        </w:tc>
        <w:tc>
          <w:tcPr>
            <w:tcW w:w="3230" w:type="dxa"/>
            <w:vAlign w:val="center"/>
          </w:tcPr>
          <w:p w14:paraId="73BBC7D6" w14:textId="77777777" w:rsidR="00430EDF" w:rsidRDefault="00430EDF" w:rsidP="00D10826">
            <w:r>
              <w:rPr>
                <w:sz w:val="17"/>
              </w:rPr>
              <w:t xml:space="preserve">bitfield </w:t>
            </w:r>
            <w:proofErr w:type="spellStart"/>
            <w:r>
              <w:rPr>
                <w:sz w:val="17"/>
              </w:rPr>
              <w:t>direto</w:t>
            </w:r>
            <w:proofErr w:type="spellEnd"/>
            <w:r>
              <w:rPr>
                <w:sz w:val="17"/>
              </w:rPr>
              <w:t xml:space="preserve"> de 17 bits</w:t>
            </w:r>
          </w:p>
        </w:tc>
        <w:tc>
          <w:tcPr>
            <w:tcW w:w="3230" w:type="dxa"/>
            <w:vAlign w:val="center"/>
          </w:tcPr>
          <w:p w14:paraId="05EE456C" w14:textId="77777777" w:rsidR="00430EDF" w:rsidRDefault="00430EDF" w:rsidP="00D10826">
            <w:proofErr w:type="spellStart"/>
            <w:r>
              <w:rPr>
                <w:sz w:val="17"/>
              </w:rPr>
              <w:t>estado</w:t>
            </w:r>
            <w:proofErr w:type="spellEnd"/>
          </w:p>
        </w:tc>
      </w:tr>
      <w:tr w:rsidR="00430EDF" w14:paraId="3EF87FCB" w14:textId="77777777" w:rsidTr="00D10826">
        <w:trPr>
          <w:cantSplit/>
          <w:jc w:val="center"/>
        </w:trPr>
        <w:tc>
          <w:tcPr>
            <w:tcW w:w="3230" w:type="dxa"/>
            <w:vAlign w:val="center"/>
          </w:tcPr>
          <w:p w14:paraId="48CD2F15" w14:textId="77777777" w:rsidR="00430EDF" w:rsidRDefault="00430EDF" w:rsidP="00D10826">
            <w:r>
              <w:rPr>
                <w:sz w:val="17"/>
              </w:rPr>
              <w:t>BASELINE40_*</w:t>
            </w:r>
          </w:p>
        </w:tc>
        <w:tc>
          <w:tcPr>
            <w:tcW w:w="3230" w:type="dxa"/>
            <w:vAlign w:val="center"/>
          </w:tcPr>
          <w:p w14:paraId="0294268E" w14:textId="77777777" w:rsidR="00430EDF" w:rsidRDefault="00430EDF" w:rsidP="00D10826">
            <w:r>
              <w:rPr>
                <w:sz w:val="17"/>
              </w:rPr>
              <w:t xml:space="preserve">campos </w:t>
            </w:r>
            <w:proofErr w:type="spellStart"/>
            <w:r>
              <w:rPr>
                <w:sz w:val="17"/>
              </w:rPr>
              <w:t>alinhados</w:t>
            </w:r>
            <w:proofErr w:type="spellEnd"/>
            <w:r>
              <w:rPr>
                <w:sz w:val="17"/>
              </w:rPr>
              <w:t xml:space="preserve"> </w:t>
            </w:r>
            <w:proofErr w:type="spellStart"/>
            <w:r>
              <w:rPr>
                <w:sz w:val="17"/>
              </w:rPr>
              <w:t>em</w:t>
            </w:r>
            <w:proofErr w:type="spellEnd"/>
            <w:r>
              <w:rPr>
                <w:sz w:val="17"/>
              </w:rPr>
              <w:t xml:space="preserve"> 5 bytes</w:t>
            </w:r>
          </w:p>
        </w:tc>
        <w:tc>
          <w:tcPr>
            <w:tcW w:w="3230" w:type="dxa"/>
            <w:vAlign w:val="center"/>
          </w:tcPr>
          <w:p w14:paraId="0897B49C" w14:textId="77777777" w:rsidR="00430EDF" w:rsidRDefault="00430EDF" w:rsidP="00D10826">
            <w:proofErr w:type="spellStart"/>
            <w:r>
              <w:rPr>
                <w:sz w:val="17"/>
              </w:rPr>
              <w:t>estado</w:t>
            </w:r>
            <w:proofErr w:type="spellEnd"/>
          </w:p>
        </w:tc>
      </w:tr>
    </w:tbl>
    <w:p w14:paraId="5E4B6547" w14:textId="77777777" w:rsidR="00430EDF" w:rsidRDefault="00430EDF" w:rsidP="00430EDF">
      <w:pPr>
        <w:pStyle w:val="Ttulo1"/>
      </w:pPr>
      <w:r>
        <w:t xml:space="preserve">7. Baselines e </w:t>
      </w:r>
      <w:proofErr w:type="spellStart"/>
      <w:r>
        <w:t>justiça</w:t>
      </w:r>
      <w:proofErr w:type="spellEnd"/>
      <w:r>
        <w:t xml:space="preserve"> </w:t>
      </w:r>
      <w:proofErr w:type="spellStart"/>
      <w:r>
        <w:t>comparativa</w:t>
      </w:r>
      <w:proofErr w:type="spellEnd"/>
    </w:p>
    <w:p w14:paraId="0D793DD9" w14:textId="77777777" w:rsidR="00430EDF" w:rsidRPr="00430EDF" w:rsidRDefault="00430EDF" w:rsidP="00430EDF">
      <w:pPr>
        <w:rPr>
          <w:lang w:val="pt-BR"/>
        </w:rPr>
      </w:pPr>
      <w:r w:rsidRPr="00430EDF">
        <w:rPr>
          <w:lang w:val="pt-BR"/>
        </w:rPr>
        <w:t xml:space="preserve">Dois baselines foram implementados. O FIELD17 armazena diretamente </w:t>
      </w:r>
      <w:proofErr w:type="spellStart"/>
      <w:r w:rsidRPr="00430EDF">
        <w:rPr>
          <w:lang w:val="pt-BR"/>
        </w:rPr>
        <w:t>theta</w:t>
      </w:r>
      <w:proofErr w:type="spellEnd"/>
      <w:r w:rsidRPr="00430EDF">
        <w:rPr>
          <w:lang w:val="pt-BR"/>
        </w:rPr>
        <w:t xml:space="preserve">, s, tau e </w:t>
      </w:r>
      <w:proofErr w:type="spellStart"/>
      <w:r w:rsidRPr="00430EDF">
        <w:rPr>
          <w:lang w:val="pt-BR"/>
        </w:rPr>
        <w:t>phi</w:t>
      </w:r>
      <w:proofErr w:type="spellEnd"/>
      <w:r w:rsidRPr="00430EDF">
        <w:rPr>
          <w:lang w:val="pt-BR"/>
        </w:rPr>
        <w:t xml:space="preserve"> em 17 bits, sem explorar a cardinalidade conjunta do produto. O FIELD40 armazena </w:t>
      </w:r>
      <w:proofErr w:type="spellStart"/>
      <w:r w:rsidRPr="00430EDF">
        <w:rPr>
          <w:lang w:val="pt-BR"/>
        </w:rPr>
        <w:t>theta</w:t>
      </w:r>
      <w:proofErr w:type="spellEnd"/>
      <w:r w:rsidRPr="00430EDF">
        <w:rPr>
          <w:lang w:val="pt-BR"/>
        </w:rPr>
        <w:t xml:space="preserve"> em dois bytes e os três campos restantes em bytes separados. Ambos carregam exatamente as quatro coordenadas. Nenhum deles representa Unicode, compressão geral ou protocolo de objetos; por isso não devem ser apresentados como substitutos universais.</w:t>
      </w:r>
    </w:p>
    <w:tbl>
      <w:tblPr>
        <w:tblStyle w:val="Tabelacomgrade"/>
        <w:tblW w:w="0" w:type="auto"/>
        <w:jc w:val="center"/>
        <w:tblLook w:val="04A0" w:firstRow="1" w:lastRow="0" w:firstColumn="1" w:lastColumn="0" w:noHBand="0" w:noVBand="1"/>
      </w:tblPr>
      <w:tblGrid>
        <w:gridCol w:w="2422"/>
        <w:gridCol w:w="2422"/>
        <w:gridCol w:w="2422"/>
        <w:gridCol w:w="2422"/>
      </w:tblGrid>
      <w:tr w:rsidR="00430EDF" w14:paraId="11FE2724" w14:textId="77777777" w:rsidTr="00D10826">
        <w:trPr>
          <w:jc w:val="center"/>
        </w:trPr>
        <w:tc>
          <w:tcPr>
            <w:tcW w:w="2422" w:type="dxa"/>
            <w:shd w:val="clear" w:color="auto" w:fill="E7E6E6"/>
            <w:vAlign w:val="center"/>
          </w:tcPr>
          <w:p w14:paraId="7F465444" w14:textId="77777777" w:rsidR="00430EDF" w:rsidRDefault="00430EDF" w:rsidP="00D10826">
            <w:r>
              <w:rPr>
                <w:b/>
                <w:sz w:val="17"/>
              </w:rPr>
              <w:t>Formato</w:t>
            </w:r>
          </w:p>
        </w:tc>
        <w:tc>
          <w:tcPr>
            <w:tcW w:w="2422" w:type="dxa"/>
            <w:shd w:val="clear" w:color="auto" w:fill="E7E6E6"/>
            <w:vAlign w:val="center"/>
          </w:tcPr>
          <w:p w14:paraId="481BBBE0" w14:textId="77777777" w:rsidR="00430EDF" w:rsidRDefault="00430EDF" w:rsidP="00D10826">
            <w:r>
              <w:rPr>
                <w:b/>
                <w:sz w:val="17"/>
              </w:rPr>
              <w:t xml:space="preserve">Bits </w:t>
            </w:r>
            <w:proofErr w:type="spellStart"/>
            <w:r>
              <w:rPr>
                <w:b/>
                <w:sz w:val="17"/>
              </w:rPr>
              <w:t>significativos</w:t>
            </w:r>
            <w:proofErr w:type="spellEnd"/>
          </w:p>
        </w:tc>
        <w:tc>
          <w:tcPr>
            <w:tcW w:w="2422" w:type="dxa"/>
            <w:shd w:val="clear" w:color="auto" w:fill="E7E6E6"/>
            <w:vAlign w:val="center"/>
          </w:tcPr>
          <w:p w14:paraId="6B034DEC" w14:textId="77777777" w:rsidR="00430EDF" w:rsidRDefault="00430EDF" w:rsidP="00D10826">
            <w:r>
              <w:rPr>
                <w:b/>
                <w:sz w:val="17"/>
              </w:rPr>
              <w:t xml:space="preserve">Bytes </w:t>
            </w:r>
            <w:proofErr w:type="spellStart"/>
            <w:r>
              <w:rPr>
                <w:b/>
                <w:sz w:val="17"/>
              </w:rPr>
              <w:t>unitários</w:t>
            </w:r>
            <w:proofErr w:type="spellEnd"/>
          </w:p>
        </w:tc>
        <w:tc>
          <w:tcPr>
            <w:tcW w:w="2422" w:type="dxa"/>
            <w:shd w:val="clear" w:color="auto" w:fill="E7E6E6"/>
            <w:vAlign w:val="center"/>
          </w:tcPr>
          <w:p w14:paraId="78D156DC" w14:textId="77777777" w:rsidR="00430EDF" w:rsidRDefault="00430EDF" w:rsidP="00D10826">
            <w:proofErr w:type="spellStart"/>
            <w:r>
              <w:rPr>
                <w:b/>
                <w:sz w:val="17"/>
              </w:rPr>
              <w:t>Semântica</w:t>
            </w:r>
            <w:proofErr w:type="spellEnd"/>
          </w:p>
        </w:tc>
      </w:tr>
      <w:tr w:rsidR="00430EDF" w14:paraId="15F30296" w14:textId="77777777" w:rsidTr="00D10826">
        <w:trPr>
          <w:cantSplit/>
          <w:jc w:val="center"/>
        </w:trPr>
        <w:tc>
          <w:tcPr>
            <w:tcW w:w="2422" w:type="dxa"/>
            <w:vAlign w:val="center"/>
          </w:tcPr>
          <w:p w14:paraId="5E30553C" w14:textId="77777777" w:rsidR="00430EDF" w:rsidRDefault="00430EDF" w:rsidP="00D10826">
            <w:r>
              <w:rPr>
                <w:sz w:val="17"/>
              </w:rPr>
              <w:t>HVE BASE15</w:t>
            </w:r>
          </w:p>
        </w:tc>
        <w:tc>
          <w:tcPr>
            <w:tcW w:w="2422" w:type="dxa"/>
            <w:vAlign w:val="center"/>
          </w:tcPr>
          <w:p w14:paraId="7F42D1BC" w14:textId="77777777" w:rsidR="00430EDF" w:rsidRDefault="00430EDF" w:rsidP="00D10826">
            <w:r>
              <w:rPr>
                <w:sz w:val="17"/>
              </w:rPr>
              <w:t>15</w:t>
            </w:r>
          </w:p>
        </w:tc>
        <w:tc>
          <w:tcPr>
            <w:tcW w:w="2422" w:type="dxa"/>
            <w:vAlign w:val="center"/>
          </w:tcPr>
          <w:p w14:paraId="41750B90" w14:textId="77777777" w:rsidR="00430EDF" w:rsidRDefault="00430EDF" w:rsidP="00D10826">
            <w:proofErr w:type="spellStart"/>
            <w:r>
              <w:rPr>
                <w:sz w:val="17"/>
              </w:rPr>
              <w:t>fluxo</w:t>
            </w:r>
            <w:proofErr w:type="spellEnd"/>
            <w:r>
              <w:rPr>
                <w:sz w:val="17"/>
              </w:rPr>
              <w:t xml:space="preserve"> bit-packed</w:t>
            </w:r>
          </w:p>
        </w:tc>
        <w:tc>
          <w:tcPr>
            <w:tcW w:w="2422" w:type="dxa"/>
            <w:vAlign w:val="center"/>
          </w:tcPr>
          <w:p w14:paraId="42496D4D" w14:textId="77777777" w:rsidR="00430EDF" w:rsidRDefault="00430EDF" w:rsidP="00D10826">
            <w:proofErr w:type="spellStart"/>
            <w:r>
              <w:rPr>
                <w:sz w:val="17"/>
              </w:rPr>
              <w:t>índice</w:t>
            </w:r>
            <w:proofErr w:type="spellEnd"/>
            <w:r>
              <w:rPr>
                <w:sz w:val="17"/>
              </w:rPr>
              <w:t xml:space="preserve"> </w:t>
            </w:r>
            <w:proofErr w:type="spellStart"/>
            <w:r>
              <w:rPr>
                <w:sz w:val="17"/>
              </w:rPr>
              <w:t>bijetivo</w:t>
            </w:r>
            <w:proofErr w:type="spellEnd"/>
            <w:r>
              <w:rPr>
                <w:sz w:val="17"/>
              </w:rPr>
              <w:t xml:space="preserve"> </w:t>
            </w:r>
            <w:proofErr w:type="spellStart"/>
            <w:r>
              <w:rPr>
                <w:sz w:val="17"/>
              </w:rPr>
              <w:t>completo</w:t>
            </w:r>
            <w:proofErr w:type="spellEnd"/>
          </w:p>
        </w:tc>
      </w:tr>
      <w:tr w:rsidR="00430EDF" w14:paraId="0D1AE15E" w14:textId="77777777" w:rsidTr="00D10826">
        <w:trPr>
          <w:cantSplit/>
          <w:jc w:val="center"/>
        </w:trPr>
        <w:tc>
          <w:tcPr>
            <w:tcW w:w="2422" w:type="dxa"/>
            <w:vAlign w:val="center"/>
          </w:tcPr>
          <w:p w14:paraId="26B6DF47" w14:textId="77777777" w:rsidR="00430EDF" w:rsidRDefault="00430EDF" w:rsidP="00D10826">
            <w:r>
              <w:rPr>
                <w:sz w:val="17"/>
              </w:rPr>
              <w:t>FIELD17</w:t>
            </w:r>
          </w:p>
        </w:tc>
        <w:tc>
          <w:tcPr>
            <w:tcW w:w="2422" w:type="dxa"/>
            <w:vAlign w:val="center"/>
          </w:tcPr>
          <w:p w14:paraId="50A075C4" w14:textId="77777777" w:rsidR="00430EDF" w:rsidRDefault="00430EDF" w:rsidP="00D10826">
            <w:r>
              <w:rPr>
                <w:sz w:val="17"/>
              </w:rPr>
              <w:t>17</w:t>
            </w:r>
          </w:p>
        </w:tc>
        <w:tc>
          <w:tcPr>
            <w:tcW w:w="2422" w:type="dxa"/>
            <w:vAlign w:val="center"/>
          </w:tcPr>
          <w:p w14:paraId="36D2CB47" w14:textId="77777777" w:rsidR="00430EDF" w:rsidRDefault="00430EDF" w:rsidP="00D10826">
            <w:r>
              <w:rPr>
                <w:sz w:val="17"/>
              </w:rPr>
              <w:t xml:space="preserve">3 </w:t>
            </w:r>
            <w:proofErr w:type="spellStart"/>
            <w:r>
              <w:rPr>
                <w:sz w:val="17"/>
              </w:rPr>
              <w:t>quando</w:t>
            </w:r>
            <w:proofErr w:type="spellEnd"/>
            <w:r>
              <w:rPr>
                <w:sz w:val="17"/>
              </w:rPr>
              <w:t xml:space="preserve"> </w:t>
            </w:r>
            <w:proofErr w:type="spellStart"/>
            <w:r>
              <w:rPr>
                <w:sz w:val="17"/>
              </w:rPr>
              <w:t>serializado</w:t>
            </w:r>
            <w:proofErr w:type="spellEnd"/>
            <w:r>
              <w:rPr>
                <w:sz w:val="17"/>
              </w:rPr>
              <w:t xml:space="preserve"> </w:t>
            </w:r>
            <w:proofErr w:type="spellStart"/>
            <w:r>
              <w:rPr>
                <w:sz w:val="17"/>
              </w:rPr>
              <w:t>isoladamente</w:t>
            </w:r>
            <w:proofErr w:type="spellEnd"/>
          </w:p>
        </w:tc>
        <w:tc>
          <w:tcPr>
            <w:tcW w:w="2422" w:type="dxa"/>
            <w:vAlign w:val="center"/>
          </w:tcPr>
          <w:p w14:paraId="4FCD2BEC" w14:textId="77777777" w:rsidR="00430EDF" w:rsidRDefault="00430EDF" w:rsidP="00D10826">
            <w:r>
              <w:rPr>
                <w:sz w:val="17"/>
              </w:rPr>
              <w:t xml:space="preserve">campos </w:t>
            </w:r>
            <w:proofErr w:type="spellStart"/>
            <w:r>
              <w:rPr>
                <w:sz w:val="17"/>
              </w:rPr>
              <w:t>compactos</w:t>
            </w:r>
            <w:proofErr w:type="spellEnd"/>
            <w:r>
              <w:rPr>
                <w:sz w:val="17"/>
              </w:rPr>
              <w:t xml:space="preserve"> </w:t>
            </w:r>
            <w:proofErr w:type="spellStart"/>
            <w:r>
              <w:rPr>
                <w:sz w:val="17"/>
              </w:rPr>
              <w:t>diretos</w:t>
            </w:r>
            <w:proofErr w:type="spellEnd"/>
          </w:p>
        </w:tc>
      </w:tr>
      <w:tr w:rsidR="00430EDF" w14:paraId="193831A0" w14:textId="77777777" w:rsidTr="00D10826">
        <w:trPr>
          <w:cantSplit/>
          <w:jc w:val="center"/>
        </w:trPr>
        <w:tc>
          <w:tcPr>
            <w:tcW w:w="2422" w:type="dxa"/>
            <w:vAlign w:val="center"/>
          </w:tcPr>
          <w:p w14:paraId="5B448473" w14:textId="77777777" w:rsidR="00430EDF" w:rsidRDefault="00430EDF" w:rsidP="00D10826">
            <w:r>
              <w:rPr>
                <w:sz w:val="17"/>
              </w:rPr>
              <w:t>FIELD40</w:t>
            </w:r>
          </w:p>
        </w:tc>
        <w:tc>
          <w:tcPr>
            <w:tcW w:w="2422" w:type="dxa"/>
            <w:vAlign w:val="center"/>
          </w:tcPr>
          <w:p w14:paraId="6E9A1D8B" w14:textId="77777777" w:rsidR="00430EDF" w:rsidRDefault="00430EDF" w:rsidP="00D10826">
            <w:r>
              <w:rPr>
                <w:sz w:val="17"/>
              </w:rPr>
              <w:t>40</w:t>
            </w:r>
          </w:p>
        </w:tc>
        <w:tc>
          <w:tcPr>
            <w:tcW w:w="2422" w:type="dxa"/>
            <w:vAlign w:val="center"/>
          </w:tcPr>
          <w:p w14:paraId="296C61AC" w14:textId="77777777" w:rsidR="00430EDF" w:rsidRDefault="00430EDF" w:rsidP="00D10826">
            <w:r>
              <w:rPr>
                <w:sz w:val="17"/>
              </w:rPr>
              <w:t>5</w:t>
            </w:r>
          </w:p>
        </w:tc>
        <w:tc>
          <w:tcPr>
            <w:tcW w:w="2422" w:type="dxa"/>
            <w:vAlign w:val="center"/>
          </w:tcPr>
          <w:p w14:paraId="3DEBC6D8" w14:textId="77777777" w:rsidR="00430EDF" w:rsidRDefault="00430EDF" w:rsidP="00D10826">
            <w:r>
              <w:rPr>
                <w:sz w:val="17"/>
              </w:rPr>
              <w:t>campos byte-aligned</w:t>
            </w:r>
          </w:p>
        </w:tc>
      </w:tr>
    </w:tbl>
    <w:p w14:paraId="1BD482D8" w14:textId="77777777" w:rsidR="00430EDF" w:rsidRDefault="00430EDF" w:rsidP="00430EDF">
      <w:pPr>
        <w:pStyle w:val="Ttulo1"/>
      </w:pPr>
      <w:r>
        <w:t xml:space="preserve">8. </w:t>
      </w:r>
      <w:proofErr w:type="spellStart"/>
      <w:r>
        <w:t>Temporização</w:t>
      </w:r>
      <w:proofErr w:type="spellEnd"/>
      <w:r>
        <w:t xml:space="preserve"> e </w:t>
      </w:r>
      <w:proofErr w:type="spellStart"/>
      <w:r>
        <w:t>marcação</w:t>
      </w:r>
      <w:proofErr w:type="spellEnd"/>
      <w:r>
        <w:t xml:space="preserve"> </w:t>
      </w:r>
      <w:proofErr w:type="spellStart"/>
      <w:r>
        <w:t>física</w:t>
      </w:r>
      <w:proofErr w:type="spellEnd"/>
    </w:p>
    <w:p w14:paraId="42AC6964" w14:textId="77777777" w:rsidR="00430EDF" w:rsidRPr="00430EDF" w:rsidRDefault="00430EDF" w:rsidP="00430EDF">
      <w:pPr>
        <w:pStyle w:val="Numerada"/>
        <w:rPr>
          <w:lang w:val="pt-BR"/>
        </w:rPr>
      </w:pPr>
      <w:r w:rsidRPr="00430EDF">
        <w:rPr>
          <w:lang w:val="pt-BR"/>
        </w:rPr>
        <w:t>O alvo prepara vetores e buffers antes da região temporizada.</w:t>
      </w:r>
    </w:p>
    <w:p w14:paraId="6B5401C2" w14:textId="77777777" w:rsidR="00430EDF" w:rsidRPr="00430EDF" w:rsidRDefault="00430EDF" w:rsidP="00430EDF">
      <w:pPr>
        <w:pStyle w:val="Numerada"/>
        <w:rPr>
          <w:lang w:val="pt-BR"/>
        </w:rPr>
      </w:pPr>
      <w:r w:rsidRPr="00430EDF">
        <w:rPr>
          <w:lang w:val="pt-BR"/>
        </w:rPr>
        <w:t>O GPIO de marcação sobe imediatamente antes da leitura inicial do contador.</w:t>
      </w:r>
    </w:p>
    <w:p w14:paraId="10D466EA" w14:textId="77777777" w:rsidR="00430EDF" w:rsidRPr="00430EDF" w:rsidRDefault="00430EDF" w:rsidP="00430EDF">
      <w:pPr>
        <w:pStyle w:val="Numerada"/>
        <w:rPr>
          <w:lang w:val="pt-BR"/>
        </w:rPr>
      </w:pPr>
      <w:r w:rsidRPr="00430EDF">
        <w:rPr>
          <w:lang w:val="pt-BR"/>
        </w:rPr>
        <w:t xml:space="preserve">Somente o </w:t>
      </w:r>
      <w:proofErr w:type="spellStart"/>
      <w:r w:rsidRPr="00430EDF">
        <w:rPr>
          <w:lang w:val="pt-BR"/>
        </w:rPr>
        <w:t>workload</w:t>
      </w:r>
      <w:proofErr w:type="spellEnd"/>
      <w:r w:rsidRPr="00430EDF">
        <w:rPr>
          <w:lang w:val="pt-BR"/>
        </w:rPr>
        <w:t xml:space="preserve"> é executado entre as duas leituras.</w:t>
      </w:r>
    </w:p>
    <w:p w14:paraId="3F7CE72A" w14:textId="77777777" w:rsidR="00430EDF" w:rsidRPr="00430EDF" w:rsidRDefault="00430EDF" w:rsidP="00430EDF">
      <w:pPr>
        <w:pStyle w:val="Numerada"/>
        <w:rPr>
          <w:lang w:val="pt-BR"/>
        </w:rPr>
      </w:pPr>
      <w:r w:rsidRPr="00430EDF">
        <w:rPr>
          <w:lang w:val="pt-BR"/>
        </w:rPr>
        <w:t>O GPIO desce antes de qualquer saída serial.</w:t>
      </w:r>
    </w:p>
    <w:p w14:paraId="35BD0D07" w14:textId="77777777" w:rsidR="00430EDF" w:rsidRPr="00430EDF" w:rsidRDefault="00430EDF" w:rsidP="00430EDF">
      <w:pPr>
        <w:pStyle w:val="Numerada"/>
        <w:rPr>
          <w:lang w:val="pt-BR"/>
        </w:rPr>
      </w:pPr>
      <w:r w:rsidRPr="00430EDF">
        <w:rPr>
          <w:lang w:val="pt-BR"/>
        </w:rPr>
        <w:t xml:space="preserve">A resposta transporta </w:t>
      </w:r>
      <w:proofErr w:type="spellStart"/>
      <w:r w:rsidRPr="00430EDF">
        <w:rPr>
          <w:lang w:val="pt-BR"/>
        </w:rPr>
        <w:t>ticks</w:t>
      </w:r>
      <w:proofErr w:type="spellEnd"/>
      <w:r w:rsidRPr="00430EDF">
        <w:rPr>
          <w:lang w:val="pt-BR"/>
        </w:rPr>
        <w:t xml:space="preserve"> brutos, frequência do contador, largura do contador, operações e </w:t>
      </w:r>
      <w:proofErr w:type="spellStart"/>
      <w:r w:rsidRPr="00430EDF">
        <w:rPr>
          <w:lang w:val="pt-BR"/>
        </w:rPr>
        <w:t>checksum</w:t>
      </w:r>
      <w:proofErr w:type="spellEnd"/>
      <w:r w:rsidRPr="00430EDF">
        <w:rPr>
          <w:lang w:val="pt-BR"/>
        </w:rPr>
        <w:t>.</w:t>
      </w:r>
    </w:p>
    <w:p w14:paraId="30A9860F" w14:textId="77777777" w:rsidR="00430EDF" w:rsidRPr="00430EDF" w:rsidRDefault="00430EDF" w:rsidP="00430EDF">
      <w:pPr>
        <w:pStyle w:val="Numerada"/>
        <w:rPr>
          <w:lang w:val="pt-BR"/>
        </w:rPr>
      </w:pPr>
      <w:r w:rsidRPr="00430EDF">
        <w:rPr>
          <w:lang w:val="pt-BR"/>
        </w:rPr>
        <w:t xml:space="preserve">O computador converte </w:t>
      </w:r>
      <w:proofErr w:type="spellStart"/>
      <w:r w:rsidRPr="00430EDF">
        <w:rPr>
          <w:lang w:val="pt-BR"/>
        </w:rPr>
        <w:t>ticks</w:t>
      </w:r>
      <w:proofErr w:type="spellEnd"/>
      <w:r w:rsidRPr="00430EDF">
        <w:rPr>
          <w:lang w:val="pt-BR"/>
        </w:rPr>
        <w:t xml:space="preserve"> em tempo, sem apagar os valores originais.</w:t>
      </w:r>
    </w:p>
    <w:p w14:paraId="7288AFFC" w14:textId="77777777" w:rsidR="00430EDF" w:rsidRDefault="00430EDF" w:rsidP="00430EDF">
      <w:pPr>
        <w:jc w:val="center"/>
      </w:pPr>
      <w:r>
        <w:rPr>
          <w:noProof/>
        </w:rPr>
        <w:drawing>
          <wp:inline distT="0" distB="0" distL="0" distR="0" wp14:anchorId="2176A59F" wp14:editId="450401A0">
            <wp:extent cx="5943600" cy="2222468"/>
            <wp:effectExtent l="0" t="0" r="0" b="0"/>
            <wp:docPr id="2014856027" name="Picture 2" descr="The image appears to be a visual representation of a workflow or process involving various stages such as 'Frozen build', 'Target self-test', 'Warm-up', 'Timed workload', and 'Raw JSONL', followed by a section that seems to be related to schema validation and statistical summaries, possibly depicted in an article table format.&#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56027" name="Picture 2" descr="The image appears to be a visual representation of a workflow or process involving various stages such as 'Frozen build', 'Target self-test', 'Warm-up', 'Timed workload', and 'Raw JSONL', followed by a section that seems to be related to schema validation and statistical summaries, possibly depicted in an article table format.&#10;&#10;O conteúdo gerado por IA pode estar incorreto."/>
                    <pic:cNvPicPr/>
                  </pic:nvPicPr>
                  <pic:blipFill>
                    <a:blip r:embed="rId27"/>
                    <a:stretch>
                      <a:fillRect/>
                    </a:stretch>
                  </pic:blipFill>
                  <pic:spPr>
                    <a:xfrm>
                      <a:off x="0" y="0"/>
                      <a:ext cx="5943600" cy="2222468"/>
                    </a:xfrm>
                    <a:prstGeom prst="rect">
                      <a:avLst/>
                    </a:prstGeom>
                  </pic:spPr>
                </pic:pic>
              </a:graphicData>
            </a:graphic>
          </wp:inline>
        </w:drawing>
      </w:r>
    </w:p>
    <w:p w14:paraId="00D43BC7" w14:textId="77777777" w:rsidR="00430EDF" w:rsidRPr="00430EDF" w:rsidRDefault="00430EDF" w:rsidP="00430EDF">
      <w:pPr>
        <w:pStyle w:val="Ttulo1"/>
        <w:rPr>
          <w:lang w:val="pt-BR"/>
        </w:rPr>
      </w:pPr>
      <w:r w:rsidRPr="00430EDF">
        <w:rPr>
          <w:lang w:val="pt-BR"/>
        </w:rPr>
        <w:lastRenderedPageBreak/>
        <w:t>9. Particularidades dos microcontroladores</w:t>
      </w:r>
    </w:p>
    <w:p w14:paraId="6906040D" w14:textId="77777777" w:rsidR="00430EDF" w:rsidRPr="00430EDF" w:rsidRDefault="00430EDF" w:rsidP="00430EDF">
      <w:pPr>
        <w:pStyle w:val="Ttulo2"/>
        <w:rPr>
          <w:lang w:val="pt-BR"/>
        </w:rPr>
      </w:pPr>
      <w:r w:rsidRPr="00430EDF">
        <w:rPr>
          <w:lang w:val="pt-BR"/>
        </w:rPr>
        <w:t>9.1. RP2040</w:t>
      </w:r>
    </w:p>
    <w:p w14:paraId="26D660DC" w14:textId="77777777" w:rsidR="00430EDF" w:rsidRPr="00430EDF" w:rsidRDefault="00430EDF" w:rsidP="00430EDF">
      <w:pPr>
        <w:rPr>
          <w:lang w:val="pt-BR"/>
        </w:rPr>
      </w:pPr>
      <w:r w:rsidRPr="00430EDF">
        <w:rPr>
          <w:lang w:val="pt-BR"/>
        </w:rPr>
        <w:t xml:space="preserve">O timer padrão possui resolução de microssegundos. Consequentemente, o alvo mede lotes grandes e não deve publicar uma latência individual obtida de uma única chamada. O </w:t>
      </w:r>
      <w:proofErr w:type="spellStart"/>
      <w:r w:rsidRPr="00430EDF">
        <w:rPr>
          <w:lang w:val="pt-BR"/>
        </w:rPr>
        <w:t>clock</w:t>
      </w:r>
      <w:proofErr w:type="spellEnd"/>
      <w:r w:rsidRPr="00430EDF">
        <w:rPr>
          <w:lang w:val="pt-BR"/>
        </w:rPr>
        <w:t xml:space="preserve"> do núcleo é lido em tempo de execução. O GPIO 2 foi reservado como marcador por padrão.</w:t>
      </w:r>
    </w:p>
    <w:p w14:paraId="094E99B6" w14:textId="77777777" w:rsidR="00430EDF" w:rsidRPr="00430EDF" w:rsidRDefault="00430EDF" w:rsidP="00430EDF">
      <w:pPr>
        <w:pStyle w:val="Ttulo2"/>
        <w:rPr>
          <w:lang w:val="pt-BR"/>
        </w:rPr>
      </w:pPr>
      <w:r w:rsidRPr="00430EDF">
        <w:rPr>
          <w:lang w:val="pt-BR"/>
        </w:rPr>
        <w:t>9.2. STM32F446RE</w:t>
      </w:r>
    </w:p>
    <w:p w14:paraId="276BA107" w14:textId="77777777" w:rsidR="00430EDF" w:rsidRPr="00430EDF" w:rsidRDefault="00430EDF" w:rsidP="00430EDF">
      <w:pPr>
        <w:rPr>
          <w:lang w:val="pt-BR"/>
        </w:rPr>
      </w:pPr>
      <w:r w:rsidRPr="00430EDF">
        <w:rPr>
          <w:lang w:val="pt-BR"/>
        </w:rPr>
        <w:t xml:space="preserve">O adaptador habilita DWT CYCCNT e declara contador modular de 32 bits. Uma corrida deve terminar antes do wrap. O HCLK informado por </w:t>
      </w:r>
      <w:proofErr w:type="spellStart"/>
      <w:r w:rsidRPr="00430EDF">
        <w:rPr>
          <w:lang w:val="pt-BR"/>
        </w:rPr>
        <w:t>HAL_RCC_GetHCLKFreq</w:t>
      </w:r>
      <w:proofErr w:type="spellEnd"/>
      <w:r w:rsidRPr="00430EDF">
        <w:rPr>
          <w:lang w:val="pt-BR"/>
        </w:rPr>
        <w:t>() é registrado como frequência do contador. USART2 e PA5 são ligações padrão do pacote, mas permanecem macros editáveis para o projeto Cube congelado.</w:t>
      </w:r>
    </w:p>
    <w:p w14:paraId="670D4F13" w14:textId="77777777" w:rsidR="00430EDF" w:rsidRPr="00430EDF" w:rsidRDefault="00430EDF" w:rsidP="00430EDF">
      <w:pPr>
        <w:pStyle w:val="Ttulo1"/>
        <w:rPr>
          <w:lang w:val="pt-BR"/>
        </w:rPr>
      </w:pPr>
      <w:r w:rsidRPr="00430EDF">
        <w:rPr>
          <w:lang w:val="pt-BR"/>
        </w:rPr>
        <w:t>10. Trilha FPGA</w:t>
      </w:r>
    </w:p>
    <w:p w14:paraId="049F7B53" w14:textId="77777777" w:rsidR="00430EDF" w:rsidRDefault="00430EDF" w:rsidP="00430EDF">
      <w:r w:rsidRPr="00430EDF">
        <w:rPr>
          <w:lang w:val="pt-BR"/>
        </w:rPr>
        <w:t xml:space="preserve">A Parte I usava divisão e módulo constantes diretamente no RTL combinacional. A Parte II-A adiciona um </w:t>
      </w:r>
      <w:proofErr w:type="spellStart"/>
      <w:r w:rsidRPr="00430EDF">
        <w:rPr>
          <w:lang w:val="pt-BR"/>
        </w:rPr>
        <w:t>decoder</w:t>
      </w:r>
      <w:proofErr w:type="spellEnd"/>
      <w:r w:rsidRPr="00430EDF">
        <w:rPr>
          <w:lang w:val="pt-BR"/>
        </w:rPr>
        <w:t xml:space="preserve"> sequencial por divisão restauradora. O índice é dividido por 9 em 15 ciclos; o quociente é dividido por 5 em outros 15 ciclos; s é o bit menos significativo do segundo quociente e </w:t>
      </w:r>
      <w:proofErr w:type="spellStart"/>
      <w:r w:rsidRPr="00430EDF">
        <w:rPr>
          <w:lang w:val="pt-BR"/>
        </w:rPr>
        <w:t>theta</w:t>
      </w:r>
      <w:proofErr w:type="spellEnd"/>
      <w:r w:rsidRPr="00430EDF">
        <w:rPr>
          <w:lang w:val="pt-BR"/>
        </w:rPr>
        <w:t xml:space="preserve"> é seu deslocamento à direita. </w:t>
      </w:r>
      <w:r>
        <w:t xml:space="preserve">O encoder </w:t>
      </w:r>
      <w:proofErr w:type="spellStart"/>
      <w:r>
        <w:t>usa</w:t>
      </w:r>
      <w:proofErr w:type="spellEnd"/>
      <w:r>
        <w:t xml:space="preserve"> pipeline de </w:t>
      </w:r>
      <w:proofErr w:type="spellStart"/>
      <w:r>
        <w:t>três</w:t>
      </w:r>
      <w:proofErr w:type="spellEnd"/>
      <w:r>
        <w:t xml:space="preserve"> </w:t>
      </w:r>
      <w:proofErr w:type="spellStart"/>
      <w:r>
        <w:t>estágios</w:t>
      </w:r>
      <w:proofErr w:type="spellEnd"/>
      <w:r>
        <w:t>.</w:t>
      </w:r>
    </w:p>
    <w:tbl>
      <w:tblPr>
        <w:tblStyle w:val="Tabelacomgrade"/>
        <w:tblW w:w="0" w:type="auto"/>
        <w:jc w:val="center"/>
        <w:tblLook w:val="04A0" w:firstRow="1" w:lastRow="0" w:firstColumn="1" w:lastColumn="0" w:noHBand="0" w:noVBand="1"/>
      </w:tblPr>
      <w:tblGrid>
        <w:gridCol w:w="3230"/>
        <w:gridCol w:w="3230"/>
        <w:gridCol w:w="3230"/>
      </w:tblGrid>
      <w:tr w:rsidR="00430EDF" w14:paraId="641AFAF4" w14:textId="77777777" w:rsidTr="00D10826">
        <w:trPr>
          <w:jc w:val="center"/>
        </w:trPr>
        <w:tc>
          <w:tcPr>
            <w:tcW w:w="3230" w:type="dxa"/>
            <w:shd w:val="clear" w:color="auto" w:fill="E7E6E6"/>
            <w:vAlign w:val="center"/>
          </w:tcPr>
          <w:p w14:paraId="754AD672" w14:textId="77777777" w:rsidR="00430EDF" w:rsidRDefault="00430EDF" w:rsidP="00D10826">
            <w:proofErr w:type="spellStart"/>
            <w:r>
              <w:rPr>
                <w:b/>
                <w:sz w:val="17"/>
              </w:rPr>
              <w:t>Módulo</w:t>
            </w:r>
            <w:proofErr w:type="spellEnd"/>
          </w:p>
        </w:tc>
        <w:tc>
          <w:tcPr>
            <w:tcW w:w="3230" w:type="dxa"/>
            <w:shd w:val="clear" w:color="auto" w:fill="E7E6E6"/>
            <w:vAlign w:val="center"/>
          </w:tcPr>
          <w:p w14:paraId="5311D590" w14:textId="77777777" w:rsidR="00430EDF" w:rsidRDefault="00430EDF" w:rsidP="00D10826">
            <w:r>
              <w:rPr>
                <w:b/>
                <w:sz w:val="17"/>
              </w:rPr>
              <w:t>Papel</w:t>
            </w:r>
          </w:p>
        </w:tc>
        <w:tc>
          <w:tcPr>
            <w:tcW w:w="3230" w:type="dxa"/>
            <w:shd w:val="clear" w:color="auto" w:fill="E7E6E6"/>
            <w:vAlign w:val="center"/>
          </w:tcPr>
          <w:p w14:paraId="6E3AE2C8" w14:textId="77777777" w:rsidR="00430EDF" w:rsidRDefault="00430EDF" w:rsidP="00D10826">
            <w:proofErr w:type="spellStart"/>
            <w:r>
              <w:rPr>
                <w:b/>
                <w:sz w:val="17"/>
              </w:rPr>
              <w:t>Evidência</w:t>
            </w:r>
            <w:proofErr w:type="spellEnd"/>
            <w:r>
              <w:rPr>
                <w:b/>
                <w:sz w:val="17"/>
              </w:rPr>
              <w:t xml:space="preserve"> </w:t>
            </w:r>
            <w:proofErr w:type="spellStart"/>
            <w:r>
              <w:rPr>
                <w:b/>
                <w:sz w:val="17"/>
              </w:rPr>
              <w:t>atual</w:t>
            </w:r>
            <w:proofErr w:type="spellEnd"/>
          </w:p>
        </w:tc>
      </w:tr>
      <w:tr w:rsidR="00430EDF" w14:paraId="661E9956" w14:textId="77777777" w:rsidTr="00D10826">
        <w:trPr>
          <w:cantSplit/>
          <w:jc w:val="center"/>
        </w:trPr>
        <w:tc>
          <w:tcPr>
            <w:tcW w:w="3230" w:type="dxa"/>
            <w:vAlign w:val="center"/>
          </w:tcPr>
          <w:p w14:paraId="7A1A5CD8" w14:textId="77777777" w:rsidR="00430EDF" w:rsidRDefault="00430EDF" w:rsidP="00D10826">
            <w:proofErr w:type="spellStart"/>
            <w:r>
              <w:rPr>
                <w:sz w:val="17"/>
              </w:rPr>
              <w:t>hve_divmod_const_seq</w:t>
            </w:r>
            <w:proofErr w:type="spellEnd"/>
          </w:p>
        </w:tc>
        <w:tc>
          <w:tcPr>
            <w:tcW w:w="3230" w:type="dxa"/>
            <w:vAlign w:val="center"/>
          </w:tcPr>
          <w:p w14:paraId="6068D47C" w14:textId="77777777" w:rsidR="00430EDF" w:rsidRDefault="00430EDF" w:rsidP="00D10826">
            <w:proofErr w:type="spellStart"/>
            <w:r>
              <w:rPr>
                <w:sz w:val="17"/>
              </w:rPr>
              <w:t>divisão</w:t>
            </w:r>
            <w:proofErr w:type="spellEnd"/>
            <w:r>
              <w:rPr>
                <w:sz w:val="17"/>
              </w:rPr>
              <w:t xml:space="preserve"> </w:t>
            </w:r>
            <w:proofErr w:type="spellStart"/>
            <w:r>
              <w:rPr>
                <w:sz w:val="17"/>
              </w:rPr>
              <w:t>restauradora</w:t>
            </w:r>
            <w:proofErr w:type="spellEnd"/>
            <w:r>
              <w:rPr>
                <w:sz w:val="17"/>
              </w:rPr>
              <w:t xml:space="preserve"> </w:t>
            </w:r>
            <w:proofErr w:type="spellStart"/>
            <w:r>
              <w:rPr>
                <w:sz w:val="17"/>
              </w:rPr>
              <w:t>por</w:t>
            </w:r>
            <w:proofErr w:type="spellEnd"/>
            <w:r>
              <w:rPr>
                <w:sz w:val="17"/>
              </w:rPr>
              <w:t xml:space="preserve"> </w:t>
            </w:r>
            <w:proofErr w:type="spellStart"/>
            <w:r>
              <w:rPr>
                <w:sz w:val="17"/>
              </w:rPr>
              <w:t>constante</w:t>
            </w:r>
            <w:proofErr w:type="spellEnd"/>
          </w:p>
        </w:tc>
        <w:tc>
          <w:tcPr>
            <w:tcW w:w="3230" w:type="dxa"/>
            <w:vAlign w:val="center"/>
          </w:tcPr>
          <w:p w14:paraId="30AC895E" w14:textId="77777777" w:rsidR="00430EDF" w:rsidRDefault="00430EDF" w:rsidP="00D10826">
            <w:proofErr w:type="spellStart"/>
            <w:r>
              <w:rPr>
                <w:sz w:val="17"/>
              </w:rPr>
              <w:t>modelo</w:t>
            </w:r>
            <w:proofErr w:type="spellEnd"/>
            <w:r>
              <w:rPr>
                <w:sz w:val="17"/>
              </w:rPr>
              <w:t xml:space="preserve"> Python </w:t>
            </w:r>
            <w:proofErr w:type="spellStart"/>
            <w:r>
              <w:rPr>
                <w:sz w:val="17"/>
              </w:rPr>
              <w:t>exaustivo</w:t>
            </w:r>
            <w:proofErr w:type="spellEnd"/>
          </w:p>
        </w:tc>
      </w:tr>
      <w:tr w:rsidR="00430EDF" w14:paraId="22816D17" w14:textId="77777777" w:rsidTr="00D10826">
        <w:trPr>
          <w:cantSplit/>
          <w:jc w:val="center"/>
        </w:trPr>
        <w:tc>
          <w:tcPr>
            <w:tcW w:w="3230" w:type="dxa"/>
            <w:vAlign w:val="center"/>
          </w:tcPr>
          <w:p w14:paraId="3EED6F4E" w14:textId="77777777" w:rsidR="00430EDF" w:rsidRDefault="00430EDF" w:rsidP="00D10826">
            <w:proofErr w:type="spellStart"/>
            <w:r>
              <w:rPr>
                <w:sz w:val="17"/>
              </w:rPr>
              <w:t>hve_base_decoder_seq</w:t>
            </w:r>
            <w:proofErr w:type="spellEnd"/>
          </w:p>
        </w:tc>
        <w:tc>
          <w:tcPr>
            <w:tcW w:w="3230" w:type="dxa"/>
            <w:vAlign w:val="center"/>
          </w:tcPr>
          <w:p w14:paraId="35D3CEDD" w14:textId="77777777" w:rsidR="00430EDF" w:rsidRDefault="00430EDF" w:rsidP="00D10826">
            <w:proofErr w:type="spellStart"/>
            <w:r>
              <w:rPr>
                <w:sz w:val="17"/>
              </w:rPr>
              <w:t>inversa</w:t>
            </w:r>
            <w:proofErr w:type="spellEnd"/>
            <w:r>
              <w:rPr>
                <w:sz w:val="17"/>
              </w:rPr>
              <w:t xml:space="preserve"> BASE </w:t>
            </w:r>
            <w:proofErr w:type="spellStart"/>
            <w:r>
              <w:rPr>
                <w:sz w:val="17"/>
              </w:rPr>
              <w:t>sem</w:t>
            </w:r>
            <w:proofErr w:type="spellEnd"/>
            <w:r>
              <w:rPr>
                <w:sz w:val="17"/>
              </w:rPr>
              <w:t xml:space="preserve"> / </w:t>
            </w:r>
            <w:proofErr w:type="spellStart"/>
            <w:r>
              <w:rPr>
                <w:sz w:val="17"/>
              </w:rPr>
              <w:t>ou</w:t>
            </w:r>
            <w:proofErr w:type="spellEnd"/>
            <w:r>
              <w:rPr>
                <w:sz w:val="17"/>
              </w:rPr>
              <w:t xml:space="preserve"> %</w:t>
            </w:r>
          </w:p>
        </w:tc>
        <w:tc>
          <w:tcPr>
            <w:tcW w:w="3230" w:type="dxa"/>
            <w:vAlign w:val="center"/>
          </w:tcPr>
          <w:p w14:paraId="19B3D1B9" w14:textId="77777777" w:rsidR="00430EDF" w:rsidRDefault="00430EDF" w:rsidP="00D10826">
            <w:r>
              <w:rPr>
                <w:sz w:val="17"/>
              </w:rPr>
              <w:t xml:space="preserve">RTL </w:t>
            </w:r>
            <w:proofErr w:type="spellStart"/>
            <w:r>
              <w:rPr>
                <w:sz w:val="17"/>
              </w:rPr>
              <w:t>escrito</w:t>
            </w:r>
            <w:proofErr w:type="spellEnd"/>
            <w:r>
              <w:rPr>
                <w:sz w:val="17"/>
              </w:rPr>
              <w:t xml:space="preserve">; </w:t>
            </w:r>
            <w:proofErr w:type="spellStart"/>
            <w:r>
              <w:rPr>
                <w:sz w:val="17"/>
              </w:rPr>
              <w:t>simulação</w:t>
            </w:r>
            <w:proofErr w:type="spellEnd"/>
            <w:r>
              <w:rPr>
                <w:sz w:val="17"/>
              </w:rPr>
              <w:t xml:space="preserve"> pendente</w:t>
            </w:r>
          </w:p>
        </w:tc>
      </w:tr>
      <w:tr w:rsidR="00430EDF" w14:paraId="011DD425" w14:textId="77777777" w:rsidTr="00D10826">
        <w:trPr>
          <w:cantSplit/>
          <w:jc w:val="center"/>
        </w:trPr>
        <w:tc>
          <w:tcPr>
            <w:tcW w:w="3230" w:type="dxa"/>
            <w:vAlign w:val="center"/>
          </w:tcPr>
          <w:p w14:paraId="5A42DEC0" w14:textId="77777777" w:rsidR="00430EDF" w:rsidRDefault="00430EDF" w:rsidP="00D10826">
            <w:proofErr w:type="spellStart"/>
            <w:r>
              <w:rPr>
                <w:sz w:val="17"/>
              </w:rPr>
              <w:t>hve_base_encoder_pipe</w:t>
            </w:r>
            <w:proofErr w:type="spellEnd"/>
          </w:p>
        </w:tc>
        <w:tc>
          <w:tcPr>
            <w:tcW w:w="3230" w:type="dxa"/>
            <w:vAlign w:val="center"/>
          </w:tcPr>
          <w:p w14:paraId="52684BF5" w14:textId="77777777" w:rsidR="00430EDF" w:rsidRDefault="00430EDF" w:rsidP="00D10826">
            <w:r>
              <w:rPr>
                <w:sz w:val="17"/>
              </w:rPr>
              <w:t>encoder com pipeline</w:t>
            </w:r>
          </w:p>
        </w:tc>
        <w:tc>
          <w:tcPr>
            <w:tcW w:w="3230" w:type="dxa"/>
            <w:vAlign w:val="center"/>
          </w:tcPr>
          <w:p w14:paraId="0636D88A" w14:textId="77777777" w:rsidR="00430EDF" w:rsidRDefault="00430EDF" w:rsidP="00D10826">
            <w:r>
              <w:rPr>
                <w:sz w:val="17"/>
              </w:rPr>
              <w:t xml:space="preserve">RTL </w:t>
            </w:r>
            <w:proofErr w:type="spellStart"/>
            <w:r>
              <w:rPr>
                <w:sz w:val="17"/>
              </w:rPr>
              <w:t>escrito</w:t>
            </w:r>
            <w:proofErr w:type="spellEnd"/>
            <w:r>
              <w:rPr>
                <w:sz w:val="17"/>
              </w:rPr>
              <w:t xml:space="preserve">; </w:t>
            </w:r>
            <w:proofErr w:type="spellStart"/>
            <w:r>
              <w:rPr>
                <w:sz w:val="17"/>
              </w:rPr>
              <w:t>simulação</w:t>
            </w:r>
            <w:proofErr w:type="spellEnd"/>
            <w:r>
              <w:rPr>
                <w:sz w:val="17"/>
              </w:rPr>
              <w:t xml:space="preserve"> pendente</w:t>
            </w:r>
          </w:p>
        </w:tc>
      </w:tr>
      <w:tr w:rsidR="00430EDF" w14:paraId="4B9DFD34" w14:textId="77777777" w:rsidTr="00D10826">
        <w:trPr>
          <w:cantSplit/>
          <w:jc w:val="center"/>
        </w:trPr>
        <w:tc>
          <w:tcPr>
            <w:tcW w:w="3230" w:type="dxa"/>
            <w:vAlign w:val="center"/>
          </w:tcPr>
          <w:p w14:paraId="706030C8" w14:textId="77777777" w:rsidR="00430EDF" w:rsidRDefault="00430EDF" w:rsidP="00D10826">
            <w:proofErr w:type="spellStart"/>
            <w:r>
              <w:rPr>
                <w:sz w:val="17"/>
              </w:rPr>
              <w:t>hve_selftest_top</w:t>
            </w:r>
            <w:proofErr w:type="spellEnd"/>
          </w:p>
        </w:tc>
        <w:tc>
          <w:tcPr>
            <w:tcW w:w="3230" w:type="dxa"/>
            <w:vAlign w:val="center"/>
          </w:tcPr>
          <w:p w14:paraId="353C6258" w14:textId="77777777" w:rsidR="00430EDF" w:rsidRDefault="00430EDF" w:rsidP="00D10826">
            <w:proofErr w:type="spellStart"/>
            <w:r>
              <w:rPr>
                <w:sz w:val="17"/>
              </w:rPr>
              <w:t>autoteste</w:t>
            </w:r>
            <w:proofErr w:type="spellEnd"/>
            <w:r>
              <w:rPr>
                <w:sz w:val="17"/>
              </w:rPr>
              <w:t xml:space="preserve"> dos 32.768 words</w:t>
            </w:r>
          </w:p>
        </w:tc>
        <w:tc>
          <w:tcPr>
            <w:tcW w:w="3230" w:type="dxa"/>
            <w:vAlign w:val="center"/>
          </w:tcPr>
          <w:p w14:paraId="68958862" w14:textId="77777777" w:rsidR="00430EDF" w:rsidRDefault="00430EDF" w:rsidP="00D10826">
            <w:r>
              <w:rPr>
                <w:sz w:val="17"/>
              </w:rPr>
              <w:t>bitstream pendente</w:t>
            </w:r>
          </w:p>
        </w:tc>
      </w:tr>
      <w:tr w:rsidR="00430EDF" w14:paraId="77AEF7E2" w14:textId="77777777" w:rsidTr="00D10826">
        <w:trPr>
          <w:cantSplit/>
          <w:jc w:val="center"/>
        </w:trPr>
        <w:tc>
          <w:tcPr>
            <w:tcW w:w="3230" w:type="dxa"/>
            <w:vAlign w:val="center"/>
          </w:tcPr>
          <w:p w14:paraId="0707996C" w14:textId="77777777" w:rsidR="00430EDF" w:rsidRDefault="00430EDF" w:rsidP="00D10826">
            <w:proofErr w:type="spellStart"/>
            <w:r>
              <w:rPr>
                <w:sz w:val="17"/>
              </w:rPr>
              <w:t>tb_hve_seq</w:t>
            </w:r>
            <w:proofErr w:type="spellEnd"/>
          </w:p>
        </w:tc>
        <w:tc>
          <w:tcPr>
            <w:tcW w:w="3230" w:type="dxa"/>
            <w:vAlign w:val="center"/>
          </w:tcPr>
          <w:p w14:paraId="49957C6E" w14:textId="77777777" w:rsidR="00430EDF" w:rsidRDefault="00430EDF" w:rsidP="00D10826">
            <w:r>
              <w:rPr>
                <w:sz w:val="17"/>
              </w:rPr>
              <w:t xml:space="preserve">testbench </w:t>
            </w:r>
            <w:proofErr w:type="spellStart"/>
            <w:r>
              <w:rPr>
                <w:sz w:val="17"/>
              </w:rPr>
              <w:t>exaustivo</w:t>
            </w:r>
            <w:proofErr w:type="spellEnd"/>
          </w:p>
        </w:tc>
        <w:tc>
          <w:tcPr>
            <w:tcW w:w="3230" w:type="dxa"/>
            <w:vAlign w:val="center"/>
          </w:tcPr>
          <w:p w14:paraId="06D36AA5" w14:textId="77777777" w:rsidR="00430EDF" w:rsidRDefault="00430EDF" w:rsidP="00D10826">
            <w:r>
              <w:rPr>
                <w:sz w:val="17"/>
              </w:rPr>
              <w:t>Icarus/</w:t>
            </w:r>
            <w:proofErr w:type="spellStart"/>
            <w:r>
              <w:rPr>
                <w:sz w:val="17"/>
              </w:rPr>
              <w:t>Verilator</w:t>
            </w:r>
            <w:proofErr w:type="spellEnd"/>
            <w:r>
              <w:rPr>
                <w:sz w:val="17"/>
              </w:rPr>
              <w:t xml:space="preserve"> pendente</w:t>
            </w:r>
          </w:p>
        </w:tc>
      </w:tr>
    </w:tbl>
    <w:p w14:paraId="0E687EEF" w14:textId="77777777" w:rsidR="00430EDF" w:rsidRPr="00430EDF" w:rsidRDefault="00430EDF" w:rsidP="00430EDF">
      <w:pPr>
        <w:rPr>
          <w:lang w:val="pt-BR"/>
        </w:rPr>
      </w:pPr>
      <w:r w:rsidRPr="00430EDF">
        <w:rPr>
          <w:lang w:val="pt-BR"/>
        </w:rPr>
        <w:t>O modelo independente verificou 32.400 índices válidos, 368 reservados e zero falhas. Isso valida o algoritmo, não a sintaxe, a síntese, o timing ou a potência do HDL.</w:t>
      </w:r>
    </w:p>
    <w:p w14:paraId="59DA449B" w14:textId="77777777" w:rsidR="00430EDF" w:rsidRDefault="00430EDF" w:rsidP="00430EDF">
      <w:pPr>
        <w:pStyle w:val="Ttulo1"/>
      </w:pPr>
      <w:r>
        <w:t xml:space="preserve">11. Dados, </w:t>
      </w:r>
      <w:proofErr w:type="spellStart"/>
      <w:r>
        <w:t>esquema</w:t>
      </w:r>
      <w:proofErr w:type="spellEnd"/>
      <w:r>
        <w:t xml:space="preserve"> e </w:t>
      </w:r>
      <w:proofErr w:type="spellStart"/>
      <w:r>
        <w:t>estatística</w:t>
      </w:r>
      <w:proofErr w:type="spellEnd"/>
    </w:p>
    <w:p w14:paraId="2586C77A" w14:textId="77777777" w:rsidR="00430EDF" w:rsidRPr="00430EDF" w:rsidRDefault="00430EDF" w:rsidP="00430EDF">
      <w:pPr>
        <w:pStyle w:val="Commarcadores"/>
        <w:rPr>
          <w:lang w:val="pt-BR"/>
        </w:rPr>
      </w:pPr>
      <w:r w:rsidRPr="00430EDF">
        <w:rPr>
          <w:lang w:val="pt-BR"/>
        </w:rPr>
        <w:t>JSONL bruto é imutável após coleta.</w:t>
      </w:r>
    </w:p>
    <w:p w14:paraId="3E9F4CA4" w14:textId="77777777" w:rsidR="00430EDF" w:rsidRPr="00430EDF" w:rsidRDefault="00430EDF" w:rsidP="00430EDF">
      <w:pPr>
        <w:pStyle w:val="Commarcadores"/>
        <w:rPr>
          <w:lang w:val="pt-BR"/>
        </w:rPr>
      </w:pPr>
      <w:r w:rsidRPr="00430EDF">
        <w:rPr>
          <w:lang w:val="pt-BR"/>
        </w:rPr>
        <w:t xml:space="preserve">JSON </w:t>
      </w:r>
      <w:proofErr w:type="spellStart"/>
      <w:r w:rsidRPr="00430EDF">
        <w:rPr>
          <w:lang w:val="pt-BR"/>
        </w:rPr>
        <w:t>Schema</w:t>
      </w:r>
      <w:proofErr w:type="spellEnd"/>
      <w:r w:rsidRPr="00430EDF">
        <w:rPr>
          <w:lang w:val="pt-BR"/>
        </w:rPr>
        <w:t xml:space="preserve"> valida tipos, limites e campos obrigatórios.</w:t>
      </w:r>
    </w:p>
    <w:p w14:paraId="004C07B3" w14:textId="77777777" w:rsidR="00430EDF" w:rsidRPr="00430EDF" w:rsidRDefault="00430EDF" w:rsidP="00430EDF">
      <w:pPr>
        <w:pStyle w:val="Commarcadores"/>
        <w:rPr>
          <w:lang w:val="pt-BR"/>
        </w:rPr>
      </w:pPr>
      <w:r w:rsidRPr="00430EDF">
        <w:rPr>
          <w:lang w:val="pt-BR"/>
        </w:rPr>
        <w:t>O script deriva segundos, nanossegundos por operação e operações por segundo.</w:t>
      </w:r>
    </w:p>
    <w:p w14:paraId="7FD00284" w14:textId="77777777" w:rsidR="00430EDF" w:rsidRPr="00430EDF" w:rsidRDefault="00430EDF" w:rsidP="00430EDF">
      <w:pPr>
        <w:pStyle w:val="Commarcadores"/>
        <w:rPr>
          <w:lang w:val="pt-BR"/>
        </w:rPr>
      </w:pPr>
      <w:r w:rsidRPr="00430EDF">
        <w:rPr>
          <w:lang w:val="pt-BR"/>
        </w:rPr>
        <w:t xml:space="preserve">Resumo inclui média, mediana, desvio padrão, p95, p99, mínimo, máximo e intervalo </w:t>
      </w:r>
      <w:proofErr w:type="spellStart"/>
      <w:r w:rsidRPr="00430EDF">
        <w:rPr>
          <w:lang w:val="pt-BR"/>
        </w:rPr>
        <w:t>bootstrap</w:t>
      </w:r>
      <w:proofErr w:type="spellEnd"/>
      <w:r w:rsidRPr="00430EDF">
        <w:rPr>
          <w:lang w:val="pt-BR"/>
        </w:rPr>
        <w:t xml:space="preserve"> de 95%.</w:t>
      </w:r>
    </w:p>
    <w:p w14:paraId="69FD6D66" w14:textId="77777777" w:rsidR="00430EDF" w:rsidRPr="00430EDF" w:rsidRDefault="00430EDF" w:rsidP="00430EDF">
      <w:pPr>
        <w:pStyle w:val="Commarcadores"/>
        <w:rPr>
          <w:lang w:val="pt-BR"/>
        </w:rPr>
      </w:pPr>
      <w:r w:rsidRPr="00430EDF">
        <w:rPr>
          <w:lang w:val="pt-BR"/>
        </w:rPr>
        <w:t>Cada gráfico e tabela deve ser regenerável diretamente do JSONL.</w:t>
      </w:r>
    </w:p>
    <w:p w14:paraId="3A5ADC6A" w14:textId="77777777" w:rsidR="00430EDF" w:rsidRPr="00430EDF" w:rsidRDefault="00430EDF" w:rsidP="00430EDF">
      <w:pPr>
        <w:rPr>
          <w:lang w:val="pt-BR"/>
        </w:rPr>
      </w:pPr>
      <w:r w:rsidRPr="00430EDF">
        <w:rPr>
          <w:lang w:val="pt-BR"/>
        </w:rPr>
        <w:t>O conjunto host-</w:t>
      </w:r>
      <w:proofErr w:type="spellStart"/>
      <w:r w:rsidRPr="00430EDF">
        <w:rPr>
          <w:lang w:val="pt-BR"/>
        </w:rPr>
        <w:t>mock</w:t>
      </w:r>
      <w:proofErr w:type="spellEnd"/>
      <w:r w:rsidRPr="00430EDF">
        <w:rPr>
          <w:lang w:val="pt-BR"/>
        </w:rPr>
        <w:t xml:space="preserve"> acompanha o pacote apenas para demonstrar que o pipeline funciona. Sua classe de ambiente é </w:t>
      </w:r>
      <w:proofErr w:type="spellStart"/>
      <w:r w:rsidRPr="00430EDF">
        <w:rPr>
          <w:lang w:val="pt-BR"/>
        </w:rPr>
        <w:t>host_harness</w:t>
      </w:r>
      <w:proofErr w:type="spellEnd"/>
      <w:r w:rsidRPr="00430EDF">
        <w:rPr>
          <w:lang w:val="pt-BR"/>
        </w:rPr>
        <w:t xml:space="preserve"> e ele não pode ser transferido para a seção de resultados físicos do artigo.</w:t>
      </w:r>
    </w:p>
    <w:p w14:paraId="4AC699BC" w14:textId="77777777" w:rsidR="00430EDF" w:rsidRPr="00430EDF" w:rsidRDefault="00430EDF" w:rsidP="00430EDF">
      <w:pPr>
        <w:pStyle w:val="Ttulo1"/>
        <w:rPr>
          <w:lang w:val="pt-BR"/>
        </w:rPr>
      </w:pPr>
      <w:r w:rsidRPr="00430EDF">
        <w:rPr>
          <w:lang w:val="pt-BR"/>
        </w:rPr>
        <w:t>12. Energia</w:t>
      </w:r>
    </w:p>
    <w:p w14:paraId="4004A939" w14:textId="77777777" w:rsidR="00430EDF" w:rsidRPr="00430EDF" w:rsidRDefault="00430EDF" w:rsidP="00430EDF">
      <w:pPr>
        <w:rPr>
          <w:lang w:val="pt-BR"/>
        </w:rPr>
      </w:pPr>
      <w:r w:rsidRPr="00430EDF">
        <w:rPr>
          <w:lang w:val="pt-BR"/>
        </w:rPr>
        <w:t>O script power_integrate.py recebe amostras de tempo, tensão, corrente e marcador. A potência de baseline pode ser fornecida ou estimada pela mediana das amostras com marcador zero. A energia líquida é integrada apenas na janela ativa e dividida pelo número declarado de operações. O resultado preserva baseline, duração, energia total, energia por operação e incerteza relativa.</w:t>
      </w:r>
    </w:p>
    <w:p w14:paraId="0DDCC714" w14:textId="77777777" w:rsidR="00430EDF" w:rsidRPr="00430EDF" w:rsidRDefault="00430EDF" w:rsidP="00430EDF">
      <w:pPr>
        <w:rPr>
          <w:lang w:val="pt-BR"/>
        </w:rPr>
      </w:pPr>
      <w:r w:rsidRPr="00430EDF">
        <w:rPr>
          <w:lang w:val="pt-BR"/>
        </w:rPr>
        <w:t>Para publicação, o instrumento, shunt, taxa de amostragem, calibração, tensão, temperatura e método de sincronização devem estar no manifesto da bancada.</w:t>
      </w:r>
    </w:p>
    <w:p w14:paraId="69CDF5CC" w14:textId="77777777" w:rsidR="00430EDF" w:rsidRPr="00430EDF" w:rsidRDefault="00430EDF" w:rsidP="00430EDF">
      <w:pPr>
        <w:pStyle w:val="Ttulo1"/>
        <w:rPr>
          <w:lang w:val="pt-BR"/>
        </w:rPr>
      </w:pPr>
      <w:r w:rsidRPr="00430EDF">
        <w:rPr>
          <w:lang w:val="pt-BR"/>
        </w:rPr>
        <w:lastRenderedPageBreak/>
        <w:t>13. Critérios de aceitação da Parte II-B física</w:t>
      </w:r>
    </w:p>
    <w:tbl>
      <w:tblPr>
        <w:tblStyle w:val="Tabelacomgrade"/>
        <w:tblW w:w="0" w:type="auto"/>
        <w:jc w:val="center"/>
        <w:tblLook w:val="04A0" w:firstRow="1" w:lastRow="0" w:firstColumn="1" w:lastColumn="0" w:noHBand="0" w:noVBand="1"/>
      </w:tblPr>
      <w:tblGrid>
        <w:gridCol w:w="4844"/>
        <w:gridCol w:w="4844"/>
      </w:tblGrid>
      <w:tr w:rsidR="00430EDF" w14:paraId="03706AD2" w14:textId="77777777" w:rsidTr="00D10826">
        <w:trPr>
          <w:jc w:val="center"/>
        </w:trPr>
        <w:tc>
          <w:tcPr>
            <w:tcW w:w="4844" w:type="dxa"/>
            <w:shd w:val="clear" w:color="auto" w:fill="E7E6E6"/>
            <w:vAlign w:val="center"/>
          </w:tcPr>
          <w:p w14:paraId="1D5B8168" w14:textId="77777777" w:rsidR="00430EDF" w:rsidRDefault="00430EDF" w:rsidP="00D10826">
            <w:r>
              <w:rPr>
                <w:b/>
                <w:sz w:val="17"/>
              </w:rPr>
              <w:t>Gate</w:t>
            </w:r>
          </w:p>
        </w:tc>
        <w:tc>
          <w:tcPr>
            <w:tcW w:w="4844" w:type="dxa"/>
            <w:shd w:val="clear" w:color="auto" w:fill="E7E6E6"/>
            <w:vAlign w:val="center"/>
          </w:tcPr>
          <w:p w14:paraId="5A8034A4" w14:textId="77777777" w:rsidR="00430EDF" w:rsidRDefault="00430EDF" w:rsidP="00D10826">
            <w:proofErr w:type="spellStart"/>
            <w:r>
              <w:rPr>
                <w:b/>
                <w:sz w:val="17"/>
              </w:rPr>
              <w:t>Critério</w:t>
            </w:r>
            <w:proofErr w:type="spellEnd"/>
            <w:r>
              <w:rPr>
                <w:b/>
                <w:sz w:val="17"/>
              </w:rPr>
              <w:t xml:space="preserve"> </w:t>
            </w:r>
            <w:proofErr w:type="spellStart"/>
            <w:r>
              <w:rPr>
                <w:b/>
                <w:sz w:val="17"/>
              </w:rPr>
              <w:t>mínimo</w:t>
            </w:r>
            <w:proofErr w:type="spellEnd"/>
          </w:p>
        </w:tc>
      </w:tr>
      <w:tr w:rsidR="00430EDF" w:rsidRPr="00FD7702" w14:paraId="24399F6E" w14:textId="77777777" w:rsidTr="00D10826">
        <w:trPr>
          <w:cantSplit/>
          <w:jc w:val="center"/>
        </w:trPr>
        <w:tc>
          <w:tcPr>
            <w:tcW w:w="4844" w:type="dxa"/>
            <w:vAlign w:val="center"/>
          </w:tcPr>
          <w:p w14:paraId="0ABEBBB4" w14:textId="77777777" w:rsidR="00430EDF" w:rsidRDefault="00430EDF" w:rsidP="00D10826">
            <w:r>
              <w:rPr>
                <w:sz w:val="17"/>
              </w:rPr>
              <w:t xml:space="preserve">MCU </w:t>
            </w:r>
            <w:proofErr w:type="spellStart"/>
            <w:r>
              <w:rPr>
                <w:sz w:val="17"/>
              </w:rPr>
              <w:t>funcional</w:t>
            </w:r>
            <w:proofErr w:type="spellEnd"/>
          </w:p>
        </w:tc>
        <w:tc>
          <w:tcPr>
            <w:tcW w:w="4844" w:type="dxa"/>
            <w:vAlign w:val="center"/>
          </w:tcPr>
          <w:p w14:paraId="5233B1D2" w14:textId="77777777" w:rsidR="00430EDF" w:rsidRPr="00430EDF" w:rsidRDefault="00430EDF" w:rsidP="00D10826">
            <w:pPr>
              <w:rPr>
                <w:lang w:val="pt-BR"/>
              </w:rPr>
            </w:pPr>
            <w:r w:rsidRPr="00430EDF">
              <w:rPr>
                <w:sz w:val="17"/>
                <w:lang w:val="pt-BR"/>
              </w:rPr>
              <w:t>SELFTEST: 32.400 válidos, 368 reservados, zero falhas em cada placa</w:t>
            </w:r>
          </w:p>
        </w:tc>
      </w:tr>
      <w:tr w:rsidR="00430EDF" w:rsidRPr="00FD7702" w14:paraId="5103600E" w14:textId="77777777" w:rsidTr="00D10826">
        <w:trPr>
          <w:cantSplit/>
          <w:jc w:val="center"/>
        </w:trPr>
        <w:tc>
          <w:tcPr>
            <w:tcW w:w="4844" w:type="dxa"/>
            <w:vAlign w:val="center"/>
          </w:tcPr>
          <w:p w14:paraId="51A60624" w14:textId="77777777" w:rsidR="00430EDF" w:rsidRDefault="00430EDF" w:rsidP="00D10826">
            <w:proofErr w:type="spellStart"/>
            <w:r>
              <w:rPr>
                <w:sz w:val="17"/>
              </w:rPr>
              <w:t>Reprodutibilidade</w:t>
            </w:r>
            <w:proofErr w:type="spellEnd"/>
          </w:p>
        </w:tc>
        <w:tc>
          <w:tcPr>
            <w:tcW w:w="4844" w:type="dxa"/>
            <w:vAlign w:val="center"/>
          </w:tcPr>
          <w:p w14:paraId="69468258" w14:textId="77777777" w:rsidR="00430EDF" w:rsidRPr="00430EDF" w:rsidRDefault="00430EDF" w:rsidP="00D10826">
            <w:pPr>
              <w:rPr>
                <w:lang w:val="pt-BR"/>
              </w:rPr>
            </w:pPr>
            <w:r w:rsidRPr="00430EDF">
              <w:rPr>
                <w:sz w:val="17"/>
                <w:lang w:val="pt-BR"/>
              </w:rPr>
              <w:t xml:space="preserve">30 repetições por </w:t>
            </w:r>
            <w:proofErr w:type="spellStart"/>
            <w:r w:rsidRPr="00430EDF">
              <w:rPr>
                <w:sz w:val="17"/>
                <w:lang w:val="pt-BR"/>
              </w:rPr>
              <w:t>workload</w:t>
            </w:r>
            <w:proofErr w:type="spellEnd"/>
            <w:r w:rsidRPr="00430EDF">
              <w:rPr>
                <w:sz w:val="17"/>
                <w:lang w:val="pt-BR"/>
              </w:rPr>
              <w:t xml:space="preserve"> e plano/manifesto arquivados</w:t>
            </w:r>
          </w:p>
        </w:tc>
      </w:tr>
      <w:tr w:rsidR="00430EDF" w:rsidRPr="00FD7702" w14:paraId="6B366315" w14:textId="77777777" w:rsidTr="00D10826">
        <w:trPr>
          <w:cantSplit/>
          <w:jc w:val="center"/>
        </w:trPr>
        <w:tc>
          <w:tcPr>
            <w:tcW w:w="4844" w:type="dxa"/>
            <w:vAlign w:val="center"/>
          </w:tcPr>
          <w:p w14:paraId="0988DD1E" w14:textId="77777777" w:rsidR="00430EDF" w:rsidRDefault="00430EDF" w:rsidP="00D10826">
            <w:r>
              <w:rPr>
                <w:sz w:val="17"/>
              </w:rPr>
              <w:t>Timer</w:t>
            </w:r>
          </w:p>
        </w:tc>
        <w:tc>
          <w:tcPr>
            <w:tcW w:w="4844" w:type="dxa"/>
            <w:vAlign w:val="center"/>
          </w:tcPr>
          <w:p w14:paraId="62978E2E" w14:textId="77777777" w:rsidR="00430EDF" w:rsidRPr="00430EDF" w:rsidRDefault="00430EDF" w:rsidP="00D10826">
            <w:pPr>
              <w:rPr>
                <w:lang w:val="pt-BR"/>
              </w:rPr>
            </w:pPr>
            <w:r w:rsidRPr="00430EDF">
              <w:rPr>
                <w:sz w:val="17"/>
                <w:lang w:val="pt-BR"/>
              </w:rPr>
              <w:t>frequência e wrap documentados; nenhuma corrida ambígua</w:t>
            </w:r>
          </w:p>
        </w:tc>
      </w:tr>
      <w:tr w:rsidR="00430EDF" w14:paraId="2C56D1B1" w14:textId="77777777" w:rsidTr="00D10826">
        <w:trPr>
          <w:cantSplit/>
          <w:jc w:val="center"/>
        </w:trPr>
        <w:tc>
          <w:tcPr>
            <w:tcW w:w="4844" w:type="dxa"/>
            <w:vAlign w:val="center"/>
          </w:tcPr>
          <w:p w14:paraId="20841DCF" w14:textId="77777777" w:rsidR="00430EDF" w:rsidRDefault="00430EDF" w:rsidP="00D10826">
            <w:proofErr w:type="spellStart"/>
            <w:r>
              <w:rPr>
                <w:sz w:val="17"/>
              </w:rPr>
              <w:t>Memória</w:t>
            </w:r>
            <w:proofErr w:type="spellEnd"/>
          </w:p>
        </w:tc>
        <w:tc>
          <w:tcPr>
            <w:tcW w:w="4844" w:type="dxa"/>
            <w:vAlign w:val="center"/>
          </w:tcPr>
          <w:p w14:paraId="07784760" w14:textId="77777777" w:rsidR="00430EDF" w:rsidRDefault="00430EDF" w:rsidP="00D10826">
            <w:r>
              <w:rPr>
                <w:sz w:val="17"/>
              </w:rPr>
              <w:t xml:space="preserve">ELF, map, flash, data, </w:t>
            </w:r>
            <w:proofErr w:type="spellStart"/>
            <w:r>
              <w:rPr>
                <w:sz w:val="17"/>
              </w:rPr>
              <w:t>bss</w:t>
            </w:r>
            <w:proofErr w:type="spellEnd"/>
            <w:r>
              <w:rPr>
                <w:sz w:val="17"/>
              </w:rPr>
              <w:t xml:space="preserve"> e stack </w:t>
            </w:r>
            <w:proofErr w:type="spellStart"/>
            <w:r>
              <w:rPr>
                <w:sz w:val="17"/>
              </w:rPr>
              <w:t>reportados</w:t>
            </w:r>
            <w:proofErr w:type="spellEnd"/>
          </w:p>
        </w:tc>
      </w:tr>
      <w:tr w:rsidR="00430EDF" w:rsidRPr="00FD7702" w14:paraId="57CE77FB" w14:textId="77777777" w:rsidTr="00D10826">
        <w:trPr>
          <w:cantSplit/>
          <w:jc w:val="center"/>
        </w:trPr>
        <w:tc>
          <w:tcPr>
            <w:tcW w:w="4844" w:type="dxa"/>
            <w:vAlign w:val="center"/>
          </w:tcPr>
          <w:p w14:paraId="19B74666" w14:textId="77777777" w:rsidR="00430EDF" w:rsidRDefault="00430EDF" w:rsidP="00D10826">
            <w:r>
              <w:rPr>
                <w:sz w:val="17"/>
              </w:rPr>
              <w:t>Energia</w:t>
            </w:r>
          </w:p>
        </w:tc>
        <w:tc>
          <w:tcPr>
            <w:tcW w:w="4844" w:type="dxa"/>
            <w:vAlign w:val="center"/>
          </w:tcPr>
          <w:p w14:paraId="27147B64" w14:textId="77777777" w:rsidR="00430EDF" w:rsidRPr="00430EDF" w:rsidRDefault="00430EDF" w:rsidP="00D10826">
            <w:pPr>
              <w:rPr>
                <w:lang w:val="pt-BR"/>
              </w:rPr>
            </w:pPr>
            <w:r w:rsidRPr="00430EDF">
              <w:rPr>
                <w:sz w:val="17"/>
                <w:lang w:val="pt-BR"/>
              </w:rPr>
              <w:t>trace bruto com marcador e incerteza</w:t>
            </w:r>
          </w:p>
        </w:tc>
      </w:tr>
      <w:tr w:rsidR="00430EDF" w14:paraId="673949C0" w14:textId="77777777" w:rsidTr="00D10826">
        <w:trPr>
          <w:cantSplit/>
          <w:jc w:val="center"/>
        </w:trPr>
        <w:tc>
          <w:tcPr>
            <w:tcW w:w="4844" w:type="dxa"/>
            <w:vAlign w:val="center"/>
          </w:tcPr>
          <w:p w14:paraId="26DDAB0E" w14:textId="77777777" w:rsidR="00430EDF" w:rsidRDefault="00430EDF" w:rsidP="00D10826">
            <w:r>
              <w:rPr>
                <w:sz w:val="17"/>
              </w:rPr>
              <w:t xml:space="preserve">FPGA </w:t>
            </w:r>
            <w:proofErr w:type="spellStart"/>
            <w:r>
              <w:rPr>
                <w:sz w:val="17"/>
              </w:rPr>
              <w:t>simulação</w:t>
            </w:r>
            <w:proofErr w:type="spellEnd"/>
          </w:p>
        </w:tc>
        <w:tc>
          <w:tcPr>
            <w:tcW w:w="4844" w:type="dxa"/>
            <w:vAlign w:val="center"/>
          </w:tcPr>
          <w:p w14:paraId="20F80DE2" w14:textId="77777777" w:rsidR="00430EDF" w:rsidRDefault="00430EDF" w:rsidP="00D10826">
            <w:r>
              <w:rPr>
                <w:sz w:val="17"/>
              </w:rPr>
              <w:t xml:space="preserve">testbench </w:t>
            </w:r>
            <w:proofErr w:type="spellStart"/>
            <w:r>
              <w:rPr>
                <w:sz w:val="17"/>
              </w:rPr>
              <w:t>exaustivo</w:t>
            </w:r>
            <w:proofErr w:type="spellEnd"/>
            <w:r>
              <w:rPr>
                <w:sz w:val="17"/>
              </w:rPr>
              <w:t xml:space="preserve"> </w:t>
            </w:r>
            <w:proofErr w:type="spellStart"/>
            <w:r>
              <w:rPr>
                <w:sz w:val="17"/>
              </w:rPr>
              <w:t>sem</w:t>
            </w:r>
            <w:proofErr w:type="spellEnd"/>
            <w:r>
              <w:rPr>
                <w:sz w:val="17"/>
              </w:rPr>
              <w:t xml:space="preserve"> </w:t>
            </w:r>
            <w:proofErr w:type="spellStart"/>
            <w:r>
              <w:rPr>
                <w:sz w:val="17"/>
              </w:rPr>
              <w:t>falhas</w:t>
            </w:r>
            <w:proofErr w:type="spellEnd"/>
          </w:p>
        </w:tc>
      </w:tr>
      <w:tr w:rsidR="00430EDF" w14:paraId="6043DE42" w14:textId="77777777" w:rsidTr="00D10826">
        <w:trPr>
          <w:cantSplit/>
          <w:jc w:val="center"/>
        </w:trPr>
        <w:tc>
          <w:tcPr>
            <w:tcW w:w="4844" w:type="dxa"/>
            <w:vAlign w:val="center"/>
          </w:tcPr>
          <w:p w14:paraId="1BCF42DD" w14:textId="77777777" w:rsidR="00430EDF" w:rsidRDefault="00430EDF" w:rsidP="00D10826">
            <w:r>
              <w:rPr>
                <w:sz w:val="17"/>
              </w:rPr>
              <w:t xml:space="preserve">FPGA </w:t>
            </w:r>
            <w:proofErr w:type="spellStart"/>
            <w:r>
              <w:rPr>
                <w:sz w:val="17"/>
              </w:rPr>
              <w:t>síntese</w:t>
            </w:r>
            <w:proofErr w:type="spellEnd"/>
          </w:p>
        </w:tc>
        <w:tc>
          <w:tcPr>
            <w:tcW w:w="4844" w:type="dxa"/>
            <w:vAlign w:val="center"/>
          </w:tcPr>
          <w:p w14:paraId="7944D247" w14:textId="77777777" w:rsidR="00430EDF" w:rsidRDefault="00430EDF" w:rsidP="00D10826">
            <w:r>
              <w:rPr>
                <w:sz w:val="17"/>
              </w:rPr>
              <w:t xml:space="preserve">logs </w:t>
            </w:r>
            <w:proofErr w:type="spellStart"/>
            <w:r>
              <w:rPr>
                <w:sz w:val="17"/>
              </w:rPr>
              <w:t>Yosys</w:t>
            </w:r>
            <w:proofErr w:type="spellEnd"/>
            <w:r>
              <w:rPr>
                <w:sz w:val="17"/>
              </w:rPr>
              <w:t>/</w:t>
            </w:r>
            <w:proofErr w:type="spellStart"/>
            <w:r>
              <w:rPr>
                <w:sz w:val="17"/>
              </w:rPr>
              <w:t>nextpnr</w:t>
            </w:r>
            <w:proofErr w:type="spellEnd"/>
            <w:r>
              <w:rPr>
                <w:sz w:val="17"/>
              </w:rPr>
              <w:t xml:space="preserve">, </w:t>
            </w:r>
            <w:proofErr w:type="spellStart"/>
            <w:r>
              <w:rPr>
                <w:sz w:val="17"/>
              </w:rPr>
              <w:t>recursos</w:t>
            </w:r>
            <w:proofErr w:type="spellEnd"/>
            <w:r>
              <w:rPr>
                <w:sz w:val="17"/>
              </w:rPr>
              <w:t>, Fmax e bitstream</w:t>
            </w:r>
          </w:p>
        </w:tc>
      </w:tr>
      <w:tr w:rsidR="00430EDF" w:rsidRPr="00FD7702" w14:paraId="2049B8E5" w14:textId="77777777" w:rsidTr="00D10826">
        <w:trPr>
          <w:cantSplit/>
          <w:jc w:val="center"/>
        </w:trPr>
        <w:tc>
          <w:tcPr>
            <w:tcW w:w="4844" w:type="dxa"/>
            <w:vAlign w:val="center"/>
          </w:tcPr>
          <w:p w14:paraId="26B27C8B" w14:textId="77777777" w:rsidR="00430EDF" w:rsidRDefault="00430EDF" w:rsidP="00D10826">
            <w:r>
              <w:rPr>
                <w:sz w:val="17"/>
              </w:rPr>
              <w:t xml:space="preserve">FPGA </w:t>
            </w:r>
            <w:proofErr w:type="spellStart"/>
            <w:r>
              <w:rPr>
                <w:sz w:val="17"/>
              </w:rPr>
              <w:t>físico</w:t>
            </w:r>
            <w:proofErr w:type="spellEnd"/>
          </w:p>
        </w:tc>
        <w:tc>
          <w:tcPr>
            <w:tcW w:w="4844" w:type="dxa"/>
            <w:vAlign w:val="center"/>
          </w:tcPr>
          <w:p w14:paraId="2860AFEC" w14:textId="77777777" w:rsidR="00430EDF" w:rsidRPr="00430EDF" w:rsidRDefault="00430EDF" w:rsidP="00D10826">
            <w:pPr>
              <w:rPr>
                <w:lang w:val="pt-BR"/>
              </w:rPr>
            </w:pPr>
            <w:r w:rsidRPr="00430EDF">
              <w:rPr>
                <w:sz w:val="17"/>
                <w:lang w:val="pt-BR"/>
              </w:rPr>
              <w:t>LED de autoteste verde e captura da bancada</w:t>
            </w:r>
          </w:p>
        </w:tc>
      </w:tr>
      <w:tr w:rsidR="00430EDF" w:rsidRPr="00FD7702" w14:paraId="6EB0189E" w14:textId="77777777" w:rsidTr="00D10826">
        <w:trPr>
          <w:cantSplit/>
          <w:jc w:val="center"/>
        </w:trPr>
        <w:tc>
          <w:tcPr>
            <w:tcW w:w="4844" w:type="dxa"/>
            <w:vAlign w:val="center"/>
          </w:tcPr>
          <w:p w14:paraId="4746D998" w14:textId="77777777" w:rsidR="00430EDF" w:rsidRDefault="00430EDF" w:rsidP="00D10826">
            <w:proofErr w:type="spellStart"/>
            <w:r>
              <w:rPr>
                <w:sz w:val="17"/>
              </w:rPr>
              <w:t>Artigo</w:t>
            </w:r>
            <w:proofErr w:type="spellEnd"/>
          </w:p>
        </w:tc>
        <w:tc>
          <w:tcPr>
            <w:tcW w:w="4844" w:type="dxa"/>
            <w:vAlign w:val="center"/>
          </w:tcPr>
          <w:p w14:paraId="04168319" w14:textId="77777777" w:rsidR="00430EDF" w:rsidRPr="00430EDF" w:rsidRDefault="00430EDF" w:rsidP="00D10826">
            <w:pPr>
              <w:rPr>
                <w:lang w:val="pt-BR"/>
              </w:rPr>
            </w:pPr>
            <w:r w:rsidRPr="00430EDF">
              <w:rPr>
                <w:sz w:val="17"/>
                <w:lang w:val="pt-BR"/>
              </w:rPr>
              <w:t xml:space="preserve">nenhum </w:t>
            </w:r>
            <w:proofErr w:type="spellStart"/>
            <w:r w:rsidRPr="00430EDF">
              <w:rPr>
                <w:sz w:val="17"/>
                <w:lang w:val="pt-BR"/>
              </w:rPr>
              <w:t>placeholder</w:t>
            </w:r>
            <w:proofErr w:type="spellEnd"/>
            <w:r w:rsidRPr="00430EDF">
              <w:rPr>
                <w:sz w:val="17"/>
                <w:lang w:val="pt-BR"/>
              </w:rPr>
              <w:t xml:space="preserve"> transformado em número sem arquivo de origem</w:t>
            </w:r>
          </w:p>
        </w:tc>
      </w:tr>
    </w:tbl>
    <w:p w14:paraId="74AD4AA0" w14:textId="77777777" w:rsidR="00430EDF" w:rsidRDefault="00430EDF" w:rsidP="00430EDF">
      <w:pPr>
        <w:pStyle w:val="Ttulo1"/>
      </w:pPr>
      <w:r>
        <w:t xml:space="preserve">14. </w:t>
      </w:r>
      <w:proofErr w:type="spellStart"/>
      <w:r>
        <w:t>Procedimento</w:t>
      </w:r>
      <w:proofErr w:type="spellEnd"/>
      <w:r>
        <w:t xml:space="preserve"> </w:t>
      </w:r>
      <w:proofErr w:type="spellStart"/>
      <w:r>
        <w:t>imediato</w:t>
      </w:r>
      <w:proofErr w:type="spellEnd"/>
      <w:r>
        <w:t xml:space="preserve"> de </w:t>
      </w:r>
      <w:proofErr w:type="spellStart"/>
      <w:r>
        <w:t>laboratório</w:t>
      </w:r>
      <w:proofErr w:type="spellEnd"/>
    </w:p>
    <w:p w14:paraId="3714C540" w14:textId="77777777" w:rsidR="00430EDF" w:rsidRPr="00430EDF" w:rsidRDefault="00430EDF" w:rsidP="00430EDF">
      <w:pPr>
        <w:pStyle w:val="Numerada"/>
        <w:rPr>
          <w:lang w:val="pt-BR"/>
        </w:rPr>
      </w:pPr>
      <w:r w:rsidRPr="00430EDF">
        <w:rPr>
          <w:lang w:val="pt-BR"/>
        </w:rPr>
        <w:t xml:space="preserve">Adquirir ou confirmar disponibilidade de </w:t>
      </w:r>
      <w:proofErr w:type="spellStart"/>
      <w:r w:rsidRPr="00430EDF">
        <w:rPr>
          <w:lang w:val="pt-BR"/>
        </w:rPr>
        <w:t>Raspberry</w:t>
      </w:r>
      <w:proofErr w:type="spellEnd"/>
      <w:r w:rsidRPr="00430EDF">
        <w:rPr>
          <w:lang w:val="pt-BR"/>
        </w:rPr>
        <w:t xml:space="preserve"> Pi Pico, NUCLEO-F446RE e </w:t>
      </w:r>
      <w:proofErr w:type="spellStart"/>
      <w:r w:rsidRPr="00430EDF">
        <w:rPr>
          <w:lang w:val="pt-BR"/>
        </w:rPr>
        <w:t>iCEBreaker</w:t>
      </w:r>
      <w:proofErr w:type="spellEnd"/>
      <w:r w:rsidRPr="00430EDF">
        <w:rPr>
          <w:lang w:val="pt-BR"/>
        </w:rPr>
        <w:t>.</w:t>
      </w:r>
    </w:p>
    <w:p w14:paraId="32DFFC19" w14:textId="77777777" w:rsidR="00430EDF" w:rsidRPr="00430EDF" w:rsidRDefault="00430EDF" w:rsidP="00430EDF">
      <w:pPr>
        <w:pStyle w:val="Numerada"/>
        <w:rPr>
          <w:lang w:val="pt-BR"/>
        </w:rPr>
      </w:pPr>
      <w:r w:rsidRPr="00430EDF">
        <w:rPr>
          <w:lang w:val="pt-BR"/>
        </w:rPr>
        <w:t xml:space="preserve">Criar repositório </w:t>
      </w:r>
      <w:proofErr w:type="spellStart"/>
      <w:r w:rsidRPr="00430EDF">
        <w:rPr>
          <w:lang w:val="pt-BR"/>
        </w:rPr>
        <w:t>versionado</w:t>
      </w:r>
      <w:proofErr w:type="spellEnd"/>
      <w:r w:rsidRPr="00430EDF">
        <w:rPr>
          <w:lang w:val="pt-BR"/>
        </w:rPr>
        <w:t xml:space="preserve"> e registrar SHA-256 do pacote inicial.</w:t>
      </w:r>
    </w:p>
    <w:p w14:paraId="55D7085F" w14:textId="77777777" w:rsidR="00430EDF" w:rsidRPr="00430EDF" w:rsidRDefault="00430EDF" w:rsidP="00430EDF">
      <w:pPr>
        <w:pStyle w:val="Numerada"/>
        <w:rPr>
          <w:lang w:val="pt-BR"/>
        </w:rPr>
      </w:pPr>
      <w:r w:rsidRPr="00430EDF">
        <w:rPr>
          <w:lang w:val="pt-BR"/>
        </w:rPr>
        <w:t xml:space="preserve">Congelar SDK Pico e STM32Cube em </w:t>
      </w:r>
      <w:proofErr w:type="spellStart"/>
      <w:r w:rsidRPr="00430EDF">
        <w:rPr>
          <w:lang w:val="pt-BR"/>
        </w:rPr>
        <w:t>commits</w:t>
      </w:r>
      <w:proofErr w:type="spellEnd"/>
      <w:r w:rsidRPr="00430EDF">
        <w:rPr>
          <w:lang w:val="pt-BR"/>
        </w:rPr>
        <w:t>/versões identificadas.</w:t>
      </w:r>
    </w:p>
    <w:p w14:paraId="356914AE" w14:textId="77777777" w:rsidR="00430EDF" w:rsidRPr="00430EDF" w:rsidRDefault="00430EDF" w:rsidP="00430EDF">
      <w:pPr>
        <w:pStyle w:val="Numerada"/>
        <w:rPr>
          <w:lang w:val="pt-BR"/>
        </w:rPr>
      </w:pPr>
      <w:r w:rsidRPr="00430EDF">
        <w:rPr>
          <w:lang w:val="pt-BR"/>
        </w:rPr>
        <w:t xml:space="preserve">Compilar primeiro com o plano </w:t>
      </w:r>
      <w:proofErr w:type="spellStart"/>
      <w:r w:rsidRPr="00430EDF">
        <w:rPr>
          <w:lang w:val="pt-BR"/>
        </w:rPr>
        <w:t>quick</w:t>
      </w:r>
      <w:proofErr w:type="spellEnd"/>
      <w:r w:rsidRPr="00430EDF">
        <w:rPr>
          <w:lang w:val="pt-BR"/>
        </w:rPr>
        <w:t xml:space="preserve"> e executar INFO + SELFTEST.</w:t>
      </w:r>
    </w:p>
    <w:p w14:paraId="1B4B2DD5" w14:textId="77777777" w:rsidR="00430EDF" w:rsidRPr="00430EDF" w:rsidRDefault="00430EDF" w:rsidP="00430EDF">
      <w:pPr>
        <w:pStyle w:val="Numerada"/>
        <w:rPr>
          <w:lang w:val="pt-BR"/>
        </w:rPr>
      </w:pPr>
      <w:r w:rsidRPr="00430EDF">
        <w:rPr>
          <w:lang w:val="pt-BR"/>
        </w:rPr>
        <w:t xml:space="preserve">Validar o JSONL e repetir após </w:t>
      </w:r>
      <w:proofErr w:type="spellStart"/>
      <w:r w:rsidRPr="00430EDF">
        <w:rPr>
          <w:lang w:val="pt-BR"/>
        </w:rPr>
        <w:t>power</w:t>
      </w:r>
      <w:proofErr w:type="spellEnd"/>
      <w:r w:rsidRPr="00430EDF">
        <w:rPr>
          <w:lang w:val="pt-BR"/>
        </w:rPr>
        <w:t xml:space="preserve"> </w:t>
      </w:r>
      <w:proofErr w:type="spellStart"/>
      <w:r w:rsidRPr="00430EDF">
        <w:rPr>
          <w:lang w:val="pt-BR"/>
        </w:rPr>
        <w:t>cycle</w:t>
      </w:r>
      <w:proofErr w:type="spellEnd"/>
      <w:r w:rsidRPr="00430EDF">
        <w:rPr>
          <w:lang w:val="pt-BR"/>
        </w:rPr>
        <w:t>.</w:t>
      </w:r>
    </w:p>
    <w:p w14:paraId="2E29F6F5" w14:textId="77777777" w:rsidR="00430EDF" w:rsidRPr="00430EDF" w:rsidRDefault="00430EDF" w:rsidP="00430EDF">
      <w:pPr>
        <w:pStyle w:val="Numerada"/>
        <w:rPr>
          <w:lang w:val="pt-BR"/>
        </w:rPr>
      </w:pPr>
      <w:r w:rsidRPr="00430EDF">
        <w:rPr>
          <w:lang w:val="pt-BR"/>
        </w:rPr>
        <w:t xml:space="preserve">Executar </w:t>
      </w:r>
      <w:proofErr w:type="spellStart"/>
      <w:r w:rsidRPr="00430EDF">
        <w:rPr>
          <w:lang w:val="pt-BR"/>
        </w:rPr>
        <w:t>publication_plan</w:t>
      </w:r>
      <w:proofErr w:type="spellEnd"/>
      <w:r w:rsidRPr="00430EDF">
        <w:rPr>
          <w:lang w:val="pt-BR"/>
        </w:rPr>
        <w:t xml:space="preserve"> somente quando o contador e a duração estiverem dentro dos limites.</w:t>
      </w:r>
    </w:p>
    <w:p w14:paraId="1AF3DFC9" w14:textId="77777777" w:rsidR="00430EDF" w:rsidRPr="00430EDF" w:rsidRDefault="00430EDF" w:rsidP="00430EDF">
      <w:pPr>
        <w:pStyle w:val="Numerada"/>
        <w:rPr>
          <w:lang w:val="pt-BR"/>
        </w:rPr>
      </w:pPr>
      <w:r w:rsidRPr="00430EDF">
        <w:rPr>
          <w:lang w:val="pt-BR"/>
        </w:rPr>
        <w:t xml:space="preserve">Capturar </w:t>
      </w:r>
      <w:proofErr w:type="spellStart"/>
      <w:r w:rsidRPr="00430EDF">
        <w:rPr>
          <w:lang w:val="pt-BR"/>
        </w:rPr>
        <w:t>map</w:t>
      </w:r>
      <w:proofErr w:type="spellEnd"/>
      <w:r w:rsidRPr="00430EDF">
        <w:rPr>
          <w:lang w:val="pt-BR"/>
        </w:rPr>
        <w:t xml:space="preserve"> files e medir </w:t>
      </w:r>
      <w:proofErr w:type="spellStart"/>
      <w:r w:rsidRPr="00430EDF">
        <w:rPr>
          <w:lang w:val="pt-BR"/>
        </w:rPr>
        <w:t>stack</w:t>
      </w:r>
      <w:proofErr w:type="spellEnd"/>
      <w:r w:rsidRPr="00430EDF">
        <w:rPr>
          <w:lang w:val="pt-BR"/>
        </w:rPr>
        <w:t xml:space="preserve"> antes de energia.</w:t>
      </w:r>
    </w:p>
    <w:p w14:paraId="18DCE023" w14:textId="77777777" w:rsidR="00430EDF" w:rsidRPr="00430EDF" w:rsidRDefault="00430EDF" w:rsidP="00430EDF">
      <w:pPr>
        <w:pStyle w:val="Numerada"/>
        <w:rPr>
          <w:lang w:val="pt-BR"/>
        </w:rPr>
      </w:pPr>
      <w:r w:rsidRPr="00430EDF">
        <w:rPr>
          <w:lang w:val="pt-BR"/>
        </w:rPr>
        <w:t xml:space="preserve">Instalar </w:t>
      </w:r>
      <w:proofErr w:type="spellStart"/>
      <w:r w:rsidRPr="00430EDF">
        <w:rPr>
          <w:lang w:val="pt-BR"/>
        </w:rPr>
        <w:t>Icarus</w:t>
      </w:r>
      <w:proofErr w:type="spellEnd"/>
      <w:r w:rsidRPr="00430EDF">
        <w:rPr>
          <w:lang w:val="pt-BR"/>
        </w:rPr>
        <w:t>/</w:t>
      </w:r>
      <w:proofErr w:type="spellStart"/>
      <w:r w:rsidRPr="00430EDF">
        <w:rPr>
          <w:lang w:val="pt-BR"/>
        </w:rPr>
        <w:t>Verilator</w:t>
      </w:r>
      <w:proofErr w:type="spellEnd"/>
      <w:r w:rsidRPr="00430EDF">
        <w:rPr>
          <w:lang w:val="pt-BR"/>
        </w:rPr>
        <w:t xml:space="preserve"> e executar o </w:t>
      </w:r>
      <w:proofErr w:type="spellStart"/>
      <w:r w:rsidRPr="00430EDF">
        <w:rPr>
          <w:lang w:val="pt-BR"/>
        </w:rPr>
        <w:t>testbench</w:t>
      </w:r>
      <w:proofErr w:type="spellEnd"/>
      <w:r w:rsidRPr="00430EDF">
        <w:rPr>
          <w:lang w:val="pt-BR"/>
        </w:rPr>
        <w:t xml:space="preserve"> antes de síntese.</w:t>
      </w:r>
    </w:p>
    <w:p w14:paraId="6C8F6871" w14:textId="77777777" w:rsidR="00430EDF" w:rsidRPr="00430EDF" w:rsidRDefault="00430EDF" w:rsidP="00430EDF">
      <w:pPr>
        <w:pStyle w:val="Numerada"/>
        <w:rPr>
          <w:lang w:val="pt-BR"/>
        </w:rPr>
      </w:pPr>
      <w:r w:rsidRPr="00430EDF">
        <w:rPr>
          <w:lang w:val="pt-BR"/>
        </w:rPr>
        <w:t xml:space="preserve">Sintetizar e programar o </w:t>
      </w:r>
      <w:proofErr w:type="spellStart"/>
      <w:r w:rsidRPr="00430EDF">
        <w:rPr>
          <w:lang w:val="pt-BR"/>
        </w:rPr>
        <w:t>iCEBreaker</w:t>
      </w:r>
      <w:proofErr w:type="spellEnd"/>
      <w:r w:rsidRPr="00430EDF">
        <w:rPr>
          <w:lang w:val="pt-BR"/>
        </w:rPr>
        <w:t>; arquivar todos os logs.</w:t>
      </w:r>
    </w:p>
    <w:p w14:paraId="54A6AD10" w14:textId="77777777" w:rsidR="00430EDF" w:rsidRPr="00430EDF" w:rsidRDefault="00430EDF" w:rsidP="00430EDF">
      <w:pPr>
        <w:pStyle w:val="Numerada"/>
        <w:rPr>
          <w:lang w:val="pt-BR"/>
        </w:rPr>
      </w:pPr>
      <w:r w:rsidRPr="00430EDF">
        <w:rPr>
          <w:lang w:val="pt-BR"/>
        </w:rPr>
        <w:t>Somente depois atualizar tabelas e conclusões do artigo JSA.</w:t>
      </w:r>
    </w:p>
    <w:p w14:paraId="194A1BF3" w14:textId="77777777" w:rsidR="00430EDF" w:rsidRDefault="00430EDF" w:rsidP="00430EDF">
      <w:pPr>
        <w:pStyle w:val="Ttulo1"/>
      </w:pPr>
      <w:r>
        <w:t xml:space="preserve">15. </w:t>
      </w:r>
      <w:proofErr w:type="spellStart"/>
      <w:r>
        <w:t>Limitações</w:t>
      </w:r>
      <w:proofErr w:type="spellEnd"/>
      <w:r>
        <w:t xml:space="preserve"> </w:t>
      </w:r>
      <w:proofErr w:type="spellStart"/>
      <w:r>
        <w:t>abertas</w:t>
      </w:r>
      <w:proofErr w:type="spellEnd"/>
    </w:p>
    <w:p w14:paraId="4B1F0AA6" w14:textId="77777777" w:rsidR="00430EDF" w:rsidRPr="00430EDF" w:rsidRDefault="00430EDF" w:rsidP="00430EDF">
      <w:pPr>
        <w:pStyle w:val="Commarcadores"/>
        <w:rPr>
          <w:lang w:val="pt-BR"/>
        </w:rPr>
      </w:pPr>
      <w:r w:rsidRPr="00430EDF">
        <w:rPr>
          <w:lang w:val="pt-BR"/>
        </w:rPr>
        <w:t>Não há placa física conectada ao ambiente de construção deste pacote.</w:t>
      </w:r>
    </w:p>
    <w:p w14:paraId="00E86630" w14:textId="77777777" w:rsidR="00430EDF" w:rsidRPr="00430EDF" w:rsidRDefault="00430EDF" w:rsidP="00430EDF">
      <w:pPr>
        <w:pStyle w:val="Commarcadores"/>
        <w:rPr>
          <w:lang w:val="pt-BR"/>
        </w:rPr>
      </w:pPr>
      <w:r w:rsidRPr="00430EDF">
        <w:rPr>
          <w:lang w:val="pt-BR"/>
        </w:rPr>
        <w:t xml:space="preserve">O código STM32 depende do projeto Cube gerado e de seu </w:t>
      </w:r>
      <w:proofErr w:type="spellStart"/>
      <w:r w:rsidRPr="00430EDF">
        <w:rPr>
          <w:lang w:val="pt-BR"/>
        </w:rPr>
        <w:t>clock</w:t>
      </w:r>
      <w:proofErr w:type="spellEnd"/>
      <w:r w:rsidRPr="00430EDF">
        <w:rPr>
          <w:lang w:val="pt-BR"/>
        </w:rPr>
        <w:t xml:space="preserve"> </w:t>
      </w:r>
      <w:proofErr w:type="spellStart"/>
      <w:r w:rsidRPr="00430EDF">
        <w:rPr>
          <w:lang w:val="pt-BR"/>
        </w:rPr>
        <w:t>tree</w:t>
      </w:r>
      <w:proofErr w:type="spellEnd"/>
      <w:r w:rsidRPr="00430EDF">
        <w:rPr>
          <w:lang w:val="pt-BR"/>
        </w:rPr>
        <w:t xml:space="preserve"> explícito.</w:t>
      </w:r>
    </w:p>
    <w:p w14:paraId="6EA4F7C8" w14:textId="77777777" w:rsidR="00430EDF" w:rsidRPr="00430EDF" w:rsidRDefault="00430EDF" w:rsidP="00430EDF">
      <w:pPr>
        <w:pStyle w:val="Commarcadores"/>
        <w:rPr>
          <w:lang w:val="pt-BR"/>
        </w:rPr>
      </w:pPr>
      <w:r w:rsidRPr="00430EDF">
        <w:rPr>
          <w:lang w:val="pt-BR"/>
        </w:rPr>
        <w:t>O código RP2040 depende do Pico SDK e de uma compilação cruzada externa.</w:t>
      </w:r>
    </w:p>
    <w:p w14:paraId="49C2A446" w14:textId="77777777" w:rsidR="00430EDF" w:rsidRPr="00430EDF" w:rsidRDefault="00430EDF" w:rsidP="00430EDF">
      <w:pPr>
        <w:pStyle w:val="Commarcadores"/>
        <w:rPr>
          <w:lang w:val="pt-BR"/>
        </w:rPr>
      </w:pPr>
      <w:r w:rsidRPr="00430EDF">
        <w:rPr>
          <w:lang w:val="pt-BR"/>
        </w:rPr>
        <w:t>O RTL ainda requer simulação e síntese em ferramenta real.</w:t>
      </w:r>
    </w:p>
    <w:p w14:paraId="4B24F71B" w14:textId="77777777" w:rsidR="00430EDF" w:rsidRPr="00430EDF" w:rsidRDefault="00430EDF" w:rsidP="00430EDF">
      <w:pPr>
        <w:pStyle w:val="Commarcadores"/>
        <w:rPr>
          <w:lang w:val="pt-BR"/>
        </w:rPr>
      </w:pPr>
      <w:r w:rsidRPr="00430EDF">
        <w:rPr>
          <w:lang w:val="pt-BR"/>
        </w:rPr>
        <w:t>A energia depende de instrumentação externa calibrada.</w:t>
      </w:r>
    </w:p>
    <w:p w14:paraId="6428B34E" w14:textId="77777777" w:rsidR="00430EDF" w:rsidRDefault="00430EDF" w:rsidP="00430EDF">
      <w:pPr>
        <w:pStyle w:val="Commarcadores"/>
      </w:pPr>
      <w:r>
        <w:t xml:space="preserve">O </w:t>
      </w:r>
      <w:proofErr w:type="spellStart"/>
      <w:r>
        <w:t>caso</w:t>
      </w:r>
      <w:proofErr w:type="spellEnd"/>
      <w:r>
        <w:t xml:space="preserve"> de </w:t>
      </w:r>
      <w:proofErr w:type="spellStart"/>
      <w:r>
        <w:t>uso</w:t>
      </w:r>
      <w:proofErr w:type="spellEnd"/>
      <w:r>
        <w:t xml:space="preserve"> edge </w:t>
      </w:r>
      <w:proofErr w:type="spellStart"/>
      <w:r>
        <w:t>completo</w:t>
      </w:r>
      <w:proofErr w:type="spellEnd"/>
      <w:r>
        <w:t xml:space="preserve"> </w:t>
      </w:r>
      <w:proofErr w:type="spellStart"/>
      <w:r>
        <w:t>permanece</w:t>
      </w:r>
      <w:proofErr w:type="spellEnd"/>
      <w:r>
        <w:t xml:space="preserve"> para a </w:t>
      </w:r>
      <w:proofErr w:type="spellStart"/>
      <w:r>
        <w:t>Parte</w:t>
      </w:r>
      <w:proofErr w:type="spellEnd"/>
      <w:r>
        <w:t xml:space="preserve"> II-C.</w:t>
      </w:r>
    </w:p>
    <w:p w14:paraId="087391C7" w14:textId="77777777" w:rsidR="00430EDF" w:rsidRDefault="00430EDF" w:rsidP="00430EDF">
      <w:pPr>
        <w:pStyle w:val="Ttulo1"/>
      </w:pPr>
      <w:proofErr w:type="spellStart"/>
      <w:r>
        <w:t>Conclusão</w:t>
      </w:r>
      <w:proofErr w:type="spellEnd"/>
    </w:p>
    <w:p w14:paraId="54AC3BFC" w14:textId="77777777" w:rsidR="00430EDF" w:rsidRPr="00430EDF" w:rsidRDefault="00430EDF" w:rsidP="00430EDF">
      <w:pPr>
        <w:rPr>
          <w:lang w:val="pt-BR"/>
        </w:rPr>
      </w:pPr>
      <w:r w:rsidRPr="00430EDF">
        <w:rPr>
          <w:lang w:val="pt-BR"/>
        </w:rPr>
        <w:t xml:space="preserve">A Parte II não foi tratada como promessa. Ela foi iniciada por infraestrutura executável: firmware portátil, planos de carga, protocolo, coleta, </w:t>
      </w:r>
      <w:proofErr w:type="spellStart"/>
      <w:r w:rsidRPr="00430EDF">
        <w:rPr>
          <w:lang w:val="pt-BR"/>
        </w:rPr>
        <w:t>schema</w:t>
      </w:r>
      <w:proofErr w:type="spellEnd"/>
      <w:r w:rsidRPr="00430EDF">
        <w:rPr>
          <w:lang w:val="pt-BR"/>
        </w:rPr>
        <w:t xml:space="preserve">, estatística, energia e FPGA. O HVE passa a ter uma rota de validação física com </w:t>
      </w:r>
      <w:proofErr w:type="spellStart"/>
      <w:r w:rsidRPr="00430EDF">
        <w:rPr>
          <w:lang w:val="pt-BR"/>
        </w:rPr>
        <w:t>gates</w:t>
      </w:r>
      <w:proofErr w:type="spellEnd"/>
      <w:r w:rsidRPr="00430EDF">
        <w:rPr>
          <w:lang w:val="pt-BR"/>
        </w:rPr>
        <w:t xml:space="preserve"> objetivos. O único elemento que permanece obrigatoriamente fora do pacote é o dado que só uma bancada real pode produzir.</w:t>
      </w:r>
    </w:p>
    <w:p w14:paraId="6E861154" w14:textId="77777777" w:rsidR="00430EDF" w:rsidRPr="00430EDF" w:rsidRDefault="00430EDF" w:rsidP="00430EDF">
      <w:pPr>
        <w:pStyle w:val="Ttulo1"/>
        <w:rPr>
          <w:lang w:val="pt-BR"/>
        </w:rPr>
      </w:pPr>
      <w:r w:rsidRPr="00430EDF">
        <w:rPr>
          <w:lang w:val="pt-BR"/>
        </w:rPr>
        <w:t>Referências técnicas de plataforma</w:t>
      </w:r>
    </w:p>
    <w:p w14:paraId="2853BB1A" w14:textId="77777777" w:rsidR="00430EDF" w:rsidRDefault="00430EDF" w:rsidP="00430EDF">
      <w:r w:rsidRPr="00430EDF">
        <w:rPr>
          <w:lang w:val="pt-BR"/>
        </w:rPr>
        <w:t xml:space="preserve">[1] </w:t>
      </w:r>
      <w:proofErr w:type="spellStart"/>
      <w:r w:rsidRPr="00430EDF">
        <w:rPr>
          <w:lang w:val="pt-BR"/>
        </w:rPr>
        <w:t>Raspberry</w:t>
      </w:r>
      <w:proofErr w:type="spellEnd"/>
      <w:r w:rsidRPr="00430EDF">
        <w:rPr>
          <w:lang w:val="pt-BR"/>
        </w:rPr>
        <w:t xml:space="preserve"> Pi Ltd. </w:t>
      </w:r>
      <w:r>
        <w:t>Pico SDK documentation: hardware timer, clocks and C/C++ SDK.</w:t>
      </w:r>
    </w:p>
    <w:p w14:paraId="2F3DAA64" w14:textId="77777777" w:rsidR="00430EDF" w:rsidRDefault="00430EDF" w:rsidP="00430EDF">
      <w:r>
        <w:t>[2] STMicroelectronics. NUCLEO-F446RE product documentation and STM32Cube ecosystem.</w:t>
      </w:r>
    </w:p>
    <w:p w14:paraId="6BBE7EEA" w14:textId="77777777" w:rsidR="00430EDF" w:rsidRDefault="00430EDF" w:rsidP="00430EDF">
      <w:r>
        <w:lastRenderedPageBreak/>
        <w:t>[3] Arm. CMSIS-Core documentation for Cortex-M core register access.</w:t>
      </w:r>
    </w:p>
    <w:p w14:paraId="0617C6E1" w14:textId="77777777" w:rsidR="00430EDF" w:rsidRDefault="00430EDF" w:rsidP="00430EDF">
      <w:r>
        <w:t xml:space="preserve">[4] </w:t>
      </w:r>
      <w:proofErr w:type="spellStart"/>
      <w:r>
        <w:t>iCEBreaker</w:t>
      </w:r>
      <w:proofErr w:type="spellEnd"/>
      <w:r>
        <w:t xml:space="preserve"> FPGA documentation. iCE40UP5K board, clock, FTDI interface and open hardware resources.</w:t>
      </w:r>
    </w:p>
    <w:p w14:paraId="5935608E" w14:textId="77777777" w:rsidR="00430EDF" w:rsidRDefault="00430EDF" w:rsidP="00430EDF">
      <w:r>
        <w:t xml:space="preserve">[5] </w:t>
      </w:r>
      <w:proofErr w:type="spellStart"/>
      <w:r>
        <w:t>YosysHQ</w:t>
      </w:r>
      <w:proofErr w:type="spellEnd"/>
      <w:r>
        <w:t xml:space="preserve">. </w:t>
      </w:r>
      <w:proofErr w:type="spellStart"/>
      <w:r>
        <w:t>nextpnr</w:t>
      </w:r>
      <w:proofErr w:type="spellEnd"/>
      <w:r>
        <w:t xml:space="preserve"> and the open-source iCE40 implementation flow.</w:t>
      </w:r>
    </w:p>
    <w:p w14:paraId="11DEAF07" w14:textId="77777777" w:rsidR="00430EDF" w:rsidRDefault="00430EDF" w:rsidP="00430EDF">
      <w:pPr>
        <w:pStyle w:val="Commarcadores"/>
        <w:numPr>
          <w:ilvl w:val="0"/>
          <w:numId w:val="0"/>
        </w:numPr>
        <w:ind w:left="360" w:hanging="360"/>
      </w:pPr>
    </w:p>
    <w:p w14:paraId="031444C5" w14:textId="77777777" w:rsidR="00430EDF" w:rsidRDefault="00430EDF" w:rsidP="00430EDF">
      <w:pPr>
        <w:pStyle w:val="Commarcadores"/>
        <w:numPr>
          <w:ilvl w:val="0"/>
          <w:numId w:val="0"/>
        </w:numPr>
        <w:ind w:left="360" w:hanging="360"/>
      </w:pPr>
    </w:p>
    <w:p w14:paraId="56AC1DC0" w14:textId="77777777" w:rsidR="00430EDF" w:rsidRDefault="00430EDF" w:rsidP="00430EDF">
      <w:pPr>
        <w:pStyle w:val="Ttulo"/>
        <w:jc w:val="center"/>
      </w:pPr>
      <w:r>
        <w:t>HVE-720 Embedded: Physical Validation Framework for a Deterministic Modular State Architecture</w:t>
      </w:r>
    </w:p>
    <w:p w14:paraId="23FE24EB" w14:textId="77777777" w:rsidR="00430EDF" w:rsidRDefault="00430EDF" w:rsidP="00430EDF">
      <w:pPr>
        <w:pStyle w:val="Subttulo"/>
        <w:jc w:val="center"/>
      </w:pPr>
      <w:r>
        <w:t>Journal of Systems Architecture-oriented research manuscript</w:t>
      </w:r>
    </w:p>
    <w:p w14:paraId="67DB20DD" w14:textId="77777777" w:rsidR="00430EDF" w:rsidRDefault="00430EDF" w:rsidP="00430EDF"/>
    <w:p w14:paraId="5C88A1CA" w14:textId="77777777" w:rsidR="00430EDF" w:rsidRDefault="00430EDF" w:rsidP="00430EDF">
      <w:pPr>
        <w:jc w:val="center"/>
      </w:pPr>
      <w:r>
        <w:rPr>
          <w:b/>
          <w:sz w:val="24"/>
        </w:rPr>
        <w:t>Charles de Paula Eugênio</w:t>
      </w:r>
    </w:p>
    <w:p w14:paraId="00B3A49E" w14:textId="77777777" w:rsidR="00430EDF" w:rsidRDefault="00430EDF" w:rsidP="00430EDF">
      <w:pPr>
        <w:jc w:val="center"/>
      </w:pPr>
      <w:r>
        <w:t xml:space="preserve">Independent Researcher — </w:t>
      </w:r>
      <w:proofErr w:type="spellStart"/>
      <w:r>
        <w:t>Parauapebas</w:t>
      </w:r>
      <w:proofErr w:type="spellEnd"/>
      <w:r>
        <w:t>, Pará, Brazil</w:t>
      </w:r>
    </w:p>
    <w:p w14:paraId="06BEF9E6" w14:textId="77777777" w:rsidR="00430EDF" w:rsidRDefault="00430EDF" w:rsidP="00430EDF"/>
    <w:p w14:paraId="67859E62" w14:textId="77777777" w:rsidR="00430EDF" w:rsidRDefault="00430EDF" w:rsidP="00430EDF">
      <w:pPr>
        <w:jc w:val="center"/>
      </w:pPr>
      <w:r>
        <w:rPr>
          <w:b/>
        </w:rPr>
        <w:t>DRAFT — PHYSICAL RESULTS NOT YET INSERTED</w:t>
      </w:r>
    </w:p>
    <w:p w14:paraId="0C19F2EE" w14:textId="77777777" w:rsidR="00430EDF" w:rsidRDefault="00430EDF" w:rsidP="00430EDF">
      <w:pPr>
        <w:jc w:val="center"/>
      </w:pPr>
      <w:r>
        <w:t>Version 2.0-A — July 2026</w:t>
      </w:r>
    </w:p>
    <w:p w14:paraId="5A893DAC" w14:textId="77777777" w:rsidR="00430EDF" w:rsidRDefault="00430EDF" w:rsidP="00430EDF">
      <w:r>
        <w:br w:type="page"/>
      </w:r>
    </w:p>
    <w:p w14:paraId="5E0FC593" w14:textId="77777777" w:rsidR="00430EDF" w:rsidRDefault="00430EDF" w:rsidP="00430EDF">
      <w:pPr>
        <w:pStyle w:val="Ttulo1"/>
      </w:pPr>
      <w:r>
        <w:lastRenderedPageBreak/>
        <w:t>Abstract</w:t>
      </w:r>
    </w:p>
    <w:p w14:paraId="1E1B8D4B" w14:textId="77777777" w:rsidR="00430EDF" w:rsidRDefault="00430EDF" w:rsidP="00430EDF">
      <w:r>
        <w:t xml:space="preserve">This paper develops the physical-validation framework for HVE-720 Embedded, a deterministic encoding and serialization architecture derived from the finite state space G = Z360 × Z2 × Z5 × Z9. The architecture maps 32,400 complete BASE states </w:t>
      </w:r>
      <w:proofErr w:type="spellStart"/>
      <w:r>
        <w:t>bijectively</w:t>
      </w:r>
      <w:proofErr w:type="spellEnd"/>
      <w:r>
        <w:t xml:space="preserve"> to valid 15-bit indices, explicitly rejects 368 reserved words, and provides an aligned chromatic profile that distinguishes the absence of color from RGB black. The contribution of the present phase is a reproducible systems-evaluation layer: an allocation-free benchmark core, structurally equivalent </w:t>
      </w:r>
      <w:proofErr w:type="spellStart"/>
      <w:r>
        <w:t>fieldwise</w:t>
      </w:r>
      <w:proofErr w:type="spellEnd"/>
      <w:r>
        <w:t xml:space="preserve"> baselines, a line-oriented control protocol, machine-readable measurement records, schema validation, statistical analysis, marker-gated energy integration, complete RP2040 firmware, an STM32F446RE cycle-counter port, and a resource-predictable sequential FPGA decoder. Host execution validates the measurement pipeline and an independent cycle model exhaustively verifies the sequential decoding algorithm. Physical latency, memory, energy, FPGA resource and timing results remain deliberately unclaimed until target boards and synthesis tools are executed under the frozen protocol.</w:t>
      </w:r>
    </w:p>
    <w:p w14:paraId="22083783" w14:textId="77777777" w:rsidR="00430EDF" w:rsidRDefault="00430EDF" w:rsidP="00430EDF">
      <w:r>
        <w:t>Keywords: embedded systems architecture; deterministic encoding; reproducible benchmarking; finite-state serialization; RP2040; STM32; FPGA; hardware validation</w:t>
      </w:r>
    </w:p>
    <w:p w14:paraId="30465816" w14:textId="77777777" w:rsidR="00430EDF" w:rsidRDefault="00430EDF" w:rsidP="00430EDF">
      <w:pPr>
        <w:pStyle w:val="Ttulo1"/>
      </w:pPr>
      <w:r>
        <w:t>1. Introduction</w:t>
      </w:r>
    </w:p>
    <w:p w14:paraId="15AE0003" w14:textId="77777777" w:rsidR="00430EDF" w:rsidRDefault="00430EDF" w:rsidP="00430EDF">
      <w:r>
        <w:t>A formal encoding can be mathematically correct and still remain unsuitable for systems research if its implementation boundary, measurement method, invalid-state behavior, and physical evidence are not specified. HVE-720 defines a finite modular state object rather than a universal text replacement. The systems question is whether the same object can be preserved across portable software, framing, microcontroller execution and FPGA realization while retaining exact validation rules.</w:t>
      </w:r>
    </w:p>
    <w:p w14:paraId="4F433986" w14:textId="77777777" w:rsidR="00430EDF" w:rsidRDefault="00430EDF" w:rsidP="00430EDF">
      <w:r>
        <w:t>The novelty claimed here is architectural. Established arithmetic components are coordinated into a versioned state system with a reversible compact index, explicit invalid regions, optional pointed color, deterministic wire profiles, independent conformance implementations, and a physical evaluation path that separates codec cost from transport and application cost.</w:t>
      </w:r>
    </w:p>
    <w:p w14:paraId="610299A0" w14:textId="77777777" w:rsidR="00430EDF" w:rsidRDefault="00430EDF" w:rsidP="00430EDF">
      <w:pPr>
        <w:pStyle w:val="Ttulo2"/>
      </w:pPr>
      <w:r>
        <w:t>1.1. Contributions of the physical-validation phase</w:t>
      </w:r>
    </w:p>
    <w:p w14:paraId="3BCC880F" w14:textId="77777777" w:rsidR="00430EDF" w:rsidRDefault="00430EDF" w:rsidP="00430EDF">
      <w:pPr>
        <w:pStyle w:val="Commarcadores"/>
        <w:spacing w:after="80"/>
      </w:pPr>
      <w:r>
        <w:t>a platform-independent timing and workload layer that uses the production HVE C API;</w:t>
      </w:r>
    </w:p>
    <w:p w14:paraId="308C87BC" w14:textId="77777777" w:rsidR="00430EDF" w:rsidRDefault="00430EDF" w:rsidP="00430EDF">
      <w:pPr>
        <w:pStyle w:val="Commarcadores"/>
        <w:spacing w:after="80"/>
      </w:pPr>
      <w:r>
        <w:t>complete RP2040 firmware and an STM32F446RE DWT-based drop-in port;</w:t>
      </w:r>
    </w:p>
    <w:p w14:paraId="1A3FFA6F" w14:textId="77777777" w:rsidR="00430EDF" w:rsidRDefault="00430EDF" w:rsidP="00430EDF">
      <w:pPr>
        <w:pStyle w:val="Commarcadores"/>
        <w:spacing w:after="80"/>
      </w:pPr>
      <w:r>
        <w:t>a minimal ASCII command protocol with single-line JSON evidence records;</w:t>
      </w:r>
    </w:p>
    <w:p w14:paraId="23774493" w14:textId="77777777" w:rsidR="00430EDF" w:rsidRDefault="00430EDF" w:rsidP="00430EDF">
      <w:pPr>
        <w:pStyle w:val="Commarcadores"/>
        <w:spacing w:after="80"/>
      </w:pPr>
      <w:r>
        <w:t>two equivalent direct-coordinate baselines, using 17 significant bits and 40 aligned bits;</w:t>
      </w:r>
    </w:p>
    <w:p w14:paraId="318E837C" w14:textId="77777777" w:rsidR="00430EDF" w:rsidRDefault="00430EDF" w:rsidP="00430EDF">
      <w:pPr>
        <w:pStyle w:val="Commarcadores"/>
        <w:spacing w:after="80"/>
      </w:pPr>
      <w:r>
        <w:t>schema-validated JSONL capture and reproducible statistical analysis;</w:t>
      </w:r>
    </w:p>
    <w:p w14:paraId="4356FBD8" w14:textId="77777777" w:rsidR="00430EDF" w:rsidRDefault="00430EDF" w:rsidP="00430EDF">
      <w:pPr>
        <w:pStyle w:val="Commarcadores"/>
        <w:spacing w:after="80"/>
      </w:pPr>
      <w:r>
        <w:t>marker-gated power integration with explicit baseline subtraction;</w:t>
      </w:r>
    </w:p>
    <w:p w14:paraId="7B087877" w14:textId="77777777" w:rsidR="00430EDF" w:rsidRDefault="00430EDF" w:rsidP="00430EDF">
      <w:pPr>
        <w:pStyle w:val="Commarcadores"/>
        <w:spacing w:after="80"/>
      </w:pPr>
      <w:r>
        <w:t>a sequential constant-divider FPGA decoder and a three-stage pipelined encoder;</w:t>
      </w:r>
    </w:p>
    <w:p w14:paraId="0F0255C2" w14:textId="77777777" w:rsidR="00430EDF" w:rsidRDefault="00430EDF" w:rsidP="00430EDF">
      <w:pPr>
        <w:pStyle w:val="Commarcadores"/>
        <w:spacing w:after="80"/>
      </w:pPr>
      <w:r>
        <w:t>objective publication gates that prevent host or simulated values from becoming hardware claims.</w:t>
      </w:r>
    </w:p>
    <w:p w14:paraId="67A0B5F0" w14:textId="77777777" w:rsidR="00430EDF" w:rsidRDefault="00430EDF" w:rsidP="00430EDF">
      <w:pPr>
        <w:pStyle w:val="Ttulo1"/>
      </w:pPr>
      <w:r>
        <w:t>2. State and wire models</w:t>
      </w:r>
    </w:p>
    <w:p w14:paraId="1B709673" w14:textId="77777777" w:rsidR="00430EDF" w:rsidRDefault="00430EDF" w:rsidP="00430EDF">
      <w:r>
        <w:t>The BASE state is g = (theta, s, tau, phi), with cardinalities 360, 2, 5 and 9. The exact index is</w:t>
      </w:r>
    </w:p>
    <w:p w14:paraId="49488096" w14:textId="77777777" w:rsidR="00430EDF" w:rsidRDefault="00430EDF" w:rsidP="00430EDF">
      <w:pPr>
        <w:jc w:val="center"/>
      </w:pPr>
      <w:r>
        <w:t>E(</w:t>
      </w:r>
      <w:proofErr w:type="spellStart"/>
      <w:r>
        <w:t>theta,s,tau,phi</w:t>
      </w:r>
      <w:proofErr w:type="spellEnd"/>
      <w:r>
        <w:t>) = (((theta·2+s)·5+tau)·9+phi).</w:t>
      </w:r>
    </w:p>
    <w:p w14:paraId="7D79C6EA" w14:textId="77777777" w:rsidR="00430EDF" w:rsidRDefault="00430EDF" w:rsidP="00430EDF">
      <w:r>
        <w:t>Indices 0 through 32,399 are valid; 32,400 through 32,767 are invalid or reserved. BASE15 concatenates indices most-significant-bit first. CHI40 stores the BASE index, one color-presence bit and 24 RGB bits. A zero presence bit with nonzero RGB is noncanonical and rejected.</w:t>
      </w:r>
    </w:p>
    <w:p w14:paraId="43D109B3" w14:textId="77777777" w:rsidR="00430EDF" w:rsidRDefault="00430EDF" w:rsidP="00430EDF">
      <w:pPr>
        <w:pStyle w:val="Ttulo1"/>
      </w:pPr>
      <w:r>
        <w:lastRenderedPageBreak/>
        <w:t>3. Evaluation architecture</w:t>
      </w:r>
    </w:p>
    <w:p w14:paraId="456DFA42" w14:textId="77777777" w:rsidR="00430EDF" w:rsidRDefault="00430EDF" w:rsidP="00430EDF">
      <w:pPr>
        <w:jc w:val="center"/>
      </w:pPr>
      <w:r>
        <w:rPr>
          <w:noProof/>
        </w:rPr>
        <w:drawing>
          <wp:inline distT="0" distB="0" distL="0" distR="0" wp14:anchorId="7C64EB05" wp14:editId="02563811">
            <wp:extent cx="5852160" cy="2779702"/>
            <wp:effectExtent l="0" t="0" r="0" b="0"/>
            <wp:docPr id="929893787" name="Picture 1" descr="The diagram illustrates a complex system architecture with components including a mathematical core, a portable bench, platform adapters, control channels, and various data inputs and outputs, including workloads, ASCII commands, JSON, FPGA RTL, physical markers, and statistical analysis metric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3787" name="Picture 1" descr="The diagram illustrates a complex system architecture with components including a mathematical core, a portable bench, platform adapters, control channels, and various data inputs and outputs, including workloads, ASCII commands, JSON, FPGA RTL, physical markers, and statistical analysis metrics.&#10;&#10;O conteúdo gerado por IA pode estar incorreto."/>
                    <pic:cNvPicPr/>
                  </pic:nvPicPr>
                  <pic:blipFill>
                    <a:blip r:embed="rId26"/>
                    <a:stretch>
                      <a:fillRect/>
                    </a:stretch>
                  </pic:blipFill>
                  <pic:spPr>
                    <a:xfrm>
                      <a:off x="0" y="0"/>
                      <a:ext cx="5852160" cy="2779702"/>
                    </a:xfrm>
                    <a:prstGeom prst="rect">
                      <a:avLst/>
                    </a:prstGeom>
                  </pic:spPr>
                </pic:pic>
              </a:graphicData>
            </a:graphic>
          </wp:inline>
        </w:drawing>
      </w:r>
    </w:p>
    <w:p w14:paraId="272694D6" w14:textId="77777777" w:rsidR="00430EDF" w:rsidRDefault="00430EDF" w:rsidP="00430EDF">
      <w:r>
        <w:t>Platform adapters provide only a monotonic counter, counter frequency, counter width, core clock, marker GPIO and line I/O. Workload preparation occurs before timing. The marker is asserted before the initial counter read and cleared immediately after the final read. Serialization of the result is outside the measured region.</w:t>
      </w:r>
    </w:p>
    <w:p w14:paraId="0E28ADF0" w14:textId="77777777" w:rsidR="00430EDF" w:rsidRDefault="00430EDF" w:rsidP="00430EDF">
      <w:pPr>
        <w:pStyle w:val="Ttulo1"/>
      </w:pPr>
      <w:r>
        <w:t>4. Target platforms</w:t>
      </w:r>
    </w:p>
    <w:tbl>
      <w:tblPr>
        <w:tblStyle w:val="Tabelacomgrade"/>
        <w:tblW w:w="0" w:type="auto"/>
        <w:jc w:val="center"/>
        <w:tblLook w:val="04A0" w:firstRow="1" w:lastRow="0" w:firstColumn="1" w:lastColumn="0" w:noHBand="0" w:noVBand="1"/>
      </w:tblPr>
      <w:tblGrid>
        <w:gridCol w:w="2422"/>
        <w:gridCol w:w="2422"/>
        <w:gridCol w:w="2422"/>
        <w:gridCol w:w="2422"/>
      </w:tblGrid>
      <w:tr w:rsidR="00430EDF" w14:paraId="4D79EDBF" w14:textId="77777777" w:rsidTr="00D10826">
        <w:trPr>
          <w:jc w:val="center"/>
        </w:trPr>
        <w:tc>
          <w:tcPr>
            <w:tcW w:w="2422" w:type="dxa"/>
            <w:shd w:val="clear" w:color="auto" w:fill="E7E6E6"/>
            <w:vAlign w:val="center"/>
          </w:tcPr>
          <w:p w14:paraId="49A57BA5" w14:textId="77777777" w:rsidR="00430EDF" w:rsidRDefault="00430EDF" w:rsidP="00D10826">
            <w:r>
              <w:rPr>
                <w:b/>
                <w:sz w:val="17"/>
              </w:rPr>
              <w:t>Target</w:t>
            </w:r>
          </w:p>
        </w:tc>
        <w:tc>
          <w:tcPr>
            <w:tcW w:w="2422" w:type="dxa"/>
            <w:shd w:val="clear" w:color="auto" w:fill="E7E6E6"/>
            <w:vAlign w:val="center"/>
          </w:tcPr>
          <w:p w14:paraId="6C855044" w14:textId="77777777" w:rsidR="00430EDF" w:rsidRDefault="00430EDF" w:rsidP="00D10826">
            <w:r>
              <w:rPr>
                <w:b/>
                <w:sz w:val="17"/>
              </w:rPr>
              <w:t>Counter</w:t>
            </w:r>
          </w:p>
        </w:tc>
        <w:tc>
          <w:tcPr>
            <w:tcW w:w="2422" w:type="dxa"/>
            <w:shd w:val="clear" w:color="auto" w:fill="E7E6E6"/>
            <w:vAlign w:val="center"/>
          </w:tcPr>
          <w:p w14:paraId="51652D0C" w14:textId="77777777" w:rsidR="00430EDF" w:rsidRDefault="00430EDF" w:rsidP="00D10826">
            <w:r>
              <w:rPr>
                <w:b/>
                <w:sz w:val="17"/>
              </w:rPr>
              <w:t>Control channel</w:t>
            </w:r>
          </w:p>
        </w:tc>
        <w:tc>
          <w:tcPr>
            <w:tcW w:w="2422" w:type="dxa"/>
            <w:shd w:val="clear" w:color="auto" w:fill="E7E6E6"/>
            <w:vAlign w:val="center"/>
          </w:tcPr>
          <w:p w14:paraId="317E1860" w14:textId="77777777" w:rsidR="00430EDF" w:rsidRDefault="00430EDF" w:rsidP="00D10826">
            <w:r>
              <w:rPr>
                <w:b/>
                <w:sz w:val="17"/>
              </w:rPr>
              <w:t>Role</w:t>
            </w:r>
          </w:p>
        </w:tc>
      </w:tr>
      <w:tr w:rsidR="00430EDF" w14:paraId="25359820" w14:textId="77777777" w:rsidTr="00D10826">
        <w:trPr>
          <w:cantSplit/>
          <w:jc w:val="center"/>
        </w:trPr>
        <w:tc>
          <w:tcPr>
            <w:tcW w:w="2422" w:type="dxa"/>
            <w:vAlign w:val="center"/>
          </w:tcPr>
          <w:p w14:paraId="59A28E2E" w14:textId="77777777" w:rsidR="00430EDF" w:rsidRDefault="00430EDF" w:rsidP="00D10826">
            <w:r>
              <w:rPr>
                <w:sz w:val="17"/>
              </w:rPr>
              <w:t>Raspberry Pi Pico / RP2040</w:t>
            </w:r>
          </w:p>
        </w:tc>
        <w:tc>
          <w:tcPr>
            <w:tcW w:w="2422" w:type="dxa"/>
            <w:vAlign w:val="center"/>
          </w:tcPr>
          <w:p w14:paraId="4C3553BA" w14:textId="77777777" w:rsidR="00430EDF" w:rsidRDefault="00430EDF" w:rsidP="00D10826">
            <w:r>
              <w:rPr>
                <w:sz w:val="17"/>
              </w:rPr>
              <w:t>64-bit hardware timer, microsecond ticks</w:t>
            </w:r>
          </w:p>
        </w:tc>
        <w:tc>
          <w:tcPr>
            <w:tcW w:w="2422" w:type="dxa"/>
            <w:vAlign w:val="center"/>
          </w:tcPr>
          <w:p w14:paraId="34D9D851" w14:textId="77777777" w:rsidR="00430EDF" w:rsidRDefault="00430EDF" w:rsidP="00D10826">
            <w:r>
              <w:rPr>
                <w:sz w:val="17"/>
              </w:rPr>
              <w:t>USB CDC</w:t>
            </w:r>
          </w:p>
        </w:tc>
        <w:tc>
          <w:tcPr>
            <w:tcW w:w="2422" w:type="dxa"/>
            <w:vAlign w:val="center"/>
          </w:tcPr>
          <w:p w14:paraId="244C7BC9" w14:textId="77777777" w:rsidR="00430EDF" w:rsidRDefault="00430EDF" w:rsidP="00D10826">
            <w:r>
              <w:rPr>
                <w:sz w:val="17"/>
              </w:rPr>
              <w:t>batch timing on a low-complexity MCU</w:t>
            </w:r>
          </w:p>
        </w:tc>
      </w:tr>
      <w:tr w:rsidR="00430EDF" w14:paraId="46F30966" w14:textId="77777777" w:rsidTr="00D10826">
        <w:trPr>
          <w:cantSplit/>
          <w:jc w:val="center"/>
        </w:trPr>
        <w:tc>
          <w:tcPr>
            <w:tcW w:w="2422" w:type="dxa"/>
            <w:vAlign w:val="center"/>
          </w:tcPr>
          <w:p w14:paraId="1419CFC1" w14:textId="77777777" w:rsidR="00430EDF" w:rsidRDefault="00430EDF" w:rsidP="00D10826">
            <w:r>
              <w:rPr>
                <w:sz w:val="17"/>
              </w:rPr>
              <w:t>NUCLEO-F446RE</w:t>
            </w:r>
          </w:p>
        </w:tc>
        <w:tc>
          <w:tcPr>
            <w:tcW w:w="2422" w:type="dxa"/>
            <w:vAlign w:val="center"/>
          </w:tcPr>
          <w:p w14:paraId="3D43E792" w14:textId="77777777" w:rsidR="00430EDF" w:rsidRDefault="00430EDF" w:rsidP="00D10826">
            <w:r>
              <w:rPr>
                <w:sz w:val="17"/>
              </w:rPr>
              <w:t>32-bit DWT cycle counter</w:t>
            </w:r>
          </w:p>
        </w:tc>
        <w:tc>
          <w:tcPr>
            <w:tcW w:w="2422" w:type="dxa"/>
            <w:vAlign w:val="center"/>
          </w:tcPr>
          <w:p w14:paraId="71179850" w14:textId="77777777" w:rsidR="00430EDF" w:rsidRDefault="00430EDF" w:rsidP="00D10826">
            <w:r>
              <w:rPr>
                <w:sz w:val="17"/>
              </w:rPr>
              <w:t>USART2 through ST-LINK VCP</w:t>
            </w:r>
          </w:p>
        </w:tc>
        <w:tc>
          <w:tcPr>
            <w:tcW w:w="2422" w:type="dxa"/>
            <w:vAlign w:val="center"/>
          </w:tcPr>
          <w:p w14:paraId="313B31D2" w14:textId="77777777" w:rsidR="00430EDF" w:rsidRDefault="00430EDF" w:rsidP="00D10826">
            <w:r>
              <w:rPr>
                <w:sz w:val="17"/>
              </w:rPr>
              <w:t>cycle-level Cortex-M4 measurements</w:t>
            </w:r>
          </w:p>
        </w:tc>
      </w:tr>
      <w:tr w:rsidR="00430EDF" w14:paraId="0B2B8174" w14:textId="77777777" w:rsidTr="00D10826">
        <w:trPr>
          <w:cantSplit/>
          <w:jc w:val="center"/>
        </w:trPr>
        <w:tc>
          <w:tcPr>
            <w:tcW w:w="2422" w:type="dxa"/>
            <w:vAlign w:val="center"/>
          </w:tcPr>
          <w:p w14:paraId="74BC6C29" w14:textId="77777777" w:rsidR="00430EDF" w:rsidRDefault="00430EDF" w:rsidP="00D10826">
            <w:proofErr w:type="spellStart"/>
            <w:r>
              <w:rPr>
                <w:sz w:val="17"/>
              </w:rPr>
              <w:t>iCEBreaker</w:t>
            </w:r>
            <w:proofErr w:type="spellEnd"/>
            <w:r>
              <w:rPr>
                <w:sz w:val="17"/>
              </w:rPr>
              <w:t xml:space="preserve"> / iCE40UP5K</w:t>
            </w:r>
          </w:p>
        </w:tc>
        <w:tc>
          <w:tcPr>
            <w:tcW w:w="2422" w:type="dxa"/>
            <w:vAlign w:val="center"/>
          </w:tcPr>
          <w:p w14:paraId="7B8E667D" w14:textId="77777777" w:rsidR="00430EDF" w:rsidRDefault="00430EDF" w:rsidP="00D10826">
            <w:r>
              <w:rPr>
                <w:sz w:val="17"/>
              </w:rPr>
              <w:t>declared FPGA clock</w:t>
            </w:r>
          </w:p>
        </w:tc>
        <w:tc>
          <w:tcPr>
            <w:tcW w:w="2422" w:type="dxa"/>
            <w:vAlign w:val="center"/>
          </w:tcPr>
          <w:p w14:paraId="20FEC485" w14:textId="77777777" w:rsidR="00430EDF" w:rsidRDefault="00430EDF" w:rsidP="00D10826">
            <w:r>
              <w:rPr>
                <w:sz w:val="17"/>
              </w:rPr>
              <w:t>on-board pass/fail plus tool logs</w:t>
            </w:r>
          </w:p>
        </w:tc>
        <w:tc>
          <w:tcPr>
            <w:tcW w:w="2422" w:type="dxa"/>
            <w:vAlign w:val="center"/>
          </w:tcPr>
          <w:p w14:paraId="68C5E693" w14:textId="77777777" w:rsidR="00430EDF" w:rsidRDefault="00430EDF" w:rsidP="00D10826">
            <w:r>
              <w:rPr>
                <w:sz w:val="17"/>
              </w:rPr>
              <w:t>open-flow RTL synthesis and physical self-test</w:t>
            </w:r>
          </w:p>
        </w:tc>
      </w:tr>
    </w:tbl>
    <w:p w14:paraId="1F11EFC5" w14:textId="77777777" w:rsidR="00430EDF" w:rsidRDefault="00430EDF" w:rsidP="00430EDF">
      <w:r>
        <w:t>Each publication run must archive the exact SDK or Cube version, compiler, flags, clock tree, voltage, board revision, binary hash, map file and reset state. Results from different timer modes are converted using the declared frequency while raw ticks remain available.</w:t>
      </w:r>
    </w:p>
    <w:p w14:paraId="0E282DFD" w14:textId="77777777" w:rsidR="00430EDF" w:rsidRDefault="00430EDF" w:rsidP="00430EDF">
      <w:pPr>
        <w:pStyle w:val="Ttulo1"/>
      </w:pPr>
      <w:r>
        <w:t>5. Workload design</w:t>
      </w:r>
    </w:p>
    <w:tbl>
      <w:tblPr>
        <w:tblStyle w:val="Tabelacomgrade"/>
        <w:tblW w:w="0" w:type="auto"/>
        <w:jc w:val="center"/>
        <w:tblLook w:val="04A0" w:firstRow="1" w:lastRow="0" w:firstColumn="1" w:lastColumn="0" w:noHBand="0" w:noVBand="1"/>
      </w:tblPr>
      <w:tblGrid>
        <w:gridCol w:w="3230"/>
        <w:gridCol w:w="3230"/>
        <w:gridCol w:w="3230"/>
      </w:tblGrid>
      <w:tr w:rsidR="00430EDF" w14:paraId="155BAAD6" w14:textId="77777777" w:rsidTr="00D10826">
        <w:trPr>
          <w:jc w:val="center"/>
        </w:trPr>
        <w:tc>
          <w:tcPr>
            <w:tcW w:w="3230" w:type="dxa"/>
            <w:shd w:val="clear" w:color="auto" w:fill="E7E6E6"/>
            <w:vAlign w:val="center"/>
          </w:tcPr>
          <w:p w14:paraId="3678F916" w14:textId="77777777" w:rsidR="00430EDF" w:rsidRDefault="00430EDF" w:rsidP="00D10826">
            <w:r>
              <w:rPr>
                <w:b/>
                <w:sz w:val="17"/>
              </w:rPr>
              <w:t>Class</w:t>
            </w:r>
          </w:p>
        </w:tc>
        <w:tc>
          <w:tcPr>
            <w:tcW w:w="3230" w:type="dxa"/>
            <w:shd w:val="clear" w:color="auto" w:fill="E7E6E6"/>
            <w:vAlign w:val="center"/>
          </w:tcPr>
          <w:p w14:paraId="59F880FB" w14:textId="77777777" w:rsidR="00430EDF" w:rsidRDefault="00430EDF" w:rsidP="00D10826">
            <w:r>
              <w:rPr>
                <w:b/>
                <w:sz w:val="17"/>
              </w:rPr>
              <w:t>Workloads</w:t>
            </w:r>
          </w:p>
        </w:tc>
        <w:tc>
          <w:tcPr>
            <w:tcW w:w="3230" w:type="dxa"/>
            <w:shd w:val="clear" w:color="auto" w:fill="E7E6E6"/>
            <w:vAlign w:val="center"/>
          </w:tcPr>
          <w:p w14:paraId="2D78FBAB" w14:textId="77777777" w:rsidR="00430EDF" w:rsidRDefault="00430EDF" w:rsidP="00D10826">
            <w:r>
              <w:rPr>
                <w:b/>
                <w:sz w:val="17"/>
              </w:rPr>
              <w:t>Measured operation</w:t>
            </w:r>
          </w:p>
        </w:tc>
      </w:tr>
      <w:tr w:rsidR="00430EDF" w14:paraId="409F0180" w14:textId="77777777" w:rsidTr="00D10826">
        <w:trPr>
          <w:cantSplit/>
          <w:jc w:val="center"/>
        </w:trPr>
        <w:tc>
          <w:tcPr>
            <w:tcW w:w="3230" w:type="dxa"/>
            <w:vAlign w:val="center"/>
          </w:tcPr>
          <w:p w14:paraId="78B593CE" w14:textId="77777777" w:rsidR="00430EDF" w:rsidRDefault="00430EDF" w:rsidP="00D10826">
            <w:r>
              <w:rPr>
                <w:sz w:val="17"/>
              </w:rPr>
              <w:t>BASE</w:t>
            </w:r>
          </w:p>
        </w:tc>
        <w:tc>
          <w:tcPr>
            <w:tcW w:w="3230" w:type="dxa"/>
            <w:vAlign w:val="center"/>
          </w:tcPr>
          <w:p w14:paraId="68F42B49" w14:textId="77777777" w:rsidR="00430EDF" w:rsidRDefault="00430EDF" w:rsidP="00D10826">
            <w:r>
              <w:rPr>
                <w:sz w:val="17"/>
              </w:rPr>
              <w:t>encode, decode, round-trip</w:t>
            </w:r>
          </w:p>
        </w:tc>
        <w:tc>
          <w:tcPr>
            <w:tcW w:w="3230" w:type="dxa"/>
            <w:vAlign w:val="center"/>
          </w:tcPr>
          <w:p w14:paraId="7A2D8D9F" w14:textId="77777777" w:rsidR="00430EDF" w:rsidRDefault="00430EDF" w:rsidP="00D10826">
            <w:r>
              <w:rPr>
                <w:sz w:val="17"/>
              </w:rPr>
              <w:t>one complete HVE state</w:t>
            </w:r>
          </w:p>
        </w:tc>
      </w:tr>
      <w:tr w:rsidR="00430EDF" w14:paraId="333D2E4D" w14:textId="77777777" w:rsidTr="00D10826">
        <w:trPr>
          <w:cantSplit/>
          <w:jc w:val="center"/>
        </w:trPr>
        <w:tc>
          <w:tcPr>
            <w:tcW w:w="3230" w:type="dxa"/>
            <w:vAlign w:val="center"/>
          </w:tcPr>
          <w:p w14:paraId="2F096557" w14:textId="77777777" w:rsidR="00430EDF" w:rsidRDefault="00430EDF" w:rsidP="00D10826">
            <w:r>
              <w:rPr>
                <w:sz w:val="17"/>
              </w:rPr>
              <w:t>Stream</w:t>
            </w:r>
          </w:p>
        </w:tc>
        <w:tc>
          <w:tcPr>
            <w:tcW w:w="3230" w:type="dxa"/>
            <w:vAlign w:val="center"/>
          </w:tcPr>
          <w:p w14:paraId="16818C48" w14:textId="77777777" w:rsidR="00430EDF" w:rsidRDefault="00430EDF" w:rsidP="00D10826">
            <w:r>
              <w:rPr>
                <w:sz w:val="17"/>
              </w:rPr>
              <w:t>BASE15 pack and unpack</w:t>
            </w:r>
          </w:p>
        </w:tc>
        <w:tc>
          <w:tcPr>
            <w:tcW w:w="3230" w:type="dxa"/>
            <w:vAlign w:val="center"/>
          </w:tcPr>
          <w:p w14:paraId="02EF5930" w14:textId="77777777" w:rsidR="00430EDF" w:rsidRDefault="00430EDF" w:rsidP="00D10826">
            <w:r>
              <w:rPr>
                <w:sz w:val="17"/>
              </w:rPr>
              <w:t>one packed state within a batch</w:t>
            </w:r>
          </w:p>
        </w:tc>
      </w:tr>
      <w:tr w:rsidR="00430EDF" w14:paraId="74EC52F9" w14:textId="77777777" w:rsidTr="00D10826">
        <w:trPr>
          <w:cantSplit/>
          <w:jc w:val="center"/>
        </w:trPr>
        <w:tc>
          <w:tcPr>
            <w:tcW w:w="3230" w:type="dxa"/>
            <w:vAlign w:val="center"/>
          </w:tcPr>
          <w:p w14:paraId="4D260BBA" w14:textId="77777777" w:rsidR="00430EDF" w:rsidRDefault="00430EDF" w:rsidP="00D10826">
            <w:r>
              <w:rPr>
                <w:sz w:val="17"/>
              </w:rPr>
              <w:t>Chromatic</w:t>
            </w:r>
          </w:p>
        </w:tc>
        <w:tc>
          <w:tcPr>
            <w:tcW w:w="3230" w:type="dxa"/>
            <w:vAlign w:val="center"/>
          </w:tcPr>
          <w:p w14:paraId="479CC18D" w14:textId="77777777" w:rsidR="00430EDF" w:rsidRDefault="00430EDF" w:rsidP="00D10826">
            <w:r>
              <w:rPr>
                <w:sz w:val="17"/>
              </w:rPr>
              <w:t>CHI40 pack and unpack</w:t>
            </w:r>
          </w:p>
        </w:tc>
        <w:tc>
          <w:tcPr>
            <w:tcW w:w="3230" w:type="dxa"/>
            <w:vAlign w:val="center"/>
          </w:tcPr>
          <w:p w14:paraId="63BA1609" w14:textId="77777777" w:rsidR="00430EDF" w:rsidRDefault="00430EDF" w:rsidP="00D10826">
            <w:r>
              <w:rPr>
                <w:sz w:val="17"/>
              </w:rPr>
              <w:t>one state with pointed color</w:t>
            </w:r>
          </w:p>
        </w:tc>
      </w:tr>
      <w:tr w:rsidR="00430EDF" w14:paraId="7EF3C11F" w14:textId="77777777" w:rsidTr="00D10826">
        <w:trPr>
          <w:cantSplit/>
          <w:jc w:val="center"/>
        </w:trPr>
        <w:tc>
          <w:tcPr>
            <w:tcW w:w="3230" w:type="dxa"/>
            <w:vAlign w:val="center"/>
          </w:tcPr>
          <w:p w14:paraId="29381664" w14:textId="77777777" w:rsidR="00430EDF" w:rsidRDefault="00430EDF" w:rsidP="00D10826">
            <w:r>
              <w:rPr>
                <w:sz w:val="17"/>
              </w:rPr>
              <w:t>Integrity</w:t>
            </w:r>
          </w:p>
        </w:tc>
        <w:tc>
          <w:tcPr>
            <w:tcW w:w="3230" w:type="dxa"/>
            <w:vAlign w:val="center"/>
          </w:tcPr>
          <w:p w14:paraId="67BFBE96" w14:textId="77777777" w:rsidR="00430EDF" w:rsidRDefault="00430EDF" w:rsidP="00D10826">
            <w:r>
              <w:rPr>
                <w:sz w:val="17"/>
              </w:rPr>
              <w:t>HVE1 frame parse</w:t>
            </w:r>
          </w:p>
        </w:tc>
        <w:tc>
          <w:tcPr>
            <w:tcW w:w="3230" w:type="dxa"/>
            <w:vAlign w:val="center"/>
          </w:tcPr>
          <w:p w14:paraId="41FF6C8A" w14:textId="77777777" w:rsidR="00430EDF" w:rsidRDefault="00430EDF" w:rsidP="00D10826">
            <w:r>
              <w:rPr>
                <w:sz w:val="17"/>
              </w:rPr>
              <w:t>one complete frame</w:t>
            </w:r>
          </w:p>
        </w:tc>
      </w:tr>
      <w:tr w:rsidR="00430EDF" w14:paraId="30F083F6" w14:textId="77777777" w:rsidTr="00D10826">
        <w:trPr>
          <w:cantSplit/>
          <w:jc w:val="center"/>
        </w:trPr>
        <w:tc>
          <w:tcPr>
            <w:tcW w:w="3230" w:type="dxa"/>
            <w:vAlign w:val="center"/>
          </w:tcPr>
          <w:p w14:paraId="6844BE0B" w14:textId="77777777" w:rsidR="00430EDF" w:rsidRDefault="00430EDF" w:rsidP="00D10826">
            <w:r>
              <w:rPr>
                <w:sz w:val="17"/>
              </w:rPr>
              <w:t>Baselines</w:t>
            </w:r>
          </w:p>
        </w:tc>
        <w:tc>
          <w:tcPr>
            <w:tcW w:w="3230" w:type="dxa"/>
            <w:vAlign w:val="center"/>
          </w:tcPr>
          <w:p w14:paraId="303B8889" w14:textId="77777777" w:rsidR="00430EDF" w:rsidRDefault="00430EDF" w:rsidP="00D10826">
            <w:r>
              <w:rPr>
                <w:sz w:val="17"/>
              </w:rPr>
              <w:t>FIELD17 and FIELD40 encode/decode</w:t>
            </w:r>
          </w:p>
        </w:tc>
        <w:tc>
          <w:tcPr>
            <w:tcW w:w="3230" w:type="dxa"/>
            <w:vAlign w:val="center"/>
          </w:tcPr>
          <w:p w14:paraId="76F1AFC1" w14:textId="77777777" w:rsidR="00430EDF" w:rsidRDefault="00430EDF" w:rsidP="00D10826">
            <w:r>
              <w:rPr>
                <w:sz w:val="17"/>
              </w:rPr>
              <w:t>the same four coordinates</w:t>
            </w:r>
          </w:p>
        </w:tc>
      </w:tr>
    </w:tbl>
    <w:p w14:paraId="16035028" w14:textId="77777777" w:rsidR="00430EDF" w:rsidRDefault="00430EDF" w:rsidP="00430EDF">
      <w:r>
        <w:t>Input vectors are generated outside the timed region using a deterministic seed. Each timed loop updates a checksum that is returned in the evidence record, preventing dead-code elimination and exposing divergent runs.</w:t>
      </w:r>
    </w:p>
    <w:p w14:paraId="1826D591" w14:textId="77777777" w:rsidR="00430EDF" w:rsidRDefault="00430EDF" w:rsidP="00430EDF">
      <w:pPr>
        <w:pStyle w:val="Ttulo1"/>
      </w:pPr>
      <w:r>
        <w:lastRenderedPageBreak/>
        <w:t>6. Comparative baselines</w:t>
      </w:r>
    </w:p>
    <w:p w14:paraId="24DBD6A5" w14:textId="77777777" w:rsidR="00430EDF" w:rsidRDefault="00430EDF" w:rsidP="00430EDF">
      <w:r>
        <w:t xml:space="preserve">FIELD17 directly allocates 9, 1, 3 and 4 bits to the four coordinates. FIELD40 stores theta as a 16-bit big-endian field and the remaining coordinates as individual bytes. These baselines preserve the same state information without the mixed-radix reduction. UTF-8, CBOR or </w:t>
      </w:r>
      <w:proofErr w:type="spellStart"/>
      <w:r>
        <w:t>MessagePack</w:t>
      </w:r>
      <w:proofErr w:type="spellEnd"/>
      <w:r>
        <w:t xml:space="preserve"> are not used as universal substitutes in the core microbenchmark because they solve different representation problems; they may be evaluated separately in an application-level case study.</w:t>
      </w:r>
    </w:p>
    <w:p w14:paraId="20C64FE9" w14:textId="77777777" w:rsidR="00430EDF" w:rsidRDefault="00430EDF" w:rsidP="00430EDF">
      <w:pPr>
        <w:pStyle w:val="Ttulo1"/>
      </w:pPr>
      <w:r>
        <w:t>7. Control protocol and evidence format</w:t>
      </w:r>
    </w:p>
    <w:p w14:paraId="72F45A8F" w14:textId="77777777" w:rsidR="00430EDF" w:rsidRDefault="00430EDF" w:rsidP="00430EDF">
      <w:pPr>
        <w:pStyle w:val="CodeBlock"/>
      </w:pPr>
      <w:r>
        <w:t>INFO</w:t>
      </w:r>
      <w:r>
        <w:br/>
        <w:t>SELFTEST</w:t>
      </w:r>
      <w:r>
        <w:br/>
        <w:t>RUN BASE_ENCODE 1000000 32 2001 10000</w:t>
      </w:r>
    </w:p>
    <w:p w14:paraId="234313A4" w14:textId="77777777" w:rsidR="00430EDF" w:rsidRDefault="00430EDF" w:rsidP="00430EDF">
      <w:r>
        <w:t>The target accepts a narrow command grammar and returns one JSON object per command. Measurement records include target, board, build identifier, workload, iteration and batch counts, seed, operations, raw ticks, timer frequency, counter width, core clock, checksum and status. The host controller adds UTC capture time, repetition, plan identifier and evidence class, then appends the record to immutable JSONL.</w:t>
      </w:r>
    </w:p>
    <w:p w14:paraId="5F553F70" w14:textId="77777777" w:rsidR="00430EDF" w:rsidRDefault="00430EDF" w:rsidP="00430EDF">
      <w:pPr>
        <w:pStyle w:val="Ttulo1"/>
      </w:pPr>
      <w:r>
        <w:t>8. Statistical protocol</w:t>
      </w:r>
    </w:p>
    <w:p w14:paraId="646F82C1" w14:textId="77777777" w:rsidR="00430EDF" w:rsidRDefault="00430EDF" w:rsidP="00430EDF">
      <w:r>
        <w:t>Publication runs use at least 30 repetitions per workload after a declared warm-up. Derived metrics include time per operation and operations per second. Reports include mean, median, standard deviation, 95th and 99th percentiles, extrema, and a deterministic 95% bootstrap confidence interval for the mean. Raw data are retained and all tables are regenerated by script.</w:t>
      </w:r>
    </w:p>
    <w:p w14:paraId="24F80280" w14:textId="77777777" w:rsidR="00430EDF" w:rsidRDefault="00430EDF" w:rsidP="00430EDF">
      <w:pPr>
        <w:pStyle w:val="Ttulo1"/>
      </w:pPr>
      <w:r>
        <w:t>9. Memory protocol</w:t>
      </w:r>
    </w:p>
    <w:p w14:paraId="5984C0EA" w14:textId="77777777" w:rsidR="00430EDF" w:rsidRDefault="00430EDF" w:rsidP="00430EDF">
      <w:pPr>
        <w:pStyle w:val="Commarcadores"/>
        <w:spacing w:after="80"/>
      </w:pPr>
      <w:r>
        <w:t>archive ELF, binary and linker map files;</w:t>
      </w:r>
    </w:p>
    <w:p w14:paraId="54E9B7BC" w14:textId="77777777" w:rsidR="00430EDF" w:rsidRDefault="00430EDF" w:rsidP="00430EDF">
      <w:pPr>
        <w:pStyle w:val="Commarcadores"/>
        <w:spacing w:after="80"/>
      </w:pPr>
      <w:r>
        <w:t xml:space="preserve">report text, </w:t>
      </w:r>
      <w:proofErr w:type="spellStart"/>
      <w:r>
        <w:t>rodata</w:t>
      </w:r>
      <w:proofErr w:type="spellEnd"/>
      <w:r>
        <w:t xml:space="preserve">, data and </w:t>
      </w:r>
      <w:proofErr w:type="spellStart"/>
      <w:r>
        <w:t>bss</w:t>
      </w:r>
      <w:proofErr w:type="spellEnd"/>
      <w:r>
        <w:t xml:space="preserve"> separately;</w:t>
      </w:r>
    </w:p>
    <w:p w14:paraId="253A8243" w14:textId="77777777" w:rsidR="00430EDF" w:rsidRDefault="00430EDF" w:rsidP="00430EDF">
      <w:pPr>
        <w:pStyle w:val="Commarcadores"/>
        <w:spacing w:after="80"/>
      </w:pPr>
      <w:r>
        <w:t>measure maximum stack through a canary or RTOS-aware tool;</w:t>
      </w:r>
    </w:p>
    <w:p w14:paraId="50A40B72" w14:textId="77777777" w:rsidR="00430EDF" w:rsidRDefault="00430EDF" w:rsidP="00430EDF">
      <w:pPr>
        <w:pStyle w:val="Commarcadores"/>
        <w:spacing w:after="80"/>
      </w:pPr>
      <w:r>
        <w:t>confirm that the HVE core performs no mandatory dynamic allocation;</w:t>
      </w:r>
    </w:p>
    <w:p w14:paraId="4057FCB7" w14:textId="77777777" w:rsidR="00430EDF" w:rsidRDefault="00430EDF" w:rsidP="00430EDF">
      <w:pPr>
        <w:pStyle w:val="Commarcadores"/>
        <w:spacing w:after="80"/>
      </w:pPr>
      <w:r>
        <w:t>report application buffers separately from library state.</w:t>
      </w:r>
    </w:p>
    <w:p w14:paraId="0A86CC54" w14:textId="77777777" w:rsidR="00430EDF" w:rsidRDefault="00430EDF" w:rsidP="00430EDF">
      <w:pPr>
        <w:pStyle w:val="Ttulo1"/>
      </w:pPr>
      <w:r>
        <w:t>10. Energy protocol</w:t>
      </w:r>
    </w:p>
    <w:p w14:paraId="70596FCE" w14:textId="77777777" w:rsidR="00430EDF" w:rsidRDefault="00430EDF" w:rsidP="00430EDF">
      <w:r>
        <w:t>The marker GPIO defines the active integration window. Power is computed from synchronized voltage and current samples. Baseline power is either supplied from an independently measured idle interval or estimated from marker-low samples. Net energy is integrated after baseline subtraction and divided by the exact operation count. Instrument, shunt, sampling rate, calibration, voltage and uncertainty are mandatory metadata.</w:t>
      </w:r>
    </w:p>
    <w:p w14:paraId="32232201" w14:textId="77777777" w:rsidR="00430EDF" w:rsidRDefault="00430EDF" w:rsidP="00430EDF">
      <w:pPr>
        <w:pStyle w:val="Ttulo1"/>
      </w:pPr>
      <w:r>
        <w:t>11. FPGA microarchitectures</w:t>
      </w:r>
    </w:p>
    <w:p w14:paraId="08DC570F" w14:textId="77777777" w:rsidR="00430EDF" w:rsidRDefault="00430EDF" w:rsidP="00430EDF">
      <w:r>
        <w:t>The sequential decoder performs two restoring divisions over a fixed 15-bit width: first by 9 to obtain phi and q1, then by 5 to obtain tau and q2. The remaining coordinates are s = q2 mod 2 and theta = floor(q2/2). This architecture has deterministic control and avoids a generic combinational divider. The encoder is a three-stage pipeline implementing multiplications by 2, 5 and 9.</w:t>
      </w:r>
    </w:p>
    <w:p w14:paraId="080493FF" w14:textId="77777777" w:rsidR="00430EDF" w:rsidRDefault="00430EDF" w:rsidP="00430EDF">
      <w:r>
        <w:t>A physical self-test traverses the entire 15-bit space. Every valid word must decode and re-encode exactly, while every reserved word must be rejected. The open iCE40 flow archives simulation, synthesis, place-and-</w:t>
      </w:r>
      <w:r>
        <w:lastRenderedPageBreak/>
        <w:t>route and bitstream logs. Resource use, maximum frequency, latency and power remain pending physical execution.</w:t>
      </w:r>
    </w:p>
    <w:p w14:paraId="32AE644C" w14:textId="77777777" w:rsidR="00430EDF" w:rsidRDefault="00430EDF" w:rsidP="00430EDF">
      <w:pPr>
        <w:pStyle w:val="Ttulo1"/>
      </w:pPr>
      <w:r>
        <w:t>12. Executed infrastructure validation</w:t>
      </w:r>
    </w:p>
    <w:p w14:paraId="674A7619" w14:textId="77777777" w:rsidR="00430EDF" w:rsidRDefault="00430EDF" w:rsidP="00430EDF">
      <w:r>
        <w:t>The portable C test suite passed on the build host. The controller captured 36 host-harness measurements across all workloads, the JSON Schema validator reported zero record errors, and the analysis scripts generated derived tables and plots. These observations validate the measurement pipeline only. They are not MCU performance results.</w:t>
      </w:r>
    </w:p>
    <w:p w14:paraId="2EA189A8" w14:textId="77777777" w:rsidR="00430EDF" w:rsidRDefault="00430EDF" w:rsidP="00430EDF">
      <w:r>
        <w:t>An independent Python cycle model exhaustively checked all 32,400 valid indices and all 368 reserved words for the sequential decoding algorithm with zero failures. This is algorithmic evidence and does not replace HDL simulation, synthesis or board execution.</w:t>
      </w:r>
    </w:p>
    <w:p w14:paraId="062AAD14" w14:textId="77777777" w:rsidR="00430EDF" w:rsidRDefault="00430EDF" w:rsidP="00430EDF">
      <w:pPr>
        <w:pStyle w:val="Ttulo1"/>
      </w:pPr>
      <w:r>
        <w:t>13. Physical results</w:t>
      </w:r>
    </w:p>
    <w:p w14:paraId="2E3E90D7" w14:textId="77777777" w:rsidR="00430EDF" w:rsidRDefault="00430EDF" w:rsidP="00430EDF">
      <w:r>
        <w:t>NO PHYSICAL RESULT IS INSERTED IN THIS DRAFT.</w:t>
      </w:r>
    </w:p>
    <w:tbl>
      <w:tblPr>
        <w:tblStyle w:val="Tabelacomgrade"/>
        <w:tblW w:w="0" w:type="auto"/>
        <w:jc w:val="center"/>
        <w:tblLook w:val="04A0" w:firstRow="1" w:lastRow="0" w:firstColumn="1" w:lastColumn="0" w:noHBand="0" w:noVBand="1"/>
      </w:tblPr>
      <w:tblGrid>
        <w:gridCol w:w="1211"/>
        <w:gridCol w:w="1211"/>
        <w:gridCol w:w="1211"/>
        <w:gridCol w:w="1211"/>
        <w:gridCol w:w="1211"/>
        <w:gridCol w:w="1211"/>
        <w:gridCol w:w="1211"/>
        <w:gridCol w:w="1211"/>
      </w:tblGrid>
      <w:tr w:rsidR="00430EDF" w14:paraId="10465130" w14:textId="77777777" w:rsidTr="00D10826">
        <w:trPr>
          <w:jc w:val="center"/>
        </w:trPr>
        <w:tc>
          <w:tcPr>
            <w:tcW w:w="1211" w:type="dxa"/>
            <w:shd w:val="clear" w:color="auto" w:fill="E7E6E6"/>
            <w:vAlign w:val="center"/>
          </w:tcPr>
          <w:p w14:paraId="314740E7" w14:textId="77777777" w:rsidR="00430EDF" w:rsidRDefault="00430EDF" w:rsidP="00D10826">
            <w:r>
              <w:rPr>
                <w:b/>
                <w:sz w:val="17"/>
              </w:rPr>
              <w:t>Target</w:t>
            </w:r>
          </w:p>
        </w:tc>
        <w:tc>
          <w:tcPr>
            <w:tcW w:w="1211" w:type="dxa"/>
            <w:shd w:val="clear" w:color="auto" w:fill="E7E6E6"/>
            <w:vAlign w:val="center"/>
          </w:tcPr>
          <w:p w14:paraId="1591AB9F" w14:textId="77777777" w:rsidR="00430EDF" w:rsidRDefault="00430EDF" w:rsidP="00D10826">
            <w:r>
              <w:rPr>
                <w:b/>
                <w:sz w:val="17"/>
              </w:rPr>
              <w:t>Workload</w:t>
            </w:r>
          </w:p>
        </w:tc>
        <w:tc>
          <w:tcPr>
            <w:tcW w:w="1211" w:type="dxa"/>
            <w:shd w:val="clear" w:color="auto" w:fill="E7E6E6"/>
            <w:vAlign w:val="center"/>
          </w:tcPr>
          <w:p w14:paraId="1071B41A" w14:textId="77777777" w:rsidR="00430EDF" w:rsidRDefault="00430EDF" w:rsidP="00D10826">
            <w:r>
              <w:rPr>
                <w:b/>
                <w:sz w:val="17"/>
              </w:rPr>
              <w:t>Ticks/op</w:t>
            </w:r>
          </w:p>
        </w:tc>
        <w:tc>
          <w:tcPr>
            <w:tcW w:w="1211" w:type="dxa"/>
            <w:shd w:val="clear" w:color="auto" w:fill="E7E6E6"/>
            <w:vAlign w:val="center"/>
          </w:tcPr>
          <w:p w14:paraId="75170BE7" w14:textId="77777777" w:rsidR="00430EDF" w:rsidRDefault="00430EDF" w:rsidP="00D10826">
            <w:r>
              <w:rPr>
                <w:b/>
                <w:sz w:val="17"/>
              </w:rPr>
              <w:t>ns/op</w:t>
            </w:r>
          </w:p>
        </w:tc>
        <w:tc>
          <w:tcPr>
            <w:tcW w:w="1211" w:type="dxa"/>
            <w:shd w:val="clear" w:color="auto" w:fill="E7E6E6"/>
            <w:vAlign w:val="center"/>
          </w:tcPr>
          <w:p w14:paraId="1030A18B" w14:textId="77777777" w:rsidR="00430EDF" w:rsidRDefault="00430EDF" w:rsidP="00D10826">
            <w:r>
              <w:rPr>
                <w:b/>
                <w:sz w:val="17"/>
              </w:rPr>
              <w:t>Flash</w:t>
            </w:r>
          </w:p>
        </w:tc>
        <w:tc>
          <w:tcPr>
            <w:tcW w:w="1211" w:type="dxa"/>
            <w:shd w:val="clear" w:color="auto" w:fill="E7E6E6"/>
            <w:vAlign w:val="center"/>
          </w:tcPr>
          <w:p w14:paraId="34B21874" w14:textId="77777777" w:rsidR="00430EDF" w:rsidRDefault="00430EDF" w:rsidP="00D10826">
            <w:r>
              <w:rPr>
                <w:b/>
                <w:sz w:val="17"/>
              </w:rPr>
              <w:t>RAM</w:t>
            </w:r>
          </w:p>
        </w:tc>
        <w:tc>
          <w:tcPr>
            <w:tcW w:w="1211" w:type="dxa"/>
            <w:shd w:val="clear" w:color="auto" w:fill="E7E6E6"/>
            <w:vAlign w:val="center"/>
          </w:tcPr>
          <w:p w14:paraId="2F60F481" w14:textId="77777777" w:rsidR="00430EDF" w:rsidRDefault="00430EDF" w:rsidP="00D10826">
            <w:r>
              <w:rPr>
                <w:b/>
                <w:sz w:val="17"/>
              </w:rPr>
              <w:t>Energy/op</w:t>
            </w:r>
          </w:p>
        </w:tc>
        <w:tc>
          <w:tcPr>
            <w:tcW w:w="1211" w:type="dxa"/>
            <w:shd w:val="clear" w:color="auto" w:fill="E7E6E6"/>
            <w:vAlign w:val="center"/>
          </w:tcPr>
          <w:p w14:paraId="3590D4F3" w14:textId="77777777" w:rsidR="00430EDF" w:rsidRDefault="00430EDF" w:rsidP="00D10826">
            <w:r>
              <w:rPr>
                <w:b/>
                <w:sz w:val="17"/>
              </w:rPr>
              <w:t>Evidence file</w:t>
            </w:r>
          </w:p>
        </w:tc>
      </w:tr>
      <w:tr w:rsidR="00430EDF" w14:paraId="2F5D0FC5" w14:textId="77777777" w:rsidTr="00D10826">
        <w:trPr>
          <w:cantSplit/>
          <w:jc w:val="center"/>
        </w:trPr>
        <w:tc>
          <w:tcPr>
            <w:tcW w:w="1211" w:type="dxa"/>
            <w:vAlign w:val="center"/>
          </w:tcPr>
          <w:p w14:paraId="74A548EB" w14:textId="77777777" w:rsidR="00430EDF" w:rsidRDefault="00430EDF" w:rsidP="00D10826">
            <w:r>
              <w:rPr>
                <w:sz w:val="17"/>
              </w:rPr>
              <w:t>RP2040</w:t>
            </w:r>
          </w:p>
        </w:tc>
        <w:tc>
          <w:tcPr>
            <w:tcW w:w="1211" w:type="dxa"/>
            <w:vAlign w:val="center"/>
          </w:tcPr>
          <w:p w14:paraId="03EB5F34" w14:textId="77777777" w:rsidR="00430EDF" w:rsidRDefault="00430EDF" w:rsidP="00D10826">
            <w:r>
              <w:rPr>
                <w:sz w:val="17"/>
              </w:rPr>
              <w:t>Pending</w:t>
            </w:r>
          </w:p>
        </w:tc>
        <w:tc>
          <w:tcPr>
            <w:tcW w:w="1211" w:type="dxa"/>
            <w:vAlign w:val="center"/>
          </w:tcPr>
          <w:p w14:paraId="77AFFCDE" w14:textId="77777777" w:rsidR="00430EDF" w:rsidRDefault="00430EDF" w:rsidP="00D10826">
            <w:r>
              <w:rPr>
                <w:sz w:val="17"/>
              </w:rPr>
              <w:t>—</w:t>
            </w:r>
          </w:p>
        </w:tc>
        <w:tc>
          <w:tcPr>
            <w:tcW w:w="1211" w:type="dxa"/>
            <w:vAlign w:val="center"/>
          </w:tcPr>
          <w:p w14:paraId="3584CC95" w14:textId="77777777" w:rsidR="00430EDF" w:rsidRDefault="00430EDF" w:rsidP="00D10826">
            <w:r>
              <w:rPr>
                <w:sz w:val="17"/>
              </w:rPr>
              <w:t>—</w:t>
            </w:r>
          </w:p>
        </w:tc>
        <w:tc>
          <w:tcPr>
            <w:tcW w:w="1211" w:type="dxa"/>
            <w:vAlign w:val="center"/>
          </w:tcPr>
          <w:p w14:paraId="42A93464" w14:textId="77777777" w:rsidR="00430EDF" w:rsidRDefault="00430EDF" w:rsidP="00D10826">
            <w:r>
              <w:rPr>
                <w:sz w:val="17"/>
              </w:rPr>
              <w:t>—</w:t>
            </w:r>
          </w:p>
        </w:tc>
        <w:tc>
          <w:tcPr>
            <w:tcW w:w="1211" w:type="dxa"/>
            <w:vAlign w:val="center"/>
          </w:tcPr>
          <w:p w14:paraId="704BA602" w14:textId="77777777" w:rsidR="00430EDF" w:rsidRDefault="00430EDF" w:rsidP="00D10826">
            <w:r>
              <w:rPr>
                <w:sz w:val="17"/>
              </w:rPr>
              <w:t>—</w:t>
            </w:r>
          </w:p>
        </w:tc>
        <w:tc>
          <w:tcPr>
            <w:tcW w:w="1211" w:type="dxa"/>
            <w:vAlign w:val="center"/>
          </w:tcPr>
          <w:p w14:paraId="212C9815" w14:textId="77777777" w:rsidR="00430EDF" w:rsidRDefault="00430EDF" w:rsidP="00D10826">
            <w:r>
              <w:rPr>
                <w:sz w:val="17"/>
              </w:rPr>
              <w:t>—</w:t>
            </w:r>
          </w:p>
        </w:tc>
        <w:tc>
          <w:tcPr>
            <w:tcW w:w="1211" w:type="dxa"/>
            <w:vAlign w:val="center"/>
          </w:tcPr>
          <w:p w14:paraId="46D3331F" w14:textId="77777777" w:rsidR="00430EDF" w:rsidRDefault="00430EDF" w:rsidP="00D10826">
            <w:r>
              <w:rPr>
                <w:sz w:val="17"/>
              </w:rPr>
              <w:t>—</w:t>
            </w:r>
          </w:p>
        </w:tc>
      </w:tr>
      <w:tr w:rsidR="00430EDF" w14:paraId="3C89C8B3" w14:textId="77777777" w:rsidTr="00D10826">
        <w:trPr>
          <w:cantSplit/>
          <w:jc w:val="center"/>
        </w:trPr>
        <w:tc>
          <w:tcPr>
            <w:tcW w:w="1211" w:type="dxa"/>
            <w:vAlign w:val="center"/>
          </w:tcPr>
          <w:p w14:paraId="2032B470" w14:textId="77777777" w:rsidR="00430EDF" w:rsidRDefault="00430EDF" w:rsidP="00D10826">
            <w:r>
              <w:rPr>
                <w:sz w:val="17"/>
              </w:rPr>
              <w:t>STM32F446</w:t>
            </w:r>
          </w:p>
        </w:tc>
        <w:tc>
          <w:tcPr>
            <w:tcW w:w="1211" w:type="dxa"/>
            <w:vAlign w:val="center"/>
          </w:tcPr>
          <w:p w14:paraId="5440E52F" w14:textId="77777777" w:rsidR="00430EDF" w:rsidRDefault="00430EDF" w:rsidP="00D10826">
            <w:r>
              <w:rPr>
                <w:sz w:val="17"/>
              </w:rPr>
              <w:t>Pending</w:t>
            </w:r>
          </w:p>
        </w:tc>
        <w:tc>
          <w:tcPr>
            <w:tcW w:w="1211" w:type="dxa"/>
            <w:vAlign w:val="center"/>
          </w:tcPr>
          <w:p w14:paraId="58A51443" w14:textId="77777777" w:rsidR="00430EDF" w:rsidRDefault="00430EDF" w:rsidP="00D10826">
            <w:r>
              <w:rPr>
                <w:sz w:val="17"/>
              </w:rPr>
              <w:t>—</w:t>
            </w:r>
          </w:p>
        </w:tc>
        <w:tc>
          <w:tcPr>
            <w:tcW w:w="1211" w:type="dxa"/>
            <w:vAlign w:val="center"/>
          </w:tcPr>
          <w:p w14:paraId="50074686" w14:textId="77777777" w:rsidR="00430EDF" w:rsidRDefault="00430EDF" w:rsidP="00D10826">
            <w:r>
              <w:rPr>
                <w:sz w:val="17"/>
              </w:rPr>
              <w:t>—</w:t>
            </w:r>
          </w:p>
        </w:tc>
        <w:tc>
          <w:tcPr>
            <w:tcW w:w="1211" w:type="dxa"/>
            <w:vAlign w:val="center"/>
          </w:tcPr>
          <w:p w14:paraId="42296A02" w14:textId="77777777" w:rsidR="00430EDF" w:rsidRDefault="00430EDF" w:rsidP="00D10826">
            <w:r>
              <w:rPr>
                <w:sz w:val="17"/>
              </w:rPr>
              <w:t>—</w:t>
            </w:r>
          </w:p>
        </w:tc>
        <w:tc>
          <w:tcPr>
            <w:tcW w:w="1211" w:type="dxa"/>
            <w:vAlign w:val="center"/>
          </w:tcPr>
          <w:p w14:paraId="49D494B6" w14:textId="77777777" w:rsidR="00430EDF" w:rsidRDefault="00430EDF" w:rsidP="00D10826">
            <w:r>
              <w:rPr>
                <w:sz w:val="17"/>
              </w:rPr>
              <w:t>—</w:t>
            </w:r>
          </w:p>
        </w:tc>
        <w:tc>
          <w:tcPr>
            <w:tcW w:w="1211" w:type="dxa"/>
            <w:vAlign w:val="center"/>
          </w:tcPr>
          <w:p w14:paraId="7B59D69E" w14:textId="77777777" w:rsidR="00430EDF" w:rsidRDefault="00430EDF" w:rsidP="00D10826">
            <w:r>
              <w:rPr>
                <w:sz w:val="17"/>
              </w:rPr>
              <w:t>—</w:t>
            </w:r>
          </w:p>
        </w:tc>
        <w:tc>
          <w:tcPr>
            <w:tcW w:w="1211" w:type="dxa"/>
            <w:vAlign w:val="center"/>
          </w:tcPr>
          <w:p w14:paraId="408B56B2" w14:textId="77777777" w:rsidR="00430EDF" w:rsidRDefault="00430EDF" w:rsidP="00D10826">
            <w:r>
              <w:rPr>
                <w:sz w:val="17"/>
              </w:rPr>
              <w:t>—</w:t>
            </w:r>
          </w:p>
        </w:tc>
      </w:tr>
      <w:tr w:rsidR="00430EDF" w14:paraId="6D6F9A49" w14:textId="77777777" w:rsidTr="00D10826">
        <w:trPr>
          <w:cantSplit/>
          <w:jc w:val="center"/>
        </w:trPr>
        <w:tc>
          <w:tcPr>
            <w:tcW w:w="1211" w:type="dxa"/>
            <w:vAlign w:val="center"/>
          </w:tcPr>
          <w:p w14:paraId="0CE5534C" w14:textId="77777777" w:rsidR="00430EDF" w:rsidRDefault="00430EDF" w:rsidP="00D10826">
            <w:r>
              <w:rPr>
                <w:sz w:val="17"/>
              </w:rPr>
              <w:t>iCE40UP5K</w:t>
            </w:r>
          </w:p>
        </w:tc>
        <w:tc>
          <w:tcPr>
            <w:tcW w:w="1211" w:type="dxa"/>
            <w:vAlign w:val="center"/>
          </w:tcPr>
          <w:p w14:paraId="54B93D09" w14:textId="77777777" w:rsidR="00430EDF" w:rsidRDefault="00430EDF" w:rsidP="00D10826">
            <w:r>
              <w:rPr>
                <w:sz w:val="17"/>
              </w:rPr>
              <w:t>Pending</w:t>
            </w:r>
          </w:p>
        </w:tc>
        <w:tc>
          <w:tcPr>
            <w:tcW w:w="1211" w:type="dxa"/>
            <w:vAlign w:val="center"/>
          </w:tcPr>
          <w:p w14:paraId="61676579" w14:textId="77777777" w:rsidR="00430EDF" w:rsidRDefault="00430EDF" w:rsidP="00D10826">
            <w:r>
              <w:rPr>
                <w:sz w:val="17"/>
              </w:rPr>
              <w:t>—</w:t>
            </w:r>
          </w:p>
        </w:tc>
        <w:tc>
          <w:tcPr>
            <w:tcW w:w="1211" w:type="dxa"/>
            <w:vAlign w:val="center"/>
          </w:tcPr>
          <w:p w14:paraId="56ACBFAD" w14:textId="77777777" w:rsidR="00430EDF" w:rsidRDefault="00430EDF" w:rsidP="00D10826">
            <w:r>
              <w:rPr>
                <w:sz w:val="17"/>
              </w:rPr>
              <w:t>—</w:t>
            </w:r>
          </w:p>
        </w:tc>
        <w:tc>
          <w:tcPr>
            <w:tcW w:w="1211" w:type="dxa"/>
            <w:vAlign w:val="center"/>
          </w:tcPr>
          <w:p w14:paraId="3C423F31" w14:textId="77777777" w:rsidR="00430EDF" w:rsidRDefault="00430EDF" w:rsidP="00D10826">
            <w:r>
              <w:rPr>
                <w:sz w:val="17"/>
              </w:rPr>
              <w:t>—</w:t>
            </w:r>
          </w:p>
        </w:tc>
        <w:tc>
          <w:tcPr>
            <w:tcW w:w="1211" w:type="dxa"/>
            <w:vAlign w:val="center"/>
          </w:tcPr>
          <w:p w14:paraId="547F117E" w14:textId="77777777" w:rsidR="00430EDF" w:rsidRDefault="00430EDF" w:rsidP="00D10826">
            <w:r>
              <w:rPr>
                <w:sz w:val="17"/>
              </w:rPr>
              <w:t>—</w:t>
            </w:r>
          </w:p>
        </w:tc>
        <w:tc>
          <w:tcPr>
            <w:tcW w:w="1211" w:type="dxa"/>
            <w:vAlign w:val="center"/>
          </w:tcPr>
          <w:p w14:paraId="29CEEEAF" w14:textId="77777777" w:rsidR="00430EDF" w:rsidRDefault="00430EDF" w:rsidP="00D10826">
            <w:r>
              <w:rPr>
                <w:sz w:val="17"/>
              </w:rPr>
              <w:t>—</w:t>
            </w:r>
          </w:p>
        </w:tc>
        <w:tc>
          <w:tcPr>
            <w:tcW w:w="1211" w:type="dxa"/>
            <w:vAlign w:val="center"/>
          </w:tcPr>
          <w:p w14:paraId="02A7763C" w14:textId="77777777" w:rsidR="00430EDF" w:rsidRDefault="00430EDF" w:rsidP="00D10826">
            <w:r>
              <w:rPr>
                <w:sz w:val="17"/>
              </w:rPr>
              <w:t>—</w:t>
            </w:r>
          </w:p>
        </w:tc>
      </w:tr>
    </w:tbl>
    <w:p w14:paraId="6D7ECF17" w14:textId="77777777" w:rsidR="00430EDF" w:rsidRDefault="00430EDF" w:rsidP="00430EDF">
      <w:r>
        <w:t>The table may only be populated from schema-valid records or archived synthesis reports. Placeholder symbols must never be converted into estimated values.</w:t>
      </w:r>
    </w:p>
    <w:p w14:paraId="34DB9DC4" w14:textId="77777777" w:rsidR="00430EDF" w:rsidRDefault="00430EDF" w:rsidP="00430EDF">
      <w:pPr>
        <w:pStyle w:val="Ttulo1"/>
      </w:pPr>
      <w:r>
        <w:t>14. Threats to validity</w:t>
      </w:r>
    </w:p>
    <w:p w14:paraId="68403E25" w14:textId="77777777" w:rsidR="00430EDF" w:rsidRDefault="00430EDF" w:rsidP="00430EDF">
      <w:pPr>
        <w:pStyle w:val="Commarcadores"/>
        <w:spacing w:after="80"/>
      </w:pPr>
      <w:r>
        <w:t>timer resolution and wrap differ across targets;</w:t>
      </w:r>
    </w:p>
    <w:p w14:paraId="039CF866" w14:textId="77777777" w:rsidR="00430EDF" w:rsidRDefault="00430EDF" w:rsidP="00430EDF">
      <w:pPr>
        <w:pStyle w:val="Commarcadores"/>
        <w:spacing w:after="80"/>
      </w:pPr>
      <w:r>
        <w:t>compiler optimization and constant propagation may change cycle cost;</w:t>
      </w:r>
    </w:p>
    <w:p w14:paraId="37F20432" w14:textId="77777777" w:rsidR="00430EDF" w:rsidRDefault="00430EDF" w:rsidP="00430EDF">
      <w:pPr>
        <w:pStyle w:val="Commarcadores"/>
        <w:spacing w:after="80"/>
      </w:pPr>
      <w:r>
        <w:t>USB or UART activity must remain outside the timed region;</w:t>
      </w:r>
    </w:p>
    <w:p w14:paraId="5A97D345" w14:textId="77777777" w:rsidR="00430EDF" w:rsidRDefault="00430EDF" w:rsidP="00430EDF">
      <w:pPr>
        <w:pStyle w:val="Commarcadores"/>
        <w:spacing w:after="80"/>
      </w:pPr>
      <w:r>
        <w:t>clock, voltage, cache and wait-state configuration affect results;</w:t>
      </w:r>
    </w:p>
    <w:p w14:paraId="0D90E77E" w14:textId="77777777" w:rsidR="00430EDF" w:rsidRDefault="00430EDF" w:rsidP="00430EDF">
      <w:pPr>
        <w:pStyle w:val="Commarcadores"/>
        <w:spacing w:after="80"/>
      </w:pPr>
      <w:r>
        <w:t>board-level energy includes regulators and interfaces unless rails are isolated;</w:t>
      </w:r>
    </w:p>
    <w:p w14:paraId="0B0D960F" w14:textId="77777777" w:rsidR="00430EDF" w:rsidRDefault="00430EDF" w:rsidP="00430EDF">
      <w:pPr>
        <w:pStyle w:val="Commarcadores"/>
        <w:spacing w:after="80"/>
      </w:pPr>
      <w:r>
        <w:t>FPGA tool versions and placement randomness can alter timing and power;</w:t>
      </w:r>
    </w:p>
    <w:p w14:paraId="2342634A" w14:textId="77777777" w:rsidR="00430EDF" w:rsidRDefault="00430EDF" w:rsidP="00430EDF">
      <w:pPr>
        <w:pStyle w:val="Commarcadores"/>
        <w:spacing w:after="80"/>
      </w:pPr>
      <w:r>
        <w:t>microbenchmarks do not establish application-level superiority.</w:t>
      </w:r>
    </w:p>
    <w:p w14:paraId="44E7DD4F" w14:textId="77777777" w:rsidR="00430EDF" w:rsidRDefault="00430EDF" w:rsidP="00430EDF">
      <w:pPr>
        <w:pStyle w:val="Ttulo1"/>
      </w:pPr>
      <w:r>
        <w:t>15. Reproducibility package</w:t>
      </w:r>
    </w:p>
    <w:p w14:paraId="0E21E7DC" w14:textId="77777777" w:rsidR="00430EDF" w:rsidRDefault="00430EDF" w:rsidP="00430EDF">
      <w:pPr>
        <w:pStyle w:val="Commarcadores"/>
        <w:spacing w:after="80"/>
      </w:pPr>
      <w:r>
        <w:t>portable C core and target adapters;</w:t>
      </w:r>
    </w:p>
    <w:p w14:paraId="45C89353" w14:textId="77777777" w:rsidR="00430EDF" w:rsidRDefault="00430EDF" w:rsidP="00430EDF">
      <w:pPr>
        <w:pStyle w:val="Commarcadores"/>
        <w:spacing w:after="80"/>
      </w:pPr>
      <w:r>
        <w:t>RP2040 build project and STM32 Cube drop-in port;</w:t>
      </w:r>
    </w:p>
    <w:p w14:paraId="3AC8BE08" w14:textId="77777777" w:rsidR="00430EDF" w:rsidRDefault="00430EDF" w:rsidP="00430EDF">
      <w:pPr>
        <w:pStyle w:val="Commarcadores"/>
        <w:spacing w:after="80"/>
      </w:pPr>
      <w:r>
        <w:t>run plans, controller, JSON Schema and validator;</w:t>
      </w:r>
    </w:p>
    <w:p w14:paraId="422EFB71" w14:textId="77777777" w:rsidR="00430EDF" w:rsidRDefault="00430EDF" w:rsidP="00430EDF">
      <w:pPr>
        <w:pStyle w:val="Commarcadores"/>
        <w:spacing w:after="80"/>
      </w:pPr>
      <w:r>
        <w:t>analysis and power-integration scripts;</w:t>
      </w:r>
    </w:p>
    <w:p w14:paraId="1F710348" w14:textId="77777777" w:rsidR="00430EDF" w:rsidRDefault="00430EDF" w:rsidP="00430EDF">
      <w:pPr>
        <w:pStyle w:val="Commarcadores"/>
        <w:spacing w:after="80"/>
      </w:pPr>
      <w:r>
        <w:t xml:space="preserve">RTL, testbench, </w:t>
      </w:r>
      <w:proofErr w:type="spellStart"/>
      <w:r>
        <w:t>iCEBreaker</w:t>
      </w:r>
      <w:proofErr w:type="spellEnd"/>
      <w:r>
        <w:t xml:space="preserve"> constraints and </w:t>
      </w:r>
      <w:proofErr w:type="spellStart"/>
      <w:r>
        <w:t>Makefile</w:t>
      </w:r>
      <w:proofErr w:type="spellEnd"/>
      <w:r>
        <w:t>;</w:t>
      </w:r>
    </w:p>
    <w:p w14:paraId="4D97A3D8" w14:textId="77777777" w:rsidR="00430EDF" w:rsidRDefault="00430EDF" w:rsidP="00430EDF">
      <w:pPr>
        <w:pStyle w:val="Commarcadores"/>
        <w:spacing w:after="80"/>
      </w:pPr>
      <w:r>
        <w:t>raw host-harness evidence labeled as non-physical;</w:t>
      </w:r>
    </w:p>
    <w:p w14:paraId="4D756245" w14:textId="77777777" w:rsidR="00430EDF" w:rsidRDefault="00430EDF" w:rsidP="00430EDF">
      <w:pPr>
        <w:pStyle w:val="Commarcadores"/>
        <w:spacing w:after="80"/>
      </w:pPr>
      <w:r>
        <w:t>SHA-256 manifest for the complete release.</w:t>
      </w:r>
    </w:p>
    <w:p w14:paraId="2B47D1E0" w14:textId="77777777" w:rsidR="00430EDF" w:rsidRDefault="00430EDF" w:rsidP="00430EDF">
      <w:pPr>
        <w:pStyle w:val="Ttulo1"/>
      </w:pPr>
      <w:r>
        <w:t>16. Conclusion</w:t>
      </w:r>
    </w:p>
    <w:p w14:paraId="7D4B4BEC" w14:textId="77777777" w:rsidR="00430EDF" w:rsidRDefault="00430EDF" w:rsidP="00430EDF">
      <w:r>
        <w:t xml:space="preserve">The physical-validation phase has been converted from a narrative requirement into an executable systems framework. HVE-720 Embedded now has portable workloads, fair direct-coordinate baselines, target ports, machine-readable evidence, statistical gates, energy integration and a deterministic FPGA path. The </w:t>
      </w:r>
      <w:r>
        <w:lastRenderedPageBreak/>
        <w:t>remaining evidence is irreducibly physical: boards, toolchains and instruments must execute the frozen protocol before performance or efficiency claims are submitted.</w:t>
      </w:r>
    </w:p>
    <w:p w14:paraId="4CAC9CDC" w14:textId="77777777" w:rsidR="00430EDF" w:rsidRDefault="00430EDF" w:rsidP="00430EDF">
      <w:pPr>
        <w:pStyle w:val="Ttulo1"/>
      </w:pPr>
      <w:r>
        <w:t>Declarations</w:t>
      </w:r>
    </w:p>
    <w:p w14:paraId="150A9524" w14:textId="77777777" w:rsidR="00430EDF" w:rsidRDefault="00430EDF" w:rsidP="00430EDF">
      <w:r>
        <w:t>Funding: No external funding was received for this work.</w:t>
      </w:r>
    </w:p>
    <w:p w14:paraId="52084B29" w14:textId="77777777" w:rsidR="00430EDF" w:rsidRDefault="00430EDF" w:rsidP="00430EDF">
      <w:r>
        <w:t>Competing interests: The author declares no competing interests.</w:t>
      </w:r>
    </w:p>
    <w:p w14:paraId="23384FDE" w14:textId="77777777" w:rsidR="00430EDF" w:rsidRDefault="00430EDF" w:rsidP="00430EDF">
      <w:r>
        <w:t>Data and code availability: The submission version shall identify a public versioned repository and an archived release containing raw records, tool logs and hashes.</w:t>
      </w:r>
    </w:p>
    <w:p w14:paraId="425CC7AC" w14:textId="77777777" w:rsidR="00430EDF" w:rsidRDefault="00430EDF" w:rsidP="00430EDF">
      <w:r>
        <w:t>Use of AI tools: Language and document-structuring assistance shall be disclosed under the target journal's current policy. Technical claims remain the author's responsibility.</w:t>
      </w:r>
    </w:p>
    <w:p w14:paraId="58D3895F" w14:textId="77777777" w:rsidR="00430EDF" w:rsidRDefault="00430EDF" w:rsidP="00430EDF">
      <w:pPr>
        <w:pStyle w:val="Commarcadores"/>
        <w:numPr>
          <w:ilvl w:val="0"/>
          <w:numId w:val="0"/>
        </w:numPr>
        <w:ind w:left="360" w:hanging="360"/>
      </w:pPr>
    </w:p>
    <w:p w14:paraId="7A1252ED" w14:textId="77777777" w:rsidR="00430EDF" w:rsidRDefault="00430EDF" w:rsidP="00430EDF">
      <w:pPr>
        <w:pStyle w:val="Commarcadores"/>
        <w:numPr>
          <w:ilvl w:val="0"/>
          <w:numId w:val="0"/>
        </w:numPr>
        <w:ind w:left="360" w:hanging="360"/>
      </w:pPr>
    </w:p>
    <w:p w14:paraId="389C3B6B" w14:textId="77777777" w:rsidR="00430EDF" w:rsidRPr="00430EDF" w:rsidRDefault="00430EDF" w:rsidP="00430EDF">
      <w:pPr>
        <w:pStyle w:val="Commarcadores"/>
        <w:numPr>
          <w:ilvl w:val="0"/>
          <w:numId w:val="0"/>
        </w:numPr>
        <w:ind w:left="360" w:hanging="360"/>
      </w:pPr>
    </w:p>
    <w:p w14:paraId="0A331CD0" w14:textId="77777777" w:rsidR="00430EDF" w:rsidRPr="00430EDF" w:rsidRDefault="00430EDF" w:rsidP="00430EDF">
      <w:pPr>
        <w:pStyle w:val="Commarcadores"/>
        <w:numPr>
          <w:ilvl w:val="0"/>
          <w:numId w:val="0"/>
        </w:numPr>
        <w:ind w:left="360" w:hanging="360"/>
      </w:pPr>
    </w:p>
    <w:p w14:paraId="21B1101B" w14:textId="77777777" w:rsidR="00430EDF" w:rsidRDefault="00430EDF" w:rsidP="00430EDF">
      <w:pPr>
        <w:pStyle w:val="Commarcadores"/>
        <w:numPr>
          <w:ilvl w:val="0"/>
          <w:numId w:val="0"/>
        </w:numPr>
        <w:ind w:left="360" w:hanging="360"/>
      </w:pPr>
    </w:p>
    <w:p w14:paraId="26C4D734" w14:textId="77777777" w:rsidR="00FD7702" w:rsidRDefault="00FD7702" w:rsidP="00430EDF">
      <w:pPr>
        <w:pStyle w:val="Commarcadores"/>
        <w:numPr>
          <w:ilvl w:val="0"/>
          <w:numId w:val="0"/>
        </w:numPr>
        <w:ind w:left="360" w:hanging="360"/>
      </w:pPr>
    </w:p>
    <w:p w14:paraId="2A2C29F1" w14:textId="77777777" w:rsidR="00FD7702" w:rsidRDefault="00FD7702" w:rsidP="00430EDF">
      <w:pPr>
        <w:pStyle w:val="Commarcadores"/>
        <w:numPr>
          <w:ilvl w:val="0"/>
          <w:numId w:val="0"/>
        </w:numPr>
        <w:ind w:left="360" w:hanging="360"/>
      </w:pPr>
    </w:p>
    <w:p w14:paraId="0A81680B" w14:textId="77777777" w:rsidR="00FD7702" w:rsidRDefault="00FD7702" w:rsidP="00430EDF">
      <w:pPr>
        <w:pStyle w:val="Commarcadores"/>
        <w:numPr>
          <w:ilvl w:val="0"/>
          <w:numId w:val="0"/>
        </w:numPr>
        <w:ind w:left="360" w:hanging="360"/>
      </w:pPr>
    </w:p>
    <w:p w14:paraId="7346E11B" w14:textId="77777777" w:rsidR="00FD7702" w:rsidRDefault="00FD7702" w:rsidP="00430EDF">
      <w:pPr>
        <w:pStyle w:val="Commarcadores"/>
        <w:numPr>
          <w:ilvl w:val="0"/>
          <w:numId w:val="0"/>
        </w:numPr>
        <w:ind w:left="360" w:hanging="360"/>
      </w:pPr>
    </w:p>
    <w:p w14:paraId="2E5A035F" w14:textId="77777777" w:rsidR="00FD7702" w:rsidRDefault="00FD7702" w:rsidP="00430EDF">
      <w:pPr>
        <w:pStyle w:val="Commarcadores"/>
        <w:numPr>
          <w:ilvl w:val="0"/>
          <w:numId w:val="0"/>
        </w:numPr>
        <w:ind w:left="360" w:hanging="360"/>
      </w:pPr>
    </w:p>
    <w:p w14:paraId="0DF0A031" w14:textId="77777777" w:rsidR="00FD7702" w:rsidRDefault="00FD7702" w:rsidP="00430EDF">
      <w:pPr>
        <w:pStyle w:val="Commarcadores"/>
        <w:numPr>
          <w:ilvl w:val="0"/>
          <w:numId w:val="0"/>
        </w:numPr>
        <w:ind w:left="360" w:hanging="360"/>
      </w:pPr>
    </w:p>
    <w:p w14:paraId="659017A0" w14:textId="77777777" w:rsidR="00FD7702" w:rsidRDefault="00FD7702" w:rsidP="00430EDF">
      <w:pPr>
        <w:pStyle w:val="Commarcadores"/>
        <w:numPr>
          <w:ilvl w:val="0"/>
          <w:numId w:val="0"/>
        </w:numPr>
        <w:ind w:left="360" w:hanging="360"/>
      </w:pPr>
    </w:p>
    <w:p w14:paraId="37326934" w14:textId="77777777" w:rsidR="00FD7702" w:rsidRDefault="00FD7702" w:rsidP="00430EDF">
      <w:pPr>
        <w:pStyle w:val="Commarcadores"/>
        <w:numPr>
          <w:ilvl w:val="0"/>
          <w:numId w:val="0"/>
        </w:numPr>
        <w:ind w:left="360" w:hanging="360"/>
      </w:pPr>
    </w:p>
    <w:p w14:paraId="680871DF" w14:textId="77777777" w:rsidR="00FD7702" w:rsidRDefault="00FD7702" w:rsidP="00430EDF">
      <w:pPr>
        <w:pStyle w:val="Commarcadores"/>
        <w:numPr>
          <w:ilvl w:val="0"/>
          <w:numId w:val="0"/>
        </w:numPr>
        <w:ind w:left="360" w:hanging="360"/>
      </w:pPr>
    </w:p>
    <w:p w14:paraId="128C4516" w14:textId="77777777" w:rsidR="00FD7702" w:rsidRDefault="00FD7702" w:rsidP="00430EDF">
      <w:pPr>
        <w:pStyle w:val="Commarcadores"/>
        <w:numPr>
          <w:ilvl w:val="0"/>
          <w:numId w:val="0"/>
        </w:numPr>
        <w:ind w:left="360" w:hanging="360"/>
      </w:pPr>
    </w:p>
    <w:p w14:paraId="69EFBC5C" w14:textId="77777777" w:rsidR="00FD7702" w:rsidRDefault="00FD7702" w:rsidP="00430EDF">
      <w:pPr>
        <w:pStyle w:val="Commarcadores"/>
        <w:numPr>
          <w:ilvl w:val="0"/>
          <w:numId w:val="0"/>
        </w:numPr>
        <w:ind w:left="360" w:hanging="360"/>
      </w:pPr>
    </w:p>
    <w:p w14:paraId="58587F5D" w14:textId="77777777" w:rsidR="00FD7702" w:rsidRDefault="00FD7702" w:rsidP="00430EDF">
      <w:pPr>
        <w:pStyle w:val="Commarcadores"/>
        <w:numPr>
          <w:ilvl w:val="0"/>
          <w:numId w:val="0"/>
        </w:numPr>
        <w:ind w:left="360" w:hanging="360"/>
      </w:pPr>
    </w:p>
    <w:p w14:paraId="61E62871" w14:textId="77777777" w:rsidR="00FD7702" w:rsidRDefault="00FD7702" w:rsidP="00430EDF">
      <w:pPr>
        <w:pStyle w:val="Commarcadores"/>
        <w:numPr>
          <w:ilvl w:val="0"/>
          <w:numId w:val="0"/>
        </w:numPr>
        <w:ind w:left="360" w:hanging="360"/>
      </w:pPr>
    </w:p>
    <w:p w14:paraId="04F349B7" w14:textId="77777777" w:rsidR="00FD7702" w:rsidRDefault="00FD7702" w:rsidP="00430EDF">
      <w:pPr>
        <w:pStyle w:val="Commarcadores"/>
        <w:numPr>
          <w:ilvl w:val="0"/>
          <w:numId w:val="0"/>
        </w:numPr>
        <w:ind w:left="360" w:hanging="360"/>
      </w:pPr>
    </w:p>
    <w:p w14:paraId="64CF3698" w14:textId="77777777" w:rsidR="00FD7702" w:rsidRDefault="00FD7702" w:rsidP="00430EDF">
      <w:pPr>
        <w:pStyle w:val="Commarcadores"/>
        <w:numPr>
          <w:ilvl w:val="0"/>
          <w:numId w:val="0"/>
        </w:numPr>
        <w:ind w:left="360" w:hanging="360"/>
      </w:pPr>
    </w:p>
    <w:p w14:paraId="31DC95EB" w14:textId="77777777" w:rsidR="00FD7702" w:rsidRDefault="00FD7702" w:rsidP="00430EDF">
      <w:pPr>
        <w:pStyle w:val="Commarcadores"/>
        <w:numPr>
          <w:ilvl w:val="0"/>
          <w:numId w:val="0"/>
        </w:numPr>
        <w:ind w:left="360" w:hanging="360"/>
      </w:pPr>
    </w:p>
    <w:p w14:paraId="455AC04B" w14:textId="77777777" w:rsidR="00FD7702" w:rsidRDefault="00FD7702" w:rsidP="00430EDF">
      <w:pPr>
        <w:pStyle w:val="Commarcadores"/>
        <w:numPr>
          <w:ilvl w:val="0"/>
          <w:numId w:val="0"/>
        </w:numPr>
        <w:ind w:left="360" w:hanging="360"/>
      </w:pPr>
    </w:p>
    <w:p w14:paraId="3C631FD6" w14:textId="77777777" w:rsidR="00FD7702" w:rsidRDefault="00FD7702" w:rsidP="00430EDF">
      <w:pPr>
        <w:pStyle w:val="Commarcadores"/>
        <w:numPr>
          <w:ilvl w:val="0"/>
          <w:numId w:val="0"/>
        </w:numPr>
        <w:ind w:left="360" w:hanging="360"/>
      </w:pPr>
    </w:p>
    <w:p w14:paraId="5A63C5F6" w14:textId="77777777" w:rsidR="00FD7702" w:rsidRDefault="00FD7702" w:rsidP="00430EDF">
      <w:pPr>
        <w:pStyle w:val="Commarcadores"/>
        <w:numPr>
          <w:ilvl w:val="0"/>
          <w:numId w:val="0"/>
        </w:numPr>
        <w:ind w:left="360" w:hanging="360"/>
      </w:pPr>
    </w:p>
    <w:p w14:paraId="79206A68" w14:textId="77777777" w:rsidR="00FD7702" w:rsidRDefault="00FD7702" w:rsidP="00430EDF">
      <w:pPr>
        <w:pStyle w:val="Commarcadores"/>
        <w:numPr>
          <w:ilvl w:val="0"/>
          <w:numId w:val="0"/>
        </w:numPr>
        <w:ind w:left="360" w:hanging="360"/>
      </w:pPr>
    </w:p>
    <w:p w14:paraId="4EDE4D85" w14:textId="77777777" w:rsidR="00FD7702" w:rsidRDefault="00FD7702" w:rsidP="00430EDF">
      <w:pPr>
        <w:pStyle w:val="Commarcadores"/>
        <w:numPr>
          <w:ilvl w:val="0"/>
          <w:numId w:val="0"/>
        </w:numPr>
        <w:ind w:left="360" w:hanging="360"/>
      </w:pPr>
    </w:p>
    <w:p w14:paraId="54A40F75" w14:textId="77777777" w:rsidR="00FD7702" w:rsidRDefault="00FD7702" w:rsidP="00430EDF">
      <w:pPr>
        <w:pStyle w:val="Commarcadores"/>
        <w:numPr>
          <w:ilvl w:val="0"/>
          <w:numId w:val="0"/>
        </w:numPr>
        <w:ind w:left="360" w:hanging="360"/>
      </w:pPr>
    </w:p>
    <w:p w14:paraId="3E305005" w14:textId="77777777" w:rsidR="00FD7702" w:rsidRDefault="00FD7702" w:rsidP="00430EDF">
      <w:pPr>
        <w:pStyle w:val="Commarcadores"/>
        <w:numPr>
          <w:ilvl w:val="0"/>
          <w:numId w:val="0"/>
        </w:numPr>
        <w:ind w:left="360" w:hanging="360"/>
      </w:pPr>
    </w:p>
    <w:p w14:paraId="20084385" w14:textId="77777777" w:rsidR="00FD7702" w:rsidRDefault="00FD7702" w:rsidP="00430EDF">
      <w:pPr>
        <w:pStyle w:val="Commarcadores"/>
        <w:numPr>
          <w:ilvl w:val="0"/>
          <w:numId w:val="0"/>
        </w:numPr>
        <w:ind w:left="360" w:hanging="360"/>
      </w:pPr>
    </w:p>
    <w:p w14:paraId="0D40BA01" w14:textId="77777777" w:rsidR="00FD7702" w:rsidRDefault="00FD7702" w:rsidP="00430EDF">
      <w:pPr>
        <w:pStyle w:val="Commarcadores"/>
        <w:numPr>
          <w:ilvl w:val="0"/>
          <w:numId w:val="0"/>
        </w:numPr>
        <w:ind w:left="360" w:hanging="360"/>
      </w:pPr>
    </w:p>
    <w:p w14:paraId="4F73DA4B" w14:textId="77777777" w:rsidR="00FD7702" w:rsidRDefault="00FD7702" w:rsidP="00430EDF">
      <w:pPr>
        <w:pStyle w:val="Commarcadores"/>
        <w:numPr>
          <w:ilvl w:val="0"/>
          <w:numId w:val="0"/>
        </w:numPr>
        <w:ind w:left="360" w:hanging="360"/>
      </w:pPr>
    </w:p>
    <w:p w14:paraId="15E36583" w14:textId="77777777" w:rsidR="00FD7702" w:rsidRDefault="00FD7702" w:rsidP="00430EDF">
      <w:pPr>
        <w:pStyle w:val="Commarcadores"/>
        <w:numPr>
          <w:ilvl w:val="0"/>
          <w:numId w:val="0"/>
        </w:numPr>
        <w:ind w:left="360" w:hanging="360"/>
      </w:pPr>
    </w:p>
    <w:p w14:paraId="308CF492" w14:textId="77777777" w:rsidR="00FD7702" w:rsidRDefault="00FD7702" w:rsidP="00430EDF">
      <w:pPr>
        <w:pStyle w:val="Commarcadores"/>
        <w:numPr>
          <w:ilvl w:val="0"/>
          <w:numId w:val="0"/>
        </w:numPr>
        <w:ind w:left="360" w:hanging="360"/>
      </w:pPr>
    </w:p>
    <w:p w14:paraId="5738066E" w14:textId="77777777" w:rsidR="00FD7702" w:rsidRDefault="00FD7702" w:rsidP="00430EDF">
      <w:pPr>
        <w:pStyle w:val="Commarcadores"/>
        <w:numPr>
          <w:ilvl w:val="0"/>
          <w:numId w:val="0"/>
        </w:numPr>
        <w:ind w:left="360" w:hanging="360"/>
      </w:pPr>
    </w:p>
    <w:p w14:paraId="217D19E8" w14:textId="77777777" w:rsidR="00FD7702" w:rsidRDefault="00FD7702" w:rsidP="00430EDF">
      <w:pPr>
        <w:pStyle w:val="Commarcadores"/>
        <w:numPr>
          <w:ilvl w:val="0"/>
          <w:numId w:val="0"/>
        </w:numPr>
        <w:ind w:left="360" w:hanging="360"/>
      </w:pPr>
    </w:p>
    <w:p w14:paraId="549781F5" w14:textId="77777777" w:rsidR="00FD7702" w:rsidRDefault="00FD7702" w:rsidP="00430EDF">
      <w:pPr>
        <w:pStyle w:val="Commarcadores"/>
        <w:numPr>
          <w:ilvl w:val="0"/>
          <w:numId w:val="0"/>
        </w:numPr>
        <w:ind w:left="360" w:hanging="360"/>
      </w:pPr>
    </w:p>
    <w:p w14:paraId="5E94288D" w14:textId="77777777" w:rsidR="00FD7702" w:rsidRDefault="00FD7702" w:rsidP="00430EDF">
      <w:pPr>
        <w:pStyle w:val="Commarcadores"/>
        <w:numPr>
          <w:ilvl w:val="0"/>
          <w:numId w:val="0"/>
        </w:numPr>
        <w:ind w:left="360" w:hanging="360"/>
      </w:pPr>
    </w:p>
    <w:p w14:paraId="533E4922" w14:textId="77777777" w:rsidR="00FD7702" w:rsidRPr="00FD7702" w:rsidRDefault="00FD7702" w:rsidP="00FD7702">
      <w:pPr>
        <w:jc w:val="center"/>
        <w:rPr>
          <w:lang w:val="pt-BR"/>
        </w:rPr>
      </w:pPr>
      <w:r w:rsidRPr="00FD7702">
        <w:rPr>
          <w:rFonts w:ascii="Aptos Display" w:hAnsi="Aptos Display"/>
          <w:b/>
          <w:sz w:val="44"/>
          <w:lang w:val="pt-BR"/>
        </w:rPr>
        <w:lastRenderedPageBreak/>
        <w:t xml:space="preserve">HVE </w:t>
      </w:r>
      <w:proofErr w:type="spellStart"/>
      <w:r w:rsidRPr="00FD7702">
        <w:rPr>
          <w:rFonts w:ascii="Aptos Display" w:hAnsi="Aptos Display"/>
          <w:b/>
          <w:sz w:val="44"/>
          <w:lang w:val="pt-BR"/>
        </w:rPr>
        <w:t>Embedded</w:t>
      </w:r>
      <w:proofErr w:type="spellEnd"/>
      <w:r w:rsidRPr="00FD7702">
        <w:rPr>
          <w:rFonts w:ascii="Aptos Display" w:hAnsi="Aptos Display"/>
          <w:b/>
          <w:sz w:val="44"/>
          <w:lang w:val="pt-BR"/>
        </w:rPr>
        <w:t xml:space="preserve"> — Parte II-B</w:t>
      </w:r>
    </w:p>
    <w:p w14:paraId="17887AA4" w14:textId="77777777" w:rsidR="00FD7702" w:rsidRPr="00FD7702" w:rsidRDefault="00FD7702" w:rsidP="00FD7702">
      <w:pPr>
        <w:jc w:val="center"/>
        <w:rPr>
          <w:lang w:val="pt-BR"/>
        </w:rPr>
      </w:pPr>
      <w:r w:rsidRPr="00FD7702">
        <w:rPr>
          <w:i/>
          <w:sz w:val="26"/>
          <w:lang w:val="pt-BR"/>
        </w:rPr>
        <w:t>Protocolo de execução física, rastreabilidade e cadeia de evidências</w:t>
      </w:r>
    </w:p>
    <w:p w14:paraId="69D59E85" w14:textId="77777777" w:rsidR="00FD7702" w:rsidRPr="00FD7702" w:rsidRDefault="00FD7702" w:rsidP="00FD7702">
      <w:pPr>
        <w:rPr>
          <w:lang w:val="pt-BR"/>
        </w:rPr>
      </w:pPr>
    </w:p>
    <w:p w14:paraId="432F5651" w14:textId="77777777" w:rsidR="00FD7702" w:rsidRPr="00FD7702" w:rsidRDefault="00FD7702" w:rsidP="00FD7702">
      <w:pPr>
        <w:jc w:val="center"/>
        <w:rPr>
          <w:lang w:val="pt-BR"/>
        </w:rPr>
      </w:pPr>
      <w:r w:rsidRPr="00FD7702">
        <w:rPr>
          <w:b/>
          <w:sz w:val="24"/>
          <w:lang w:val="pt-BR"/>
        </w:rPr>
        <w:t>Charles de Paula Eugênio</w:t>
      </w:r>
    </w:p>
    <w:p w14:paraId="0A0F40E3" w14:textId="77777777" w:rsidR="00FD7702" w:rsidRPr="00FD7702" w:rsidRDefault="00FD7702" w:rsidP="00FD7702">
      <w:pPr>
        <w:jc w:val="center"/>
        <w:rPr>
          <w:lang w:val="pt-BR"/>
        </w:rPr>
      </w:pPr>
      <w:r w:rsidRPr="00FD7702">
        <w:rPr>
          <w:sz w:val="20"/>
          <w:lang w:val="pt-BR"/>
        </w:rPr>
        <w:t xml:space="preserve">Independent </w:t>
      </w:r>
      <w:proofErr w:type="spellStart"/>
      <w:r w:rsidRPr="00FD7702">
        <w:rPr>
          <w:sz w:val="20"/>
          <w:lang w:val="pt-BR"/>
        </w:rPr>
        <w:t>Researcher</w:t>
      </w:r>
      <w:proofErr w:type="spellEnd"/>
      <w:r w:rsidRPr="00FD7702">
        <w:rPr>
          <w:sz w:val="20"/>
          <w:lang w:val="pt-BR"/>
        </w:rPr>
        <w:t xml:space="preserve"> — Parauapebas, Pará, </w:t>
      </w:r>
      <w:proofErr w:type="spellStart"/>
      <w:r w:rsidRPr="00FD7702">
        <w:rPr>
          <w:sz w:val="20"/>
          <w:lang w:val="pt-BR"/>
        </w:rPr>
        <w:t>Brazil</w:t>
      </w:r>
      <w:proofErr w:type="spellEnd"/>
    </w:p>
    <w:p w14:paraId="063907AE" w14:textId="77777777" w:rsidR="00FD7702" w:rsidRPr="00FD7702" w:rsidRDefault="00FD7702" w:rsidP="00FD7702">
      <w:pPr>
        <w:rPr>
          <w:lang w:val="pt-BR"/>
        </w:rPr>
      </w:pPr>
    </w:p>
    <w:p w14:paraId="54E84F10" w14:textId="77777777" w:rsidR="00FD7702" w:rsidRPr="00FD7702" w:rsidRDefault="00FD7702" w:rsidP="00FD7702">
      <w:pPr>
        <w:jc w:val="center"/>
        <w:rPr>
          <w:lang w:val="pt-BR"/>
        </w:rPr>
      </w:pPr>
      <w:r w:rsidRPr="00FD7702">
        <w:rPr>
          <w:i/>
          <w:sz w:val="18"/>
          <w:lang w:val="pt-BR"/>
        </w:rPr>
        <w:t>Documento técnico operacional. Não contém resultados físicos inventados ou estimados.</w:t>
      </w:r>
    </w:p>
    <w:p w14:paraId="6F2E0322" w14:textId="77777777" w:rsidR="00FD7702" w:rsidRPr="00FD7702" w:rsidRDefault="00FD7702" w:rsidP="00FD7702">
      <w:pPr>
        <w:rPr>
          <w:lang w:val="pt-BR"/>
        </w:rPr>
      </w:pPr>
      <w:r w:rsidRPr="00FD7702">
        <w:rPr>
          <w:lang w:val="pt-BR"/>
        </w:rPr>
        <w:br w:type="page"/>
      </w:r>
    </w:p>
    <w:p w14:paraId="533B25E3" w14:textId="77777777" w:rsidR="00FD7702" w:rsidRPr="00FD7702" w:rsidRDefault="00FD7702" w:rsidP="00FD7702">
      <w:pPr>
        <w:pStyle w:val="Ttulo1"/>
        <w:rPr>
          <w:lang w:val="pt-BR"/>
        </w:rPr>
      </w:pPr>
      <w:r w:rsidRPr="00FD7702">
        <w:rPr>
          <w:lang w:val="pt-BR"/>
        </w:rPr>
        <w:lastRenderedPageBreak/>
        <w:t>Resumo executivo</w:t>
      </w:r>
    </w:p>
    <w:p w14:paraId="1F295D18" w14:textId="77777777" w:rsidR="00FD7702" w:rsidRPr="00FD7702" w:rsidRDefault="00FD7702" w:rsidP="00FD7702">
      <w:pPr>
        <w:rPr>
          <w:lang w:val="pt-BR"/>
        </w:rPr>
      </w:pPr>
      <w:r w:rsidRPr="00FD7702">
        <w:rPr>
          <w:lang w:val="pt-BR"/>
        </w:rPr>
        <w:t xml:space="preserve">A Parte II-B foi iniciada como uma camada operacional de validação física do HVE-720 </w:t>
      </w:r>
      <w:proofErr w:type="spellStart"/>
      <w:r w:rsidRPr="00FD7702">
        <w:rPr>
          <w:lang w:val="pt-BR"/>
        </w:rPr>
        <w:t>Embedded</w:t>
      </w:r>
      <w:proofErr w:type="spellEnd"/>
      <w:r w:rsidRPr="00FD7702">
        <w:rPr>
          <w:lang w:val="pt-BR"/>
        </w:rPr>
        <w:t xml:space="preserve">. O objetivo não é apenas executar benchmarks, mas garantir que cada número futuro de latência, </w:t>
      </w:r>
      <w:proofErr w:type="spellStart"/>
      <w:r w:rsidRPr="00FD7702">
        <w:rPr>
          <w:lang w:val="pt-BR"/>
        </w:rPr>
        <w:t>throughput</w:t>
      </w:r>
      <w:proofErr w:type="spellEnd"/>
      <w:r w:rsidRPr="00FD7702">
        <w:rPr>
          <w:lang w:val="pt-BR"/>
        </w:rPr>
        <w:t xml:space="preserve">, memória, energia, área lógica ou frequência máxima possa ser rastreado até uma placa, um binário, um plano experimental, um instrumento, um log bruto e um </w:t>
      </w:r>
      <w:proofErr w:type="spellStart"/>
      <w:r w:rsidRPr="00FD7702">
        <w:rPr>
          <w:lang w:val="pt-BR"/>
        </w:rPr>
        <w:t>hash</w:t>
      </w:r>
      <w:proofErr w:type="spellEnd"/>
      <w:r w:rsidRPr="00FD7702">
        <w:rPr>
          <w:lang w:val="pt-BR"/>
        </w:rPr>
        <w:t xml:space="preserve"> criptográfico.</w:t>
      </w:r>
    </w:p>
    <w:p w14:paraId="10E51D37" w14:textId="77777777" w:rsidR="00FD7702" w:rsidRPr="00FD7702" w:rsidRDefault="00FD7702" w:rsidP="00FD7702">
      <w:pPr>
        <w:rPr>
          <w:lang w:val="pt-BR"/>
        </w:rPr>
      </w:pPr>
      <w:r w:rsidRPr="00FD7702">
        <w:rPr>
          <w:lang w:val="pt-BR"/>
        </w:rPr>
        <w:t xml:space="preserve">Nesta entrega foram implementados controladores de sessão, inventário de hardware, bloqueio do experimento, coleta de mapa e </w:t>
      </w:r>
      <w:proofErr w:type="spellStart"/>
      <w:r w:rsidRPr="00FD7702">
        <w:rPr>
          <w:lang w:val="pt-BR"/>
        </w:rPr>
        <w:t>stack</w:t>
      </w:r>
      <w:proofErr w:type="spellEnd"/>
      <w:r w:rsidRPr="00FD7702">
        <w:rPr>
          <w:lang w:val="pt-BR"/>
        </w:rPr>
        <w:t>, integração de energia por GPIO marcador, fluxo FPGA e gerador de tabelas que impede a promoção indevida de dados do computador hospedeiro a evidência embarcada.</w:t>
      </w:r>
    </w:p>
    <w:p w14:paraId="409E8300" w14:textId="77777777" w:rsidR="00FD7702" w:rsidRDefault="00FD7702" w:rsidP="00FD7702">
      <w:pPr>
        <w:pStyle w:val="Ttulo1"/>
      </w:pPr>
      <w:r>
        <w:t xml:space="preserve">1. Estado </w:t>
      </w:r>
      <w:proofErr w:type="spellStart"/>
      <w:r>
        <w:t>alcançado</w:t>
      </w:r>
      <w:proofErr w:type="spellEnd"/>
    </w:p>
    <w:tbl>
      <w:tblPr>
        <w:tblStyle w:val="Tabelacomgrade"/>
        <w:tblW w:w="0" w:type="auto"/>
        <w:jc w:val="center"/>
        <w:tblLook w:val="04A0" w:firstRow="1" w:lastRow="0" w:firstColumn="1" w:lastColumn="0" w:noHBand="0" w:noVBand="1"/>
      </w:tblPr>
      <w:tblGrid>
        <w:gridCol w:w="3264"/>
        <w:gridCol w:w="3264"/>
        <w:gridCol w:w="3264"/>
      </w:tblGrid>
      <w:tr w:rsidR="00FD7702" w14:paraId="19BB4349" w14:textId="77777777" w:rsidTr="00B019A7">
        <w:trPr>
          <w:jc w:val="center"/>
        </w:trPr>
        <w:tc>
          <w:tcPr>
            <w:tcW w:w="3264" w:type="dxa"/>
            <w:shd w:val="clear" w:color="auto" w:fill="D9E2F3"/>
            <w:vAlign w:val="center"/>
          </w:tcPr>
          <w:p w14:paraId="1C145D6F" w14:textId="77777777" w:rsidR="00FD7702" w:rsidRDefault="00FD7702" w:rsidP="00B019A7">
            <w:proofErr w:type="spellStart"/>
            <w:r>
              <w:rPr>
                <w:b/>
                <w:sz w:val="18"/>
              </w:rPr>
              <w:t>Componente</w:t>
            </w:r>
            <w:proofErr w:type="spellEnd"/>
          </w:p>
        </w:tc>
        <w:tc>
          <w:tcPr>
            <w:tcW w:w="3264" w:type="dxa"/>
            <w:shd w:val="clear" w:color="auto" w:fill="D9E2F3"/>
            <w:vAlign w:val="center"/>
          </w:tcPr>
          <w:p w14:paraId="54513B46" w14:textId="77777777" w:rsidR="00FD7702" w:rsidRDefault="00FD7702" w:rsidP="00B019A7">
            <w:r>
              <w:rPr>
                <w:b/>
                <w:sz w:val="18"/>
              </w:rPr>
              <w:t>Estado</w:t>
            </w:r>
          </w:p>
        </w:tc>
        <w:tc>
          <w:tcPr>
            <w:tcW w:w="3264" w:type="dxa"/>
            <w:shd w:val="clear" w:color="auto" w:fill="D9E2F3"/>
            <w:vAlign w:val="center"/>
          </w:tcPr>
          <w:p w14:paraId="4B5BBF00" w14:textId="77777777" w:rsidR="00FD7702" w:rsidRDefault="00FD7702" w:rsidP="00B019A7">
            <w:proofErr w:type="spellStart"/>
            <w:r>
              <w:rPr>
                <w:b/>
                <w:sz w:val="18"/>
              </w:rPr>
              <w:t>Evidência</w:t>
            </w:r>
            <w:proofErr w:type="spellEnd"/>
          </w:p>
        </w:tc>
      </w:tr>
      <w:tr w:rsidR="00FD7702" w14:paraId="6013D4F5" w14:textId="77777777" w:rsidTr="00B019A7">
        <w:trPr>
          <w:jc w:val="center"/>
        </w:trPr>
        <w:tc>
          <w:tcPr>
            <w:tcW w:w="3264" w:type="dxa"/>
            <w:vAlign w:val="center"/>
          </w:tcPr>
          <w:p w14:paraId="40110AA8" w14:textId="77777777" w:rsidR="00FD7702" w:rsidRDefault="00FD7702" w:rsidP="00B019A7">
            <w:proofErr w:type="spellStart"/>
            <w:r>
              <w:rPr>
                <w:sz w:val="18"/>
              </w:rPr>
              <w:t>Núcleo</w:t>
            </w:r>
            <w:proofErr w:type="spellEnd"/>
            <w:r>
              <w:rPr>
                <w:sz w:val="18"/>
              </w:rPr>
              <w:t xml:space="preserve"> C </w:t>
            </w:r>
            <w:proofErr w:type="spellStart"/>
            <w:r>
              <w:rPr>
                <w:sz w:val="18"/>
              </w:rPr>
              <w:t>portátil</w:t>
            </w:r>
            <w:proofErr w:type="spellEnd"/>
          </w:p>
        </w:tc>
        <w:tc>
          <w:tcPr>
            <w:tcW w:w="3264" w:type="dxa"/>
            <w:vAlign w:val="center"/>
          </w:tcPr>
          <w:p w14:paraId="68D29F47" w14:textId="77777777" w:rsidR="00FD7702" w:rsidRDefault="00FD7702" w:rsidP="00B019A7">
            <w:proofErr w:type="spellStart"/>
            <w:r>
              <w:rPr>
                <w:sz w:val="18"/>
              </w:rPr>
              <w:t>Executado</w:t>
            </w:r>
            <w:proofErr w:type="spellEnd"/>
          </w:p>
        </w:tc>
        <w:tc>
          <w:tcPr>
            <w:tcW w:w="3264" w:type="dxa"/>
            <w:vAlign w:val="center"/>
          </w:tcPr>
          <w:p w14:paraId="7335553C" w14:textId="77777777" w:rsidR="00FD7702" w:rsidRDefault="00FD7702" w:rsidP="00B019A7">
            <w:proofErr w:type="spellStart"/>
            <w:r>
              <w:rPr>
                <w:sz w:val="18"/>
              </w:rPr>
              <w:t>Compilação</w:t>
            </w:r>
            <w:proofErr w:type="spellEnd"/>
            <w:r>
              <w:rPr>
                <w:sz w:val="18"/>
              </w:rPr>
              <w:t xml:space="preserve"> e testes </w:t>
            </w:r>
            <w:proofErr w:type="spellStart"/>
            <w:r>
              <w:rPr>
                <w:sz w:val="18"/>
              </w:rPr>
              <w:t>aprovados</w:t>
            </w:r>
            <w:proofErr w:type="spellEnd"/>
          </w:p>
        </w:tc>
      </w:tr>
      <w:tr w:rsidR="00FD7702" w14:paraId="7A61F274" w14:textId="77777777" w:rsidTr="00B019A7">
        <w:trPr>
          <w:jc w:val="center"/>
        </w:trPr>
        <w:tc>
          <w:tcPr>
            <w:tcW w:w="3264" w:type="dxa"/>
            <w:vAlign w:val="center"/>
          </w:tcPr>
          <w:p w14:paraId="73DDA613" w14:textId="77777777" w:rsidR="00FD7702" w:rsidRDefault="00FD7702" w:rsidP="00B019A7">
            <w:proofErr w:type="spellStart"/>
            <w:r>
              <w:rPr>
                <w:sz w:val="18"/>
              </w:rPr>
              <w:t>Autoteste</w:t>
            </w:r>
            <w:proofErr w:type="spellEnd"/>
            <w:r>
              <w:rPr>
                <w:sz w:val="18"/>
              </w:rPr>
              <w:t xml:space="preserve"> HVE</w:t>
            </w:r>
          </w:p>
        </w:tc>
        <w:tc>
          <w:tcPr>
            <w:tcW w:w="3264" w:type="dxa"/>
            <w:vAlign w:val="center"/>
          </w:tcPr>
          <w:p w14:paraId="19391666" w14:textId="77777777" w:rsidR="00FD7702" w:rsidRDefault="00FD7702" w:rsidP="00B019A7">
            <w:proofErr w:type="spellStart"/>
            <w:r>
              <w:rPr>
                <w:sz w:val="18"/>
              </w:rPr>
              <w:t>Executado</w:t>
            </w:r>
            <w:proofErr w:type="spellEnd"/>
          </w:p>
        </w:tc>
        <w:tc>
          <w:tcPr>
            <w:tcW w:w="3264" w:type="dxa"/>
            <w:vAlign w:val="center"/>
          </w:tcPr>
          <w:p w14:paraId="3E1D0552" w14:textId="77777777" w:rsidR="00FD7702" w:rsidRDefault="00FD7702" w:rsidP="00B019A7">
            <w:r>
              <w:rPr>
                <w:sz w:val="18"/>
              </w:rPr>
              <w:t xml:space="preserve">32.400 </w:t>
            </w:r>
            <w:proofErr w:type="spellStart"/>
            <w:r>
              <w:rPr>
                <w:sz w:val="18"/>
              </w:rPr>
              <w:t>válidos</w:t>
            </w:r>
            <w:proofErr w:type="spellEnd"/>
            <w:r>
              <w:rPr>
                <w:sz w:val="18"/>
              </w:rPr>
              <w:t xml:space="preserve">; 368 </w:t>
            </w:r>
            <w:proofErr w:type="spellStart"/>
            <w:r>
              <w:rPr>
                <w:sz w:val="18"/>
              </w:rPr>
              <w:t>reservados</w:t>
            </w:r>
            <w:proofErr w:type="spellEnd"/>
            <w:r>
              <w:rPr>
                <w:sz w:val="18"/>
              </w:rPr>
              <w:t xml:space="preserve">; zero </w:t>
            </w:r>
            <w:proofErr w:type="spellStart"/>
            <w:r>
              <w:rPr>
                <w:sz w:val="18"/>
              </w:rPr>
              <w:t>falhas</w:t>
            </w:r>
            <w:proofErr w:type="spellEnd"/>
          </w:p>
        </w:tc>
      </w:tr>
      <w:tr w:rsidR="00FD7702" w:rsidRPr="00FD7702" w14:paraId="1E67D155" w14:textId="77777777" w:rsidTr="00B019A7">
        <w:trPr>
          <w:jc w:val="center"/>
        </w:trPr>
        <w:tc>
          <w:tcPr>
            <w:tcW w:w="3264" w:type="dxa"/>
            <w:vAlign w:val="center"/>
          </w:tcPr>
          <w:p w14:paraId="1A9F39EA" w14:textId="77777777" w:rsidR="00FD7702" w:rsidRDefault="00FD7702" w:rsidP="00B019A7">
            <w:proofErr w:type="spellStart"/>
            <w:r>
              <w:rPr>
                <w:sz w:val="18"/>
              </w:rPr>
              <w:t>Sessão</w:t>
            </w:r>
            <w:proofErr w:type="spellEnd"/>
            <w:r>
              <w:rPr>
                <w:sz w:val="18"/>
              </w:rPr>
              <w:t xml:space="preserve"> de </w:t>
            </w:r>
            <w:proofErr w:type="spellStart"/>
            <w:r>
              <w:rPr>
                <w:sz w:val="18"/>
              </w:rPr>
              <w:t>evidência</w:t>
            </w:r>
            <w:proofErr w:type="spellEnd"/>
            <w:r>
              <w:rPr>
                <w:sz w:val="18"/>
              </w:rPr>
              <w:t xml:space="preserve"> host</w:t>
            </w:r>
          </w:p>
        </w:tc>
        <w:tc>
          <w:tcPr>
            <w:tcW w:w="3264" w:type="dxa"/>
            <w:vAlign w:val="center"/>
          </w:tcPr>
          <w:p w14:paraId="697D7D87" w14:textId="77777777" w:rsidR="00FD7702" w:rsidRDefault="00FD7702" w:rsidP="00B019A7">
            <w:proofErr w:type="spellStart"/>
            <w:r>
              <w:rPr>
                <w:sz w:val="18"/>
              </w:rPr>
              <w:t>Executada</w:t>
            </w:r>
            <w:proofErr w:type="spellEnd"/>
          </w:p>
        </w:tc>
        <w:tc>
          <w:tcPr>
            <w:tcW w:w="3264" w:type="dxa"/>
            <w:vAlign w:val="center"/>
          </w:tcPr>
          <w:p w14:paraId="0E4594BD" w14:textId="77777777" w:rsidR="00FD7702" w:rsidRPr="00FD7702" w:rsidRDefault="00FD7702" w:rsidP="00B019A7">
            <w:pPr>
              <w:rPr>
                <w:lang w:val="pt-BR"/>
              </w:rPr>
            </w:pPr>
            <w:r w:rsidRPr="00FD7702">
              <w:rPr>
                <w:sz w:val="18"/>
                <w:lang w:val="pt-BR"/>
              </w:rPr>
              <w:t>JSONL, validação, análise e SHA-256</w:t>
            </w:r>
          </w:p>
        </w:tc>
      </w:tr>
      <w:tr w:rsidR="00FD7702" w14:paraId="4F952DB2" w14:textId="77777777" w:rsidTr="00B019A7">
        <w:trPr>
          <w:jc w:val="center"/>
        </w:trPr>
        <w:tc>
          <w:tcPr>
            <w:tcW w:w="3264" w:type="dxa"/>
            <w:vAlign w:val="center"/>
          </w:tcPr>
          <w:p w14:paraId="0FD665FA" w14:textId="77777777" w:rsidR="00FD7702" w:rsidRDefault="00FD7702" w:rsidP="00B019A7">
            <w:r>
              <w:rPr>
                <w:sz w:val="18"/>
              </w:rPr>
              <w:t>RP2040</w:t>
            </w:r>
          </w:p>
        </w:tc>
        <w:tc>
          <w:tcPr>
            <w:tcW w:w="3264" w:type="dxa"/>
            <w:vAlign w:val="center"/>
          </w:tcPr>
          <w:p w14:paraId="2F12CEDC" w14:textId="77777777" w:rsidR="00FD7702" w:rsidRDefault="00FD7702" w:rsidP="00B019A7">
            <w:proofErr w:type="spellStart"/>
            <w:r>
              <w:rPr>
                <w:sz w:val="18"/>
              </w:rPr>
              <w:t>Preparado</w:t>
            </w:r>
            <w:proofErr w:type="spellEnd"/>
          </w:p>
        </w:tc>
        <w:tc>
          <w:tcPr>
            <w:tcW w:w="3264" w:type="dxa"/>
            <w:vAlign w:val="center"/>
          </w:tcPr>
          <w:p w14:paraId="7F9699BF" w14:textId="77777777" w:rsidR="00FD7702" w:rsidRDefault="00FD7702" w:rsidP="00B019A7">
            <w:proofErr w:type="spellStart"/>
            <w:r>
              <w:rPr>
                <w:sz w:val="18"/>
              </w:rPr>
              <w:t>Projeto</w:t>
            </w:r>
            <w:proofErr w:type="spellEnd"/>
            <w:r>
              <w:rPr>
                <w:sz w:val="18"/>
              </w:rPr>
              <w:t xml:space="preserve">, script de build e </w:t>
            </w:r>
            <w:proofErr w:type="spellStart"/>
            <w:r>
              <w:rPr>
                <w:sz w:val="18"/>
              </w:rPr>
              <w:t>captura</w:t>
            </w:r>
            <w:proofErr w:type="spellEnd"/>
            <w:r>
              <w:rPr>
                <w:sz w:val="18"/>
              </w:rPr>
              <w:t xml:space="preserve">; hardware </w:t>
            </w:r>
            <w:proofErr w:type="spellStart"/>
            <w:r>
              <w:rPr>
                <w:sz w:val="18"/>
              </w:rPr>
              <w:t>ausente</w:t>
            </w:r>
            <w:proofErr w:type="spellEnd"/>
          </w:p>
        </w:tc>
      </w:tr>
      <w:tr w:rsidR="00FD7702" w:rsidRPr="00FD7702" w14:paraId="492BE93B" w14:textId="77777777" w:rsidTr="00B019A7">
        <w:trPr>
          <w:jc w:val="center"/>
        </w:trPr>
        <w:tc>
          <w:tcPr>
            <w:tcW w:w="3264" w:type="dxa"/>
            <w:vAlign w:val="center"/>
          </w:tcPr>
          <w:p w14:paraId="2906E280" w14:textId="77777777" w:rsidR="00FD7702" w:rsidRDefault="00FD7702" w:rsidP="00B019A7">
            <w:r>
              <w:rPr>
                <w:sz w:val="18"/>
              </w:rPr>
              <w:t>STM32F446RE</w:t>
            </w:r>
          </w:p>
        </w:tc>
        <w:tc>
          <w:tcPr>
            <w:tcW w:w="3264" w:type="dxa"/>
            <w:vAlign w:val="center"/>
          </w:tcPr>
          <w:p w14:paraId="082C245E" w14:textId="77777777" w:rsidR="00FD7702" w:rsidRDefault="00FD7702" w:rsidP="00B019A7">
            <w:proofErr w:type="spellStart"/>
            <w:r>
              <w:rPr>
                <w:sz w:val="18"/>
              </w:rPr>
              <w:t>Preparado</w:t>
            </w:r>
            <w:proofErr w:type="spellEnd"/>
          </w:p>
        </w:tc>
        <w:tc>
          <w:tcPr>
            <w:tcW w:w="3264" w:type="dxa"/>
            <w:vAlign w:val="center"/>
          </w:tcPr>
          <w:p w14:paraId="207BD1CA" w14:textId="77777777" w:rsidR="00FD7702" w:rsidRPr="00FD7702" w:rsidRDefault="00FD7702" w:rsidP="00B019A7">
            <w:pPr>
              <w:rPr>
                <w:lang w:val="pt-BR"/>
              </w:rPr>
            </w:pPr>
            <w:r w:rsidRPr="00FD7702">
              <w:rPr>
                <w:sz w:val="18"/>
                <w:lang w:val="pt-BR"/>
              </w:rPr>
              <w:t>Porta DWT e procedimento Cube; hardware ausente</w:t>
            </w:r>
          </w:p>
        </w:tc>
      </w:tr>
      <w:tr w:rsidR="00FD7702" w:rsidRPr="00FD7702" w14:paraId="7A6C56E9" w14:textId="77777777" w:rsidTr="00B019A7">
        <w:trPr>
          <w:jc w:val="center"/>
        </w:trPr>
        <w:tc>
          <w:tcPr>
            <w:tcW w:w="3264" w:type="dxa"/>
            <w:vAlign w:val="center"/>
          </w:tcPr>
          <w:p w14:paraId="349F54C6" w14:textId="77777777" w:rsidR="00FD7702" w:rsidRDefault="00FD7702" w:rsidP="00B019A7">
            <w:r>
              <w:rPr>
                <w:sz w:val="18"/>
              </w:rPr>
              <w:t>FPGA iCE40UP5K</w:t>
            </w:r>
          </w:p>
        </w:tc>
        <w:tc>
          <w:tcPr>
            <w:tcW w:w="3264" w:type="dxa"/>
            <w:vAlign w:val="center"/>
          </w:tcPr>
          <w:p w14:paraId="5F840FB0" w14:textId="77777777" w:rsidR="00FD7702" w:rsidRDefault="00FD7702" w:rsidP="00B019A7">
            <w:proofErr w:type="spellStart"/>
            <w:r>
              <w:rPr>
                <w:sz w:val="18"/>
              </w:rPr>
              <w:t>Preparado</w:t>
            </w:r>
            <w:proofErr w:type="spellEnd"/>
          </w:p>
        </w:tc>
        <w:tc>
          <w:tcPr>
            <w:tcW w:w="3264" w:type="dxa"/>
            <w:vAlign w:val="center"/>
          </w:tcPr>
          <w:p w14:paraId="685AB205" w14:textId="77777777" w:rsidR="00FD7702" w:rsidRPr="00FD7702" w:rsidRDefault="00FD7702" w:rsidP="00B019A7">
            <w:pPr>
              <w:rPr>
                <w:lang w:val="pt-BR"/>
              </w:rPr>
            </w:pPr>
            <w:r w:rsidRPr="00FD7702">
              <w:rPr>
                <w:sz w:val="18"/>
                <w:lang w:val="pt-BR"/>
              </w:rPr>
              <w:t xml:space="preserve">RTL, </w:t>
            </w:r>
            <w:proofErr w:type="spellStart"/>
            <w:r w:rsidRPr="00FD7702">
              <w:rPr>
                <w:sz w:val="18"/>
                <w:lang w:val="pt-BR"/>
              </w:rPr>
              <w:t>testbench</w:t>
            </w:r>
            <w:proofErr w:type="spellEnd"/>
            <w:r w:rsidRPr="00FD7702">
              <w:rPr>
                <w:sz w:val="18"/>
                <w:lang w:val="pt-BR"/>
              </w:rPr>
              <w:t xml:space="preserve"> e fluxo; ferramentas/hardware ausentes</w:t>
            </w:r>
          </w:p>
        </w:tc>
      </w:tr>
      <w:tr w:rsidR="00FD7702" w:rsidRPr="00FD7702" w14:paraId="40AEC294" w14:textId="77777777" w:rsidTr="00B019A7">
        <w:trPr>
          <w:jc w:val="center"/>
        </w:trPr>
        <w:tc>
          <w:tcPr>
            <w:tcW w:w="3264" w:type="dxa"/>
            <w:vAlign w:val="center"/>
          </w:tcPr>
          <w:p w14:paraId="294F1478" w14:textId="77777777" w:rsidR="00FD7702" w:rsidRDefault="00FD7702" w:rsidP="00B019A7">
            <w:r>
              <w:rPr>
                <w:sz w:val="18"/>
              </w:rPr>
              <w:t>Energia</w:t>
            </w:r>
          </w:p>
        </w:tc>
        <w:tc>
          <w:tcPr>
            <w:tcW w:w="3264" w:type="dxa"/>
            <w:vAlign w:val="center"/>
          </w:tcPr>
          <w:p w14:paraId="59D101C1" w14:textId="77777777" w:rsidR="00FD7702" w:rsidRDefault="00FD7702" w:rsidP="00B019A7">
            <w:proofErr w:type="spellStart"/>
            <w:r>
              <w:rPr>
                <w:sz w:val="18"/>
              </w:rPr>
              <w:t>Preparado</w:t>
            </w:r>
            <w:proofErr w:type="spellEnd"/>
          </w:p>
        </w:tc>
        <w:tc>
          <w:tcPr>
            <w:tcW w:w="3264" w:type="dxa"/>
            <w:vAlign w:val="center"/>
          </w:tcPr>
          <w:p w14:paraId="423D31DD" w14:textId="77777777" w:rsidR="00FD7702" w:rsidRPr="00FD7702" w:rsidRDefault="00FD7702" w:rsidP="00B019A7">
            <w:pPr>
              <w:rPr>
                <w:lang w:val="pt-BR"/>
              </w:rPr>
            </w:pPr>
            <w:r w:rsidRPr="00FD7702">
              <w:rPr>
                <w:sz w:val="18"/>
                <w:lang w:val="pt-BR"/>
              </w:rPr>
              <w:t>Segmentação por GPIO marcador; instrumento ausente</w:t>
            </w:r>
          </w:p>
        </w:tc>
      </w:tr>
    </w:tbl>
    <w:p w14:paraId="0B6B72B3" w14:textId="77777777" w:rsidR="00FD7702" w:rsidRPr="00FD7702" w:rsidRDefault="00FD7702" w:rsidP="00FD7702">
      <w:pPr>
        <w:pStyle w:val="Ttulo1"/>
        <w:rPr>
          <w:lang w:val="pt-BR"/>
        </w:rPr>
      </w:pPr>
      <w:r w:rsidRPr="00FD7702">
        <w:rPr>
          <w:lang w:val="pt-BR"/>
        </w:rPr>
        <w:t>2. Princípio de severidade científica</w:t>
      </w:r>
    </w:p>
    <w:p w14:paraId="341BE2B8" w14:textId="77777777" w:rsidR="00FD7702" w:rsidRPr="00FD7702" w:rsidRDefault="00FD7702" w:rsidP="00FD7702">
      <w:pPr>
        <w:rPr>
          <w:lang w:val="pt-BR"/>
        </w:rPr>
      </w:pPr>
      <w:r w:rsidRPr="00FD7702">
        <w:rPr>
          <w:lang w:val="pt-BR"/>
        </w:rPr>
        <w:t>A execução física é considerada válida apenas quando seis elementos permanecem vinculados na mesma sessão: hardware declarado, fonte congelada, binário congelado, plano congelado, dados brutos e manifesto SHA-256. A ausência de qualquer um desses elementos impede o uso do resultado no artigo.</w:t>
      </w:r>
    </w:p>
    <w:p w14:paraId="2CD56E55" w14:textId="77777777" w:rsidR="00FD7702" w:rsidRPr="00FD7702" w:rsidRDefault="00FD7702" w:rsidP="00FD7702">
      <w:pPr>
        <w:pStyle w:val="Commarcadores"/>
        <w:rPr>
          <w:lang w:val="pt-BR"/>
        </w:rPr>
      </w:pPr>
      <w:r w:rsidRPr="00FD7702">
        <w:rPr>
          <w:lang w:val="pt-BR"/>
        </w:rPr>
        <w:t xml:space="preserve">Resultado host </w:t>
      </w:r>
      <w:proofErr w:type="spellStart"/>
      <w:r w:rsidRPr="00FD7702">
        <w:rPr>
          <w:lang w:val="pt-BR"/>
        </w:rPr>
        <w:t>valida</w:t>
      </w:r>
      <w:proofErr w:type="spellEnd"/>
      <w:r w:rsidRPr="00FD7702">
        <w:rPr>
          <w:lang w:val="pt-BR"/>
        </w:rPr>
        <w:t xml:space="preserve"> somente o pipeline de medição.</w:t>
      </w:r>
    </w:p>
    <w:p w14:paraId="12F68348" w14:textId="77777777" w:rsidR="00FD7702" w:rsidRPr="00FD7702" w:rsidRDefault="00FD7702" w:rsidP="00FD7702">
      <w:pPr>
        <w:pStyle w:val="Commarcadores"/>
        <w:rPr>
          <w:lang w:val="pt-BR"/>
        </w:rPr>
      </w:pPr>
      <w:r w:rsidRPr="00FD7702">
        <w:rPr>
          <w:lang w:val="pt-BR"/>
        </w:rPr>
        <w:t xml:space="preserve">Resultado sintético </w:t>
      </w:r>
      <w:proofErr w:type="spellStart"/>
      <w:r w:rsidRPr="00FD7702">
        <w:rPr>
          <w:lang w:val="pt-BR"/>
        </w:rPr>
        <w:t>valida</w:t>
      </w:r>
      <w:proofErr w:type="spellEnd"/>
      <w:r w:rsidRPr="00FD7702">
        <w:rPr>
          <w:lang w:val="pt-BR"/>
        </w:rPr>
        <w:t xml:space="preserve"> somente o algoritmo de análise.</w:t>
      </w:r>
    </w:p>
    <w:p w14:paraId="161710D0" w14:textId="77777777" w:rsidR="00FD7702" w:rsidRDefault="00FD7702" w:rsidP="00FD7702">
      <w:pPr>
        <w:pStyle w:val="Commarcadores"/>
      </w:pPr>
      <w:proofErr w:type="spellStart"/>
      <w:r>
        <w:t>Resultado</w:t>
      </w:r>
      <w:proofErr w:type="spellEnd"/>
      <w:r>
        <w:t xml:space="preserve"> de </w:t>
      </w:r>
      <w:proofErr w:type="spellStart"/>
      <w:r>
        <w:t>modelo</w:t>
      </w:r>
      <w:proofErr w:type="spellEnd"/>
      <w:r>
        <w:t xml:space="preserve"> de </w:t>
      </w:r>
      <w:proofErr w:type="spellStart"/>
      <w:r>
        <w:t>ciclos</w:t>
      </w:r>
      <w:proofErr w:type="spellEnd"/>
      <w:r>
        <w:t xml:space="preserve"> </w:t>
      </w:r>
      <w:proofErr w:type="spellStart"/>
      <w:r>
        <w:t>valida</w:t>
      </w:r>
      <w:proofErr w:type="spellEnd"/>
      <w:r>
        <w:t xml:space="preserve"> </w:t>
      </w:r>
      <w:proofErr w:type="spellStart"/>
      <w:r>
        <w:t>somente</w:t>
      </w:r>
      <w:proofErr w:type="spellEnd"/>
      <w:r>
        <w:t xml:space="preserve"> a </w:t>
      </w:r>
      <w:proofErr w:type="spellStart"/>
      <w:r>
        <w:t>lógica</w:t>
      </w:r>
      <w:proofErr w:type="spellEnd"/>
      <w:r>
        <w:t xml:space="preserve"> </w:t>
      </w:r>
      <w:proofErr w:type="spellStart"/>
      <w:r>
        <w:t>abstrata</w:t>
      </w:r>
      <w:proofErr w:type="spellEnd"/>
      <w:r>
        <w:t>.</w:t>
      </w:r>
    </w:p>
    <w:p w14:paraId="0DECC31F" w14:textId="77777777" w:rsidR="00FD7702" w:rsidRPr="00FD7702" w:rsidRDefault="00FD7702" w:rsidP="00FD7702">
      <w:pPr>
        <w:pStyle w:val="Commarcadores"/>
        <w:rPr>
          <w:lang w:val="pt-BR"/>
        </w:rPr>
      </w:pPr>
      <w:r w:rsidRPr="00FD7702">
        <w:rPr>
          <w:lang w:val="pt-BR"/>
        </w:rPr>
        <w:t>Resultado físico exige placa identificada e captura serial ou instrumental.</w:t>
      </w:r>
    </w:p>
    <w:p w14:paraId="4F0641A5" w14:textId="77777777" w:rsidR="00FD7702" w:rsidRPr="00FD7702" w:rsidRDefault="00FD7702" w:rsidP="00FD7702">
      <w:pPr>
        <w:pStyle w:val="Commarcadores"/>
        <w:rPr>
          <w:lang w:val="pt-BR"/>
        </w:rPr>
      </w:pPr>
      <w:r w:rsidRPr="00FD7702">
        <w:rPr>
          <w:lang w:val="pt-BR"/>
        </w:rPr>
        <w:t>Valor sem arquivo de evidência não entra no manuscrito.</w:t>
      </w:r>
    </w:p>
    <w:p w14:paraId="3E11386C" w14:textId="77777777" w:rsidR="00FD7702" w:rsidRPr="00FD7702" w:rsidRDefault="00FD7702" w:rsidP="00FD7702">
      <w:pPr>
        <w:pStyle w:val="Ttulo1"/>
        <w:rPr>
          <w:lang w:val="pt-BR"/>
        </w:rPr>
      </w:pPr>
      <w:r w:rsidRPr="00FD7702">
        <w:rPr>
          <w:lang w:val="pt-BR"/>
        </w:rPr>
        <w:t>3. Arquitetura de evidências</w:t>
      </w:r>
    </w:p>
    <w:p w14:paraId="35AE6D23" w14:textId="77777777" w:rsidR="00FD7702" w:rsidRPr="00FD7702" w:rsidRDefault="00FD7702" w:rsidP="00FD7702">
      <w:pPr>
        <w:rPr>
          <w:lang w:val="pt-BR"/>
        </w:rPr>
      </w:pPr>
      <w:r w:rsidRPr="00FD7702">
        <w:rPr>
          <w:lang w:val="pt-BR"/>
        </w:rPr>
        <w:t xml:space="preserve">Cada execução cria um diretório independente com as subpastas </w:t>
      </w:r>
      <w:proofErr w:type="spellStart"/>
      <w:r w:rsidRPr="00FD7702">
        <w:rPr>
          <w:lang w:val="pt-BR"/>
        </w:rPr>
        <w:t>raw</w:t>
      </w:r>
      <w:proofErr w:type="spellEnd"/>
      <w:r w:rsidRPr="00FD7702">
        <w:rPr>
          <w:lang w:val="pt-BR"/>
        </w:rPr>
        <w:t xml:space="preserve">, logs, </w:t>
      </w:r>
      <w:proofErr w:type="spellStart"/>
      <w:r w:rsidRPr="00FD7702">
        <w:rPr>
          <w:lang w:val="pt-BR"/>
        </w:rPr>
        <w:t>analysis</w:t>
      </w:r>
      <w:proofErr w:type="spellEnd"/>
      <w:r w:rsidRPr="00FD7702">
        <w:rPr>
          <w:lang w:val="pt-BR"/>
        </w:rPr>
        <w:t xml:space="preserve">, </w:t>
      </w:r>
      <w:proofErr w:type="spellStart"/>
      <w:r w:rsidRPr="00FD7702">
        <w:rPr>
          <w:lang w:val="pt-BR"/>
        </w:rPr>
        <w:t>metadata</w:t>
      </w:r>
      <w:proofErr w:type="spellEnd"/>
      <w:r w:rsidRPr="00FD7702">
        <w:rPr>
          <w:lang w:val="pt-BR"/>
        </w:rPr>
        <w:t xml:space="preserve"> e </w:t>
      </w:r>
      <w:proofErr w:type="spellStart"/>
      <w:r w:rsidRPr="00FD7702">
        <w:rPr>
          <w:lang w:val="pt-BR"/>
        </w:rPr>
        <w:t>artifacts</w:t>
      </w:r>
      <w:proofErr w:type="spellEnd"/>
      <w:r w:rsidRPr="00FD7702">
        <w:rPr>
          <w:lang w:val="pt-BR"/>
        </w:rPr>
        <w:t xml:space="preserve">. O controlador salva o </w:t>
      </w:r>
      <w:proofErr w:type="spellStart"/>
      <w:r w:rsidRPr="00FD7702">
        <w:rPr>
          <w:lang w:val="pt-BR"/>
        </w:rPr>
        <w:t>transcript</w:t>
      </w:r>
      <w:proofErr w:type="spellEnd"/>
      <w:r w:rsidRPr="00FD7702">
        <w:rPr>
          <w:lang w:val="pt-BR"/>
        </w:rPr>
        <w:t xml:space="preserve"> integral, o manifesto do alvo, a resposta INFO, o SELFTEST, o plano, o inventário, o conjunto JSONL, os relatórios derivados e o manifesto criptográfico.</w:t>
      </w:r>
    </w:p>
    <w:tbl>
      <w:tblPr>
        <w:tblStyle w:val="Tabelacomgrade"/>
        <w:tblW w:w="0" w:type="auto"/>
        <w:jc w:val="center"/>
        <w:tblLook w:val="04A0" w:firstRow="1" w:lastRow="0" w:firstColumn="1" w:lastColumn="0" w:noHBand="0" w:noVBand="1"/>
      </w:tblPr>
      <w:tblGrid>
        <w:gridCol w:w="4896"/>
        <w:gridCol w:w="4896"/>
      </w:tblGrid>
      <w:tr w:rsidR="00FD7702" w14:paraId="181369C5" w14:textId="77777777" w:rsidTr="00B019A7">
        <w:trPr>
          <w:jc w:val="center"/>
        </w:trPr>
        <w:tc>
          <w:tcPr>
            <w:tcW w:w="4896" w:type="dxa"/>
            <w:shd w:val="clear" w:color="auto" w:fill="D9E2F3"/>
            <w:vAlign w:val="center"/>
          </w:tcPr>
          <w:p w14:paraId="7F9DB2C0" w14:textId="77777777" w:rsidR="00FD7702" w:rsidRDefault="00FD7702" w:rsidP="00B019A7">
            <w:proofErr w:type="spellStart"/>
            <w:r>
              <w:rPr>
                <w:b/>
                <w:sz w:val="18"/>
              </w:rPr>
              <w:t>Diretório</w:t>
            </w:r>
            <w:proofErr w:type="spellEnd"/>
          </w:p>
        </w:tc>
        <w:tc>
          <w:tcPr>
            <w:tcW w:w="4896" w:type="dxa"/>
            <w:shd w:val="clear" w:color="auto" w:fill="D9E2F3"/>
            <w:vAlign w:val="center"/>
          </w:tcPr>
          <w:p w14:paraId="5FDF6430" w14:textId="77777777" w:rsidR="00FD7702" w:rsidRDefault="00FD7702" w:rsidP="00B019A7">
            <w:proofErr w:type="spellStart"/>
            <w:r>
              <w:rPr>
                <w:b/>
                <w:sz w:val="18"/>
              </w:rPr>
              <w:t>Função</w:t>
            </w:r>
            <w:proofErr w:type="spellEnd"/>
          </w:p>
        </w:tc>
      </w:tr>
      <w:tr w:rsidR="00FD7702" w:rsidRPr="00FD7702" w14:paraId="1A3E6C60" w14:textId="77777777" w:rsidTr="00B019A7">
        <w:trPr>
          <w:jc w:val="center"/>
        </w:trPr>
        <w:tc>
          <w:tcPr>
            <w:tcW w:w="4896" w:type="dxa"/>
            <w:vAlign w:val="center"/>
          </w:tcPr>
          <w:p w14:paraId="3BCD665C" w14:textId="77777777" w:rsidR="00FD7702" w:rsidRDefault="00FD7702" w:rsidP="00B019A7">
            <w:r>
              <w:rPr>
                <w:sz w:val="18"/>
              </w:rPr>
              <w:t>raw</w:t>
            </w:r>
          </w:p>
        </w:tc>
        <w:tc>
          <w:tcPr>
            <w:tcW w:w="4896" w:type="dxa"/>
            <w:vAlign w:val="center"/>
          </w:tcPr>
          <w:p w14:paraId="51DCAF50" w14:textId="77777777" w:rsidR="00FD7702" w:rsidRPr="00FD7702" w:rsidRDefault="00FD7702" w:rsidP="00B019A7">
            <w:pPr>
              <w:rPr>
                <w:lang w:val="pt-BR"/>
              </w:rPr>
            </w:pPr>
            <w:r w:rsidRPr="00FD7702">
              <w:rPr>
                <w:sz w:val="18"/>
                <w:lang w:val="pt-BR"/>
              </w:rPr>
              <w:t xml:space="preserve">Dados imutáveis: JSONL, </w:t>
            </w:r>
            <w:proofErr w:type="spellStart"/>
            <w:r w:rsidRPr="00FD7702">
              <w:rPr>
                <w:sz w:val="18"/>
                <w:lang w:val="pt-BR"/>
              </w:rPr>
              <w:t>transcript</w:t>
            </w:r>
            <w:proofErr w:type="spellEnd"/>
            <w:r w:rsidRPr="00FD7702">
              <w:rPr>
                <w:sz w:val="18"/>
                <w:lang w:val="pt-BR"/>
              </w:rPr>
              <w:t xml:space="preserve"> e traços instrumentais.</w:t>
            </w:r>
          </w:p>
        </w:tc>
      </w:tr>
      <w:tr w:rsidR="00FD7702" w:rsidRPr="00FD7702" w14:paraId="265D1BCE" w14:textId="77777777" w:rsidTr="00B019A7">
        <w:trPr>
          <w:jc w:val="center"/>
        </w:trPr>
        <w:tc>
          <w:tcPr>
            <w:tcW w:w="4896" w:type="dxa"/>
            <w:vAlign w:val="center"/>
          </w:tcPr>
          <w:p w14:paraId="67D07052" w14:textId="77777777" w:rsidR="00FD7702" w:rsidRDefault="00FD7702" w:rsidP="00B019A7">
            <w:r>
              <w:rPr>
                <w:sz w:val="18"/>
              </w:rPr>
              <w:t>logs</w:t>
            </w:r>
          </w:p>
        </w:tc>
        <w:tc>
          <w:tcPr>
            <w:tcW w:w="4896" w:type="dxa"/>
            <w:vAlign w:val="center"/>
          </w:tcPr>
          <w:p w14:paraId="4271E4A3" w14:textId="77777777" w:rsidR="00FD7702" w:rsidRPr="00FD7702" w:rsidRDefault="00FD7702" w:rsidP="00B019A7">
            <w:pPr>
              <w:rPr>
                <w:lang w:val="pt-BR"/>
              </w:rPr>
            </w:pPr>
            <w:r w:rsidRPr="00FD7702">
              <w:rPr>
                <w:sz w:val="18"/>
                <w:lang w:val="pt-BR"/>
              </w:rPr>
              <w:t xml:space="preserve">Comandos, </w:t>
            </w:r>
            <w:proofErr w:type="spellStart"/>
            <w:r w:rsidRPr="00FD7702">
              <w:rPr>
                <w:sz w:val="18"/>
                <w:lang w:val="pt-BR"/>
              </w:rPr>
              <w:t>stdout</w:t>
            </w:r>
            <w:proofErr w:type="spellEnd"/>
            <w:r w:rsidRPr="00FD7702">
              <w:rPr>
                <w:sz w:val="18"/>
                <w:lang w:val="pt-BR"/>
              </w:rPr>
              <w:t xml:space="preserve">, </w:t>
            </w:r>
            <w:proofErr w:type="spellStart"/>
            <w:r w:rsidRPr="00FD7702">
              <w:rPr>
                <w:sz w:val="18"/>
                <w:lang w:val="pt-BR"/>
              </w:rPr>
              <w:t>stderr</w:t>
            </w:r>
            <w:proofErr w:type="spellEnd"/>
            <w:r w:rsidRPr="00FD7702">
              <w:rPr>
                <w:sz w:val="18"/>
                <w:lang w:val="pt-BR"/>
              </w:rPr>
              <w:t xml:space="preserve"> e códigos de retorno.</w:t>
            </w:r>
          </w:p>
        </w:tc>
      </w:tr>
      <w:tr w:rsidR="00FD7702" w:rsidRPr="00FD7702" w14:paraId="68A6D4E6" w14:textId="77777777" w:rsidTr="00B019A7">
        <w:trPr>
          <w:jc w:val="center"/>
        </w:trPr>
        <w:tc>
          <w:tcPr>
            <w:tcW w:w="4896" w:type="dxa"/>
            <w:vAlign w:val="center"/>
          </w:tcPr>
          <w:p w14:paraId="5D007877" w14:textId="77777777" w:rsidR="00FD7702" w:rsidRDefault="00FD7702" w:rsidP="00B019A7">
            <w:r>
              <w:rPr>
                <w:sz w:val="18"/>
              </w:rPr>
              <w:t>analysis</w:t>
            </w:r>
          </w:p>
        </w:tc>
        <w:tc>
          <w:tcPr>
            <w:tcW w:w="4896" w:type="dxa"/>
            <w:vAlign w:val="center"/>
          </w:tcPr>
          <w:p w14:paraId="761A43C5" w14:textId="77777777" w:rsidR="00FD7702" w:rsidRPr="00FD7702" w:rsidRDefault="00FD7702" w:rsidP="00B019A7">
            <w:pPr>
              <w:rPr>
                <w:lang w:val="pt-BR"/>
              </w:rPr>
            </w:pPr>
            <w:r w:rsidRPr="00FD7702">
              <w:rPr>
                <w:sz w:val="18"/>
                <w:lang w:val="pt-BR"/>
              </w:rPr>
              <w:t>CSV, resumos estatísticos e figuras derivadas.</w:t>
            </w:r>
          </w:p>
        </w:tc>
      </w:tr>
      <w:tr w:rsidR="00FD7702" w:rsidRPr="00FD7702" w14:paraId="728861F0" w14:textId="77777777" w:rsidTr="00B019A7">
        <w:trPr>
          <w:jc w:val="center"/>
        </w:trPr>
        <w:tc>
          <w:tcPr>
            <w:tcW w:w="4896" w:type="dxa"/>
            <w:vAlign w:val="center"/>
          </w:tcPr>
          <w:p w14:paraId="634270F7" w14:textId="77777777" w:rsidR="00FD7702" w:rsidRDefault="00FD7702" w:rsidP="00B019A7">
            <w:r>
              <w:rPr>
                <w:sz w:val="18"/>
              </w:rPr>
              <w:lastRenderedPageBreak/>
              <w:t>metadata</w:t>
            </w:r>
          </w:p>
        </w:tc>
        <w:tc>
          <w:tcPr>
            <w:tcW w:w="4896" w:type="dxa"/>
            <w:vAlign w:val="center"/>
          </w:tcPr>
          <w:p w14:paraId="06F4A5C6" w14:textId="77777777" w:rsidR="00FD7702" w:rsidRPr="00FD7702" w:rsidRDefault="00FD7702" w:rsidP="00B019A7">
            <w:pPr>
              <w:rPr>
                <w:lang w:val="pt-BR"/>
              </w:rPr>
            </w:pPr>
            <w:r w:rsidRPr="00FD7702">
              <w:rPr>
                <w:sz w:val="18"/>
                <w:lang w:val="pt-BR"/>
              </w:rPr>
              <w:t xml:space="preserve">Plano, inventário, SDK, compilador, </w:t>
            </w:r>
            <w:proofErr w:type="spellStart"/>
            <w:r w:rsidRPr="00FD7702">
              <w:rPr>
                <w:sz w:val="18"/>
                <w:lang w:val="pt-BR"/>
              </w:rPr>
              <w:t>clock</w:t>
            </w:r>
            <w:proofErr w:type="spellEnd"/>
            <w:r w:rsidRPr="00FD7702">
              <w:rPr>
                <w:sz w:val="18"/>
                <w:lang w:val="pt-BR"/>
              </w:rPr>
              <w:t>, tensão e ambiente.</w:t>
            </w:r>
          </w:p>
        </w:tc>
      </w:tr>
      <w:tr w:rsidR="00FD7702" w:rsidRPr="00FD7702" w14:paraId="3B215D27" w14:textId="77777777" w:rsidTr="00B019A7">
        <w:trPr>
          <w:jc w:val="center"/>
        </w:trPr>
        <w:tc>
          <w:tcPr>
            <w:tcW w:w="4896" w:type="dxa"/>
            <w:vAlign w:val="center"/>
          </w:tcPr>
          <w:p w14:paraId="75221930" w14:textId="77777777" w:rsidR="00FD7702" w:rsidRDefault="00FD7702" w:rsidP="00B019A7">
            <w:r>
              <w:rPr>
                <w:sz w:val="18"/>
              </w:rPr>
              <w:t>artifacts</w:t>
            </w:r>
          </w:p>
        </w:tc>
        <w:tc>
          <w:tcPr>
            <w:tcW w:w="4896" w:type="dxa"/>
            <w:vAlign w:val="center"/>
          </w:tcPr>
          <w:p w14:paraId="382D40F2" w14:textId="77777777" w:rsidR="00FD7702" w:rsidRPr="00FD7702" w:rsidRDefault="00FD7702" w:rsidP="00B019A7">
            <w:pPr>
              <w:rPr>
                <w:lang w:val="pt-BR"/>
              </w:rPr>
            </w:pPr>
            <w:r w:rsidRPr="00FD7702">
              <w:rPr>
                <w:sz w:val="18"/>
                <w:lang w:val="pt-BR"/>
              </w:rPr>
              <w:t xml:space="preserve">ELF, BIN, UF2, MAP, </w:t>
            </w:r>
            <w:proofErr w:type="spellStart"/>
            <w:r w:rsidRPr="00FD7702">
              <w:rPr>
                <w:sz w:val="18"/>
                <w:lang w:val="pt-BR"/>
              </w:rPr>
              <w:t>bitstream</w:t>
            </w:r>
            <w:proofErr w:type="spellEnd"/>
            <w:r w:rsidRPr="00FD7702">
              <w:rPr>
                <w:sz w:val="18"/>
                <w:lang w:val="pt-BR"/>
              </w:rPr>
              <w:t xml:space="preserve"> e relatórios de síntese.</w:t>
            </w:r>
          </w:p>
        </w:tc>
      </w:tr>
    </w:tbl>
    <w:p w14:paraId="09FF87D3" w14:textId="77777777" w:rsidR="00FD7702" w:rsidRPr="00FD7702" w:rsidRDefault="00FD7702" w:rsidP="00FD7702">
      <w:pPr>
        <w:pStyle w:val="Ttulo1"/>
        <w:rPr>
          <w:lang w:val="pt-BR"/>
        </w:rPr>
      </w:pPr>
      <w:r w:rsidRPr="00FD7702">
        <w:rPr>
          <w:lang w:val="pt-BR"/>
        </w:rPr>
        <w:t>4. Porta de entrada obrigatória: SELFTEST</w:t>
      </w:r>
    </w:p>
    <w:p w14:paraId="2B0A5749" w14:textId="77777777" w:rsidR="00FD7702" w:rsidRPr="00FD7702" w:rsidRDefault="00FD7702" w:rsidP="00FD7702">
      <w:pPr>
        <w:rPr>
          <w:lang w:val="pt-BR"/>
        </w:rPr>
      </w:pPr>
      <w:r w:rsidRPr="00FD7702">
        <w:rPr>
          <w:lang w:val="pt-BR"/>
        </w:rPr>
        <w:t>Antes de qualquer benchmark, o alvo precisa demonstrar a correção integral do domínio BASE. O controlador interrompe a sessão quando os valores esperados não forem exatamente 32.400 estados válidos, 368 palavras reservadas e zero falhas. Esse teste impede a coleta de desempenho sobre uma implementação incorreta.</w:t>
      </w:r>
    </w:p>
    <w:p w14:paraId="46C356BF" w14:textId="77777777" w:rsidR="00FD7702" w:rsidRPr="00FD7702" w:rsidRDefault="00FD7702" w:rsidP="00FD7702">
      <w:pPr>
        <w:pStyle w:val="Ttulo1"/>
        <w:rPr>
          <w:lang w:val="pt-BR"/>
        </w:rPr>
      </w:pPr>
      <w:r w:rsidRPr="00FD7702">
        <w:rPr>
          <w:lang w:val="pt-BR"/>
        </w:rPr>
        <w:t>5. Planos experimentais</w:t>
      </w:r>
    </w:p>
    <w:p w14:paraId="4EE3C550" w14:textId="77777777" w:rsidR="00FD7702" w:rsidRPr="00FD7702" w:rsidRDefault="00FD7702" w:rsidP="00FD7702">
      <w:pPr>
        <w:pStyle w:val="Ttulo2"/>
        <w:rPr>
          <w:lang w:val="pt-BR"/>
        </w:rPr>
      </w:pPr>
      <w:r w:rsidRPr="00FD7702">
        <w:rPr>
          <w:lang w:val="pt-BR"/>
        </w:rPr>
        <w:t>5.1 Triagem física</w:t>
      </w:r>
    </w:p>
    <w:p w14:paraId="1315656F" w14:textId="77777777" w:rsidR="00FD7702" w:rsidRPr="00FD7702" w:rsidRDefault="00FD7702" w:rsidP="00FD7702">
      <w:pPr>
        <w:rPr>
          <w:lang w:val="pt-BR"/>
        </w:rPr>
      </w:pPr>
      <w:r w:rsidRPr="00FD7702">
        <w:rPr>
          <w:lang w:val="pt-BR"/>
        </w:rPr>
        <w:t xml:space="preserve">O plano </w:t>
      </w:r>
      <w:proofErr w:type="spellStart"/>
      <w:r w:rsidRPr="00FD7702">
        <w:rPr>
          <w:lang w:val="pt-BR"/>
        </w:rPr>
        <w:t>physical_quick</w:t>
      </w:r>
      <w:proofErr w:type="spellEnd"/>
      <w:r w:rsidRPr="00FD7702">
        <w:rPr>
          <w:lang w:val="pt-BR"/>
        </w:rPr>
        <w:t xml:space="preserve"> executa cinco repetições de cada </w:t>
      </w:r>
      <w:proofErr w:type="spellStart"/>
      <w:r w:rsidRPr="00FD7702">
        <w:rPr>
          <w:lang w:val="pt-BR"/>
        </w:rPr>
        <w:t>workload</w:t>
      </w:r>
      <w:proofErr w:type="spellEnd"/>
      <w:r w:rsidRPr="00FD7702">
        <w:rPr>
          <w:lang w:val="pt-BR"/>
        </w:rPr>
        <w:t xml:space="preserve">. Ele serve para detectar problemas de porta serial, </w:t>
      </w:r>
      <w:proofErr w:type="spellStart"/>
      <w:r w:rsidRPr="00FD7702">
        <w:rPr>
          <w:lang w:val="pt-BR"/>
        </w:rPr>
        <w:t>clock</w:t>
      </w:r>
      <w:proofErr w:type="spellEnd"/>
      <w:r w:rsidRPr="00FD7702">
        <w:rPr>
          <w:lang w:val="pt-BR"/>
        </w:rPr>
        <w:t xml:space="preserve">, wrap do contador, </w:t>
      </w:r>
      <w:proofErr w:type="spellStart"/>
      <w:r w:rsidRPr="00FD7702">
        <w:rPr>
          <w:lang w:val="pt-BR"/>
        </w:rPr>
        <w:t>checksum</w:t>
      </w:r>
      <w:proofErr w:type="spellEnd"/>
      <w:r w:rsidRPr="00FD7702">
        <w:rPr>
          <w:lang w:val="pt-BR"/>
        </w:rPr>
        <w:t>, reinicialização e estabilidade antes do experimento de publicação.</w:t>
      </w:r>
    </w:p>
    <w:p w14:paraId="36E0FEDC" w14:textId="77777777" w:rsidR="00FD7702" w:rsidRPr="00FD7702" w:rsidRDefault="00FD7702" w:rsidP="00FD7702">
      <w:pPr>
        <w:pStyle w:val="Ttulo2"/>
        <w:rPr>
          <w:lang w:val="pt-BR"/>
        </w:rPr>
      </w:pPr>
      <w:r w:rsidRPr="00FD7702">
        <w:rPr>
          <w:lang w:val="pt-BR"/>
        </w:rPr>
        <w:t>5.2 Plano de publicação</w:t>
      </w:r>
    </w:p>
    <w:p w14:paraId="709E05DA" w14:textId="77777777" w:rsidR="00FD7702" w:rsidRPr="00FD7702" w:rsidRDefault="00FD7702" w:rsidP="00FD7702">
      <w:pPr>
        <w:rPr>
          <w:lang w:val="pt-BR"/>
        </w:rPr>
      </w:pPr>
      <w:r w:rsidRPr="00FD7702">
        <w:rPr>
          <w:lang w:val="pt-BR"/>
        </w:rPr>
        <w:t xml:space="preserve">O plano physical_publication_plan_v2 executa trinta repetições independentes por </w:t>
      </w:r>
      <w:proofErr w:type="spellStart"/>
      <w:r w:rsidRPr="00FD7702">
        <w:rPr>
          <w:lang w:val="pt-BR"/>
        </w:rPr>
        <w:t>workload</w:t>
      </w:r>
      <w:proofErr w:type="spellEnd"/>
      <w:r w:rsidRPr="00FD7702">
        <w:rPr>
          <w:lang w:val="pt-BR"/>
        </w:rPr>
        <w:t xml:space="preserve">. Deve ser executado separadamente após cold boot e </w:t>
      </w:r>
      <w:proofErr w:type="spellStart"/>
      <w:r w:rsidRPr="00FD7702">
        <w:rPr>
          <w:lang w:val="pt-BR"/>
        </w:rPr>
        <w:t>warm</w:t>
      </w:r>
      <w:proofErr w:type="spellEnd"/>
      <w:r w:rsidRPr="00FD7702">
        <w:rPr>
          <w:lang w:val="pt-BR"/>
        </w:rPr>
        <w:t xml:space="preserve"> reset, sem alteração do binário, </w:t>
      </w:r>
      <w:proofErr w:type="spellStart"/>
      <w:r w:rsidRPr="00FD7702">
        <w:rPr>
          <w:lang w:val="pt-BR"/>
        </w:rPr>
        <w:t>clock</w:t>
      </w:r>
      <w:proofErr w:type="spellEnd"/>
      <w:r w:rsidRPr="00FD7702">
        <w:rPr>
          <w:lang w:val="pt-BR"/>
        </w:rPr>
        <w:t>, tensão ou ambiente declarado.</w:t>
      </w:r>
    </w:p>
    <w:p w14:paraId="7953646B" w14:textId="77777777" w:rsidR="00FD7702" w:rsidRDefault="00FD7702" w:rsidP="00FD7702">
      <w:pPr>
        <w:pStyle w:val="Ttulo1"/>
      </w:pPr>
      <w:r>
        <w:t xml:space="preserve">6. </w:t>
      </w:r>
      <w:proofErr w:type="spellStart"/>
      <w:r>
        <w:t>Métricas</w:t>
      </w:r>
      <w:proofErr w:type="spellEnd"/>
    </w:p>
    <w:tbl>
      <w:tblPr>
        <w:tblStyle w:val="Tabelacomgrade"/>
        <w:tblW w:w="0" w:type="auto"/>
        <w:jc w:val="center"/>
        <w:tblLook w:val="04A0" w:firstRow="1" w:lastRow="0" w:firstColumn="1" w:lastColumn="0" w:noHBand="0" w:noVBand="1"/>
      </w:tblPr>
      <w:tblGrid>
        <w:gridCol w:w="3264"/>
        <w:gridCol w:w="3264"/>
        <w:gridCol w:w="3264"/>
      </w:tblGrid>
      <w:tr w:rsidR="00FD7702" w14:paraId="3CCF6BFD" w14:textId="77777777" w:rsidTr="00B019A7">
        <w:trPr>
          <w:jc w:val="center"/>
        </w:trPr>
        <w:tc>
          <w:tcPr>
            <w:tcW w:w="3264" w:type="dxa"/>
            <w:shd w:val="clear" w:color="auto" w:fill="D9E2F3"/>
            <w:vAlign w:val="center"/>
          </w:tcPr>
          <w:p w14:paraId="0F405030" w14:textId="77777777" w:rsidR="00FD7702" w:rsidRDefault="00FD7702" w:rsidP="00B019A7">
            <w:proofErr w:type="spellStart"/>
            <w:r>
              <w:rPr>
                <w:b/>
                <w:sz w:val="18"/>
              </w:rPr>
              <w:t>Métrica</w:t>
            </w:r>
            <w:proofErr w:type="spellEnd"/>
          </w:p>
        </w:tc>
        <w:tc>
          <w:tcPr>
            <w:tcW w:w="3264" w:type="dxa"/>
            <w:shd w:val="clear" w:color="auto" w:fill="D9E2F3"/>
            <w:vAlign w:val="center"/>
          </w:tcPr>
          <w:p w14:paraId="315109E5" w14:textId="77777777" w:rsidR="00FD7702" w:rsidRDefault="00FD7702" w:rsidP="00B019A7">
            <w:r>
              <w:rPr>
                <w:b/>
                <w:sz w:val="18"/>
              </w:rPr>
              <w:t xml:space="preserve">Fonte </w:t>
            </w:r>
            <w:proofErr w:type="spellStart"/>
            <w:r>
              <w:rPr>
                <w:b/>
                <w:sz w:val="18"/>
              </w:rPr>
              <w:t>primária</w:t>
            </w:r>
            <w:proofErr w:type="spellEnd"/>
          </w:p>
        </w:tc>
        <w:tc>
          <w:tcPr>
            <w:tcW w:w="3264" w:type="dxa"/>
            <w:shd w:val="clear" w:color="auto" w:fill="D9E2F3"/>
            <w:vAlign w:val="center"/>
          </w:tcPr>
          <w:p w14:paraId="0CF56279" w14:textId="77777777" w:rsidR="00FD7702" w:rsidRDefault="00FD7702" w:rsidP="00B019A7">
            <w:proofErr w:type="spellStart"/>
            <w:r>
              <w:rPr>
                <w:b/>
                <w:sz w:val="18"/>
              </w:rPr>
              <w:t>Regra</w:t>
            </w:r>
            <w:proofErr w:type="spellEnd"/>
          </w:p>
        </w:tc>
      </w:tr>
      <w:tr w:rsidR="00FD7702" w:rsidRPr="00FD7702" w14:paraId="18001E38" w14:textId="77777777" w:rsidTr="00B019A7">
        <w:trPr>
          <w:jc w:val="center"/>
        </w:trPr>
        <w:tc>
          <w:tcPr>
            <w:tcW w:w="3264" w:type="dxa"/>
            <w:vAlign w:val="center"/>
          </w:tcPr>
          <w:p w14:paraId="7C6E8CF1" w14:textId="77777777" w:rsidR="00FD7702" w:rsidRDefault="00FD7702" w:rsidP="00B019A7">
            <w:r>
              <w:rPr>
                <w:sz w:val="18"/>
              </w:rPr>
              <w:t>Ticks e tempo</w:t>
            </w:r>
          </w:p>
        </w:tc>
        <w:tc>
          <w:tcPr>
            <w:tcW w:w="3264" w:type="dxa"/>
            <w:vAlign w:val="center"/>
          </w:tcPr>
          <w:p w14:paraId="3821F70E" w14:textId="77777777" w:rsidR="00FD7702" w:rsidRDefault="00FD7702" w:rsidP="00B019A7">
            <w:r>
              <w:rPr>
                <w:sz w:val="18"/>
              </w:rPr>
              <w:t xml:space="preserve">Contador do </w:t>
            </w:r>
            <w:proofErr w:type="spellStart"/>
            <w:r>
              <w:rPr>
                <w:sz w:val="18"/>
              </w:rPr>
              <w:t>alvo</w:t>
            </w:r>
            <w:proofErr w:type="spellEnd"/>
          </w:p>
        </w:tc>
        <w:tc>
          <w:tcPr>
            <w:tcW w:w="3264" w:type="dxa"/>
            <w:vAlign w:val="center"/>
          </w:tcPr>
          <w:p w14:paraId="0A0FB785" w14:textId="77777777" w:rsidR="00FD7702" w:rsidRPr="00FD7702" w:rsidRDefault="00FD7702" w:rsidP="00B019A7">
            <w:pPr>
              <w:rPr>
                <w:lang w:val="pt-BR"/>
              </w:rPr>
            </w:pPr>
            <w:r w:rsidRPr="00FD7702">
              <w:rPr>
                <w:sz w:val="18"/>
                <w:lang w:val="pt-BR"/>
              </w:rPr>
              <w:t xml:space="preserve">Preservar </w:t>
            </w:r>
            <w:proofErr w:type="spellStart"/>
            <w:r w:rsidRPr="00FD7702">
              <w:rPr>
                <w:sz w:val="18"/>
                <w:lang w:val="pt-BR"/>
              </w:rPr>
              <w:t>ticks</w:t>
            </w:r>
            <w:proofErr w:type="spellEnd"/>
            <w:r w:rsidRPr="00FD7702">
              <w:rPr>
                <w:sz w:val="18"/>
                <w:lang w:val="pt-BR"/>
              </w:rPr>
              <w:t xml:space="preserve"> e frequência; não guardar apenas nanossegundos.</w:t>
            </w:r>
          </w:p>
        </w:tc>
      </w:tr>
      <w:tr w:rsidR="00FD7702" w:rsidRPr="00FD7702" w14:paraId="48D17970" w14:textId="77777777" w:rsidTr="00B019A7">
        <w:trPr>
          <w:jc w:val="center"/>
        </w:trPr>
        <w:tc>
          <w:tcPr>
            <w:tcW w:w="3264" w:type="dxa"/>
            <w:vAlign w:val="center"/>
          </w:tcPr>
          <w:p w14:paraId="579406F6" w14:textId="77777777" w:rsidR="00FD7702" w:rsidRDefault="00FD7702" w:rsidP="00B019A7">
            <w:r>
              <w:rPr>
                <w:sz w:val="18"/>
              </w:rPr>
              <w:t>Throughput</w:t>
            </w:r>
          </w:p>
        </w:tc>
        <w:tc>
          <w:tcPr>
            <w:tcW w:w="3264" w:type="dxa"/>
            <w:vAlign w:val="center"/>
          </w:tcPr>
          <w:p w14:paraId="64DBE32E" w14:textId="77777777" w:rsidR="00FD7702" w:rsidRDefault="00FD7702" w:rsidP="00B019A7">
            <w:proofErr w:type="spellStart"/>
            <w:r>
              <w:rPr>
                <w:sz w:val="18"/>
              </w:rPr>
              <w:t>Operações</w:t>
            </w:r>
            <w:proofErr w:type="spellEnd"/>
            <w:r>
              <w:rPr>
                <w:sz w:val="18"/>
              </w:rPr>
              <w:t>/tempo</w:t>
            </w:r>
          </w:p>
        </w:tc>
        <w:tc>
          <w:tcPr>
            <w:tcW w:w="3264" w:type="dxa"/>
            <w:vAlign w:val="center"/>
          </w:tcPr>
          <w:p w14:paraId="62A7576A" w14:textId="77777777" w:rsidR="00FD7702" w:rsidRPr="00FD7702" w:rsidRDefault="00FD7702" w:rsidP="00B019A7">
            <w:pPr>
              <w:rPr>
                <w:lang w:val="pt-BR"/>
              </w:rPr>
            </w:pPr>
            <w:r w:rsidRPr="00FD7702">
              <w:rPr>
                <w:sz w:val="18"/>
                <w:lang w:val="pt-BR"/>
              </w:rPr>
              <w:t xml:space="preserve">Calcular a partir do </w:t>
            </w:r>
            <w:proofErr w:type="spellStart"/>
            <w:r w:rsidRPr="00FD7702">
              <w:rPr>
                <w:sz w:val="18"/>
                <w:lang w:val="pt-BR"/>
              </w:rPr>
              <w:t>dataset</w:t>
            </w:r>
            <w:proofErr w:type="spellEnd"/>
            <w:r w:rsidRPr="00FD7702">
              <w:rPr>
                <w:sz w:val="18"/>
                <w:lang w:val="pt-BR"/>
              </w:rPr>
              <w:t xml:space="preserve"> bruto.</w:t>
            </w:r>
          </w:p>
        </w:tc>
      </w:tr>
      <w:tr w:rsidR="00FD7702" w:rsidRPr="00FD7702" w14:paraId="04E03654" w14:textId="77777777" w:rsidTr="00B019A7">
        <w:trPr>
          <w:jc w:val="center"/>
        </w:trPr>
        <w:tc>
          <w:tcPr>
            <w:tcW w:w="3264" w:type="dxa"/>
            <w:vAlign w:val="center"/>
          </w:tcPr>
          <w:p w14:paraId="272CA82A" w14:textId="77777777" w:rsidR="00FD7702" w:rsidRDefault="00FD7702" w:rsidP="00B019A7">
            <w:r>
              <w:rPr>
                <w:sz w:val="18"/>
              </w:rPr>
              <w:t xml:space="preserve">Flash/RAM </w:t>
            </w:r>
            <w:proofErr w:type="spellStart"/>
            <w:r>
              <w:rPr>
                <w:sz w:val="18"/>
              </w:rPr>
              <w:t>estática</w:t>
            </w:r>
            <w:proofErr w:type="spellEnd"/>
          </w:p>
        </w:tc>
        <w:tc>
          <w:tcPr>
            <w:tcW w:w="3264" w:type="dxa"/>
            <w:vAlign w:val="center"/>
          </w:tcPr>
          <w:p w14:paraId="773C0B00" w14:textId="77777777" w:rsidR="00FD7702" w:rsidRDefault="00FD7702" w:rsidP="00B019A7">
            <w:r>
              <w:rPr>
                <w:sz w:val="18"/>
              </w:rPr>
              <w:t>ELF e MAP</w:t>
            </w:r>
          </w:p>
        </w:tc>
        <w:tc>
          <w:tcPr>
            <w:tcW w:w="3264" w:type="dxa"/>
            <w:vAlign w:val="center"/>
          </w:tcPr>
          <w:p w14:paraId="557F0499" w14:textId="77777777" w:rsidR="00FD7702" w:rsidRPr="00FD7702" w:rsidRDefault="00FD7702" w:rsidP="00B019A7">
            <w:pPr>
              <w:rPr>
                <w:lang w:val="pt-BR"/>
              </w:rPr>
            </w:pPr>
            <w:r w:rsidRPr="00FD7702">
              <w:rPr>
                <w:sz w:val="18"/>
                <w:lang w:val="pt-BR"/>
              </w:rPr>
              <w:t xml:space="preserve">Arquivar saída bruta de </w:t>
            </w:r>
            <w:proofErr w:type="spellStart"/>
            <w:r w:rsidRPr="00FD7702">
              <w:rPr>
                <w:sz w:val="18"/>
                <w:lang w:val="pt-BR"/>
              </w:rPr>
              <w:t>size</w:t>
            </w:r>
            <w:proofErr w:type="spellEnd"/>
            <w:r w:rsidRPr="00FD7702">
              <w:rPr>
                <w:sz w:val="18"/>
                <w:lang w:val="pt-BR"/>
              </w:rPr>
              <w:t xml:space="preserve"> e mapa.</w:t>
            </w:r>
          </w:p>
        </w:tc>
      </w:tr>
      <w:tr w:rsidR="00FD7702" w:rsidRPr="00FD7702" w14:paraId="541410C7" w14:textId="77777777" w:rsidTr="00B019A7">
        <w:trPr>
          <w:jc w:val="center"/>
        </w:trPr>
        <w:tc>
          <w:tcPr>
            <w:tcW w:w="3264" w:type="dxa"/>
            <w:vAlign w:val="center"/>
          </w:tcPr>
          <w:p w14:paraId="2890F8B4" w14:textId="77777777" w:rsidR="00FD7702" w:rsidRDefault="00FD7702" w:rsidP="00B019A7">
            <w:r>
              <w:rPr>
                <w:sz w:val="18"/>
              </w:rPr>
              <w:t xml:space="preserve">Stack </w:t>
            </w:r>
            <w:proofErr w:type="spellStart"/>
            <w:r>
              <w:rPr>
                <w:sz w:val="18"/>
              </w:rPr>
              <w:t>estática</w:t>
            </w:r>
            <w:proofErr w:type="spellEnd"/>
          </w:p>
        </w:tc>
        <w:tc>
          <w:tcPr>
            <w:tcW w:w="3264" w:type="dxa"/>
            <w:vAlign w:val="center"/>
          </w:tcPr>
          <w:p w14:paraId="5CA1D01B" w14:textId="77777777" w:rsidR="00FD7702" w:rsidRDefault="00FD7702" w:rsidP="00B019A7">
            <w:proofErr w:type="spellStart"/>
            <w:r>
              <w:rPr>
                <w:sz w:val="18"/>
              </w:rPr>
              <w:t>Arquivos</w:t>
            </w:r>
            <w:proofErr w:type="spellEnd"/>
            <w:r>
              <w:rPr>
                <w:sz w:val="18"/>
              </w:rPr>
              <w:t xml:space="preserve"> .</w:t>
            </w:r>
            <w:proofErr w:type="spellStart"/>
            <w:r>
              <w:rPr>
                <w:sz w:val="18"/>
              </w:rPr>
              <w:t>su</w:t>
            </w:r>
            <w:proofErr w:type="spellEnd"/>
          </w:p>
        </w:tc>
        <w:tc>
          <w:tcPr>
            <w:tcW w:w="3264" w:type="dxa"/>
            <w:vAlign w:val="center"/>
          </w:tcPr>
          <w:p w14:paraId="46B976EC" w14:textId="77777777" w:rsidR="00FD7702" w:rsidRPr="00FD7702" w:rsidRDefault="00FD7702" w:rsidP="00B019A7">
            <w:pPr>
              <w:rPr>
                <w:lang w:val="pt-BR"/>
              </w:rPr>
            </w:pPr>
            <w:r w:rsidRPr="00FD7702">
              <w:rPr>
                <w:sz w:val="18"/>
                <w:lang w:val="pt-BR"/>
              </w:rPr>
              <w:t>Declarar que não prova a profundidade máxima da cadeia.</w:t>
            </w:r>
          </w:p>
        </w:tc>
      </w:tr>
      <w:tr w:rsidR="00FD7702" w:rsidRPr="00FD7702" w14:paraId="75123917" w14:textId="77777777" w:rsidTr="00B019A7">
        <w:trPr>
          <w:jc w:val="center"/>
        </w:trPr>
        <w:tc>
          <w:tcPr>
            <w:tcW w:w="3264" w:type="dxa"/>
            <w:vAlign w:val="center"/>
          </w:tcPr>
          <w:p w14:paraId="20D4825A" w14:textId="77777777" w:rsidR="00FD7702" w:rsidRDefault="00FD7702" w:rsidP="00B019A7">
            <w:r>
              <w:rPr>
                <w:sz w:val="18"/>
              </w:rPr>
              <w:t>Energia</w:t>
            </w:r>
          </w:p>
        </w:tc>
        <w:tc>
          <w:tcPr>
            <w:tcW w:w="3264" w:type="dxa"/>
            <w:vAlign w:val="center"/>
          </w:tcPr>
          <w:p w14:paraId="13998B4B" w14:textId="77777777" w:rsidR="00FD7702" w:rsidRDefault="00FD7702" w:rsidP="00B019A7">
            <w:r>
              <w:rPr>
                <w:sz w:val="18"/>
              </w:rPr>
              <w:t xml:space="preserve">CSV do </w:t>
            </w:r>
            <w:proofErr w:type="spellStart"/>
            <w:r>
              <w:rPr>
                <w:sz w:val="18"/>
              </w:rPr>
              <w:t>instrumento</w:t>
            </w:r>
            <w:proofErr w:type="spellEnd"/>
            <w:r>
              <w:rPr>
                <w:sz w:val="18"/>
              </w:rPr>
              <w:t xml:space="preserve"> + </w:t>
            </w:r>
            <w:proofErr w:type="spellStart"/>
            <w:r>
              <w:rPr>
                <w:sz w:val="18"/>
              </w:rPr>
              <w:t>marcador</w:t>
            </w:r>
            <w:proofErr w:type="spellEnd"/>
          </w:p>
        </w:tc>
        <w:tc>
          <w:tcPr>
            <w:tcW w:w="3264" w:type="dxa"/>
            <w:vAlign w:val="center"/>
          </w:tcPr>
          <w:p w14:paraId="04817280" w14:textId="77777777" w:rsidR="00FD7702" w:rsidRPr="00FD7702" w:rsidRDefault="00FD7702" w:rsidP="00B019A7">
            <w:pPr>
              <w:rPr>
                <w:lang w:val="pt-BR"/>
              </w:rPr>
            </w:pPr>
            <w:r w:rsidRPr="00FD7702">
              <w:rPr>
                <w:sz w:val="18"/>
                <w:lang w:val="pt-BR"/>
              </w:rPr>
              <w:t>Integrar por segmento e declarar incerteza.</w:t>
            </w:r>
          </w:p>
        </w:tc>
      </w:tr>
      <w:tr w:rsidR="00FD7702" w:rsidRPr="00FD7702" w14:paraId="534EBE98" w14:textId="77777777" w:rsidTr="00B019A7">
        <w:trPr>
          <w:jc w:val="center"/>
        </w:trPr>
        <w:tc>
          <w:tcPr>
            <w:tcW w:w="3264" w:type="dxa"/>
            <w:vAlign w:val="center"/>
          </w:tcPr>
          <w:p w14:paraId="57252815" w14:textId="77777777" w:rsidR="00FD7702" w:rsidRDefault="00FD7702" w:rsidP="00B019A7">
            <w:proofErr w:type="spellStart"/>
            <w:r>
              <w:rPr>
                <w:sz w:val="18"/>
              </w:rPr>
              <w:t>Área</w:t>
            </w:r>
            <w:proofErr w:type="spellEnd"/>
            <w:r>
              <w:rPr>
                <w:sz w:val="18"/>
              </w:rPr>
              <w:t>/Fmax</w:t>
            </w:r>
          </w:p>
        </w:tc>
        <w:tc>
          <w:tcPr>
            <w:tcW w:w="3264" w:type="dxa"/>
            <w:vAlign w:val="center"/>
          </w:tcPr>
          <w:p w14:paraId="477F89DE" w14:textId="77777777" w:rsidR="00FD7702" w:rsidRDefault="00FD7702" w:rsidP="00B019A7">
            <w:proofErr w:type="spellStart"/>
            <w:r>
              <w:rPr>
                <w:sz w:val="18"/>
              </w:rPr>
              <w:t>Yosys</w:t>
            </w:r>
            <w:proofErr w:type="spellEnd"/>
            <w:r>
              <w:rPr>
                <w:sz w:val="18"/>
              </w:rPr>
              <w:t>/</w:t>
            </w:r>
            <w:proofErr w:type="spellStart"/>
            <w:r>
              <w:rPr>
                <w:sz w:val="18"/>
              </w:rPr>
              <w:t>nextpnr</w:t>
            </w:r>
            <w:proofErr w:type="spellEnd"/>
          </w:p>
        </w:tc>
        <w:tc>
          <w:tcPr>
            <w:tcW w:w="3264" w:type="dxa"/>
            <w:vAlign w:val="center"/>
          </w:tcPr>
          <w:p w14:paraId="02D8D422" w14:textId="77777777" w:rsidR="00FD7702" w:rsidRPr="00FD7702" w:rsidRDefault="00FD7702" w:rsidP="00B019A7">
            <w:pPr>
              <w:rPr>
                <w:lang w:val="pt-BR"/>
              </w:rPr>
            </w:pPr>
            <w:r w:rsidRPr="00FD7702">
              <w:rPr>
                <w:sz w:val="18"/>
                <w:lang w:val="pt-BR"/>
              </w:rPr>
              <w:t xml:space="preserve">Publicar somente com logs e </w:t>
            </w:r>
            <w:proofErr w:type="spellStart"/>
            <w:r w:rsidRPr="00FD7702">
              <w:rPr>
                <w:sz w:val="18"/>
                <w:lang w:val="pt-BR"/>
              </w:rPr>
              <w:t>bitstream</w:t>
            </w:r>
            <w:proofErr w:type="spellEnd"/>
            <w:r w:rsidRPr="00FD7702">
              <w:rPr>
                <w:sz w:val="18"/>
                <w:lang w:val="pt-BR"/>
              </w:rPr>
              <w:t xml:space="preserve"> associados.</w:t>
            </w:r>
          </w:p>
        </w:tc>
      </w:tr>
    </w:tbl>
    <w:p w14:paraId="0EF2A770" w14:textId="77777777" w:rsidR="00FD7702" w:rsidRPr="00FD7702" w:rsidRDefault="00FD7702" w:rsidP="00FD7702">
      <w:pPr>
        <w:pStyle w:val="Ttulo1"/>
        <w:rPr>
          <w:lang w:val="pt-BR"/>
        </w:rPr>
      </w:pPr>
      <w:r w:rsidRPr="00FD7702">
        <w:rPr>
          <w:lang w:val="pt-BR"/>
        </w:rPr>
        <w:t>7. Comparações e baselines</w:t>
      </w:r>
    </w:p>
    <w:p w14:paraId="0E0E327B" w14:textId="77777777" w:rsidR="00FD7702" w:rsidRPr="00FD7702" w:rsidRDefault="00FD7702" w:rsidP="00FD7702">
      <w:pPr>
        <w:rPr>
          <w:lang w:val="pt-BR"/>
        </w:rPr>
      </w:pPr>
      <w:r w:rsidRPr="00FD7702">
        <w:rPr>
          <w:lang w:val="pt-BR"/>
        </w:rPr>
        <w:t xml:space="preserve">Os baselines BASELINE17 e BASELINE40 carregam os mesmos campos estruturais em formatos diretos. A comparação não deve opor o HVE completo a uma codificação que represente menos informação. Para UTF-8, CBOR ou </w:t>
      </w:r>
      <w:proofErr w:type="spellStart"/>
      <w:r w:rsidRPr="00FD7702">
        <w:rPr>
          <w:lang w:val="pt-BR"/>
        </w:rPr>
        <w:t>MessagePack</w:t>
      </w:r>
      <w:proofErr w:type="spellEnd"/>
      <w:r w:rsidRPr="00FD7702">
        <w:rPr>
          <w:lang w:val="pt-BR"/>
        </w:rPr>
        <w:t xml:space="preserve">, a equivalência funcional precisa ser definida por cenário, incluindo cobertura, </w:t>
      </w:r>
      <w:proofErr w:type="spellStart"/>
      <w:r w:rsidRPr="00FD7702">
        <w:rPr>
          <w:lang w:val="pt-BR"/>
        </w:rPr>
        <w:t>fallback</w:t>
      </w:r>
      <w:proofErr w:type="spellEnd"/>
      <w:r w:rsidRPr="00FD7702">
        <w:rPr>
          <w:lang w:val="pt-BR"/>
        </w:rPr>
        <w:t xml:space="preserve"> e metadados.</w:t>
      </w:r>
    </w:p>
    <w:p w14:paraId="51B35467" w14:textId="77777777" w:rsidR="00FD7702" w:rsidRPr="00FD7702" w:rsidRDefault="00FD7702" w:rsidP="00FD7702">
      <w:pPr>
        <w:pStyle w:val="Ttulo1"/>
        <w:rPr>
          <w:lang w:val="pt-BR"/>
        </w:rPr>
      </w:pPr>
      <w:r w:rsidRPr="00FD7702">
        <w:rPr>
          <w:lang w:val="pt-BR"/>
        </w:rPr>
        <w:t>8. Execução RP2040</w:t>
      </w:r>
    </w:p>
    <w:p w14:paraId="67B9C457" w14:textId="77777777" w:rsidR="00FD7702" w:rsidRPr="00FD7702" w:rsidRDefault="00FD7702" w:rsidP="00FD7702">
      <w:pPr>
        <w:ind w:left="259" w:hanging="259"/>
        <w:rPr>
          <w:lang w:val="pt-BR"/>
        </w:rPr>
      </w:pPr>
      <w:r w:rsidRPr="00FD7702">
        <w:rPr>
          <w:lang w:val="pt-BR"/>
        </w:rPr>
        <w:t xml:space="preserve">1.  Congelar o </w:t>
      </w:r>
      <w:proofErr w:type="spellStart"/>
      <w:r w:rsidRPr="00FD7702">
        <w:rPr>
          <w:lang w:val="pt-BR"/>
        </w:rPr>
        <w:t>commit</w:t>
      </w:r>
      <w:proofErr w:type="spellEnd"/>
      <w:r w:rsidRPr="00FD7702">
        <w:rPr>
          <w:lang w:val="pt-BR"/>
        </w:rPr>
        <w:t xml:space="preserve"> do Pico SDK e registrar PICO_SDK_PATH.</w:t>
      </w:r>
    </w:p>
    <w:p w14:paraId="5CAE1E09" w14:textId="77777777" w:rsidR="00FD7702" w:rsidRDefault="00FD7702" w:rsidP="00FD7702">
      <w:pPr>
        <w:ind w:left="259" w:hanging="259"/>
      </w:pPr>
      <w:r>
        <w:t xml:space="preserve">2.  </w:t>
      </w:r>
      <w:proofErr w:type="spellStart"/>
      <w:r>
        <w:t>Executar</w:t>
      </w:r>
      <w:proofErr w:type="spellEnd"/>
      <w:r>
        <w:t xml:space="preserve"> build_rp2040_evidence.sh.</w:t>
      </w:r>
    </w:p>
    <w:p w14:paraId="1EC336B5" w14:textId="77777777" w:rsidR="00FD7702" w:rsidRPr="00FD7702" w:rsidRDefault="00FD7702" w:rsidP="00FD7702">
      <w:pPr>
        <w:ind w:left="259" w:hanging="259"/>
        <w:rPr>
          <w:lang w:val="pt-BR"/>
        </w:rPr>
      </w:pPr>
      <w:r w:rsidRPr="00FD7702">
        <w:rPr>
          <w:lang w:val="pt-BR"/>
        </w:rPr>
        <w:lastRenderedPageBreak/>
        <w:t xml:space="preserve">3.  Arquivar UF2, ELF, MAP, logs, memória, </w:t>
      </w:r>
      <w:proofErr w:type="spellStart"/>
      <w:r w:rsidRPr="00FD7702">
        <w:rPr>
          <w:lang w:val="pt-BR"/>
        </w:rPr>
        <w:t>stack</w:t>
      </w:r>
      <w:proofErr w:type="spellEnd"/>
      <w:r w:rsidRPr="00FD7702">
        <w:rPr>
          <w:lang w:val="pt-BR"/>
        </w:rPr>
        <w:t xml:space="preserve"> e </w:t>
      </w:r>
      <w:proofErr w:type="spellStart"/>
      <w:r w:rsidRPr="00FD7702">
        <w:rPr>
          <w:lang w:val="pt-BR"/>
        </w:rPr>
        <w:t>hashes</w:t>
      </w:r>
      <w:proofErr w:type="spellEnd"/>
      <w:r w:rsidRPr="00FD7702">
        <w:rPr>
          <w:lang w:val="pt-BR"/>
        </w:rPr>
        <w:t>.</w:t>
      </w:r>
    </w:p>
    <w:p w14:paraId="421685C3" w14:textId="77777777" w:rsidR="00FD7702" w:rsidRPr="00FD7702" w:rsidRDefault="00FD7702" w:rsidP="00FD7702">
      <w:pPr>
        <w:ind w:left="259" w:hanging="259"/>
        <w:rPr>
          <w:lang w:val="pt-BR"/>
        </w:rPr>
      </w:pPr>
      <w:r w:rsidRPr="00FD7702">
        <w:rPr>
          <w:lang w:val="pt-BR"/>
        </w:rPr>
        <w:t>4.  Gravar a placa e identificar a porta serial.</w:t>
      </w:r>
    </w:p>
    <w:p w14:paraId="751652AB" w14:textId="77777777" w:rsidR="00FD7702" w:rsidRPr="00FD7702" w:rsidRDefault="00FD7702" w:rsidP="00FD7702">
      <w:pPr>
        <w:ind w:left="259" w:hanging="259"/>
        <w:rPr>
          <w:lang w:val="pt-BR"/>
        </w:rPr>
      </w:pPr>
      <w:r w:rsidRPr="00FD7702">
        <w:rPr>
          <w:lang w:val="pt-BR"/>
        </w:rPr>
        <w:t xml:space="preserve">5.  Executar </w:t>
      </w:r>
      <w:proofErr w:type="spellStart"/>
      <w:r w:rsidRPr="00FD7702">
        <w:rPr>
          <w:lang w:val="pt-BR"/>
        </w:rPr>
        <w:t>physical_quick</w:t>
      </w:r>
      <w:proofErr w:type="spellEnd"/>
      <w:r w:rsidRPr="00FD7702">
        <w:rPr>
          <w:lang w:val="pt-BR"/>
        </w:rPr>
        <w:t xml:space="preserve"> em cold boot.</w:t>
      </w:r>
    </w:p>
    <w:p w14:paraId="746E593D" w14:textId="77777777" w:rsidR="00FD7702" w:rsidRPr="00FD7702" w:rsidRDefault="00FD7702" w:rsidP="00FD7702">
      <w:pPr>
        <w:ind w:left="259" w:hanging="259"/>
        <w:rPr>
          <w:lang w:val="pt-BR"/>
        </w:rPr>
      </w:pPr>
      <w:r w:rsidRPr="00FD7702">
        <w:rPr>
          <w:lang w:val="pt-BR"/>
        </w:rPr>
        <w:t xml:space="preserve">6.  Repetir em </w:t>
      </w:r>
      <w:proofErr w:type="spellStart"/>
      <w:r w:rsidRPr="00FD7702">
        <w:rPr>
          <w:lang w:val="pt-BR"/>
        </w:rPr>
        <w:t>warm</w:t>
      </w:r>
      <w:proofErr w:type="spellEnd"/>
      <w:r w:rsidRPr="00FD7702">
        <w:rPr>
          <w:lang w:val="pt-BR"/>
        </w:rPr>
        <w:t xml:space="preserve"> reset e comparar </w:t>
      </w:r>
      <w:proofErr w:type="spellStart"/>
      <w:r w:rsidRPr="00FD7702">
        <w:rPr>
          <w:lang w:val="pt-BR"/>
        </w:rPr>
        <w:t>checksums</w:t>
      </w:r>
      <w:proofErr w:type="spellEnd"/>
      <w:r w:rsidRPr="00FD7702">
        <w:rPr>
          <w:lang w:val="pt-BR"/>
        </w:rPr>
        <w:t>.</w:t>
      </w:r>
    </w:p>
    <w:p w14:paraId="48626163" w14:textId="77777777" w:rsidR="00FD7702" w:rsidRPr="00FD7702" w:rsidRDefault="00FD7702" w:rsidP="00FD7702">
      <w:pPr>
        <w:ind w:left="259" w:hanging="259"/>
        <w:rPr>
          <w:lang w:val="pt-BR"/>
        </w:rPr>
      </w:pPr>
      <w:r w:rsidRPr="00FD7702">
        <w:rPr>
          <w:lang w:val="pt-BR"/>
        </w:rPr>
        <w:t>7.  Somente então executar o plano de publicação.</w:t>
      </w:r>
    </w:p>
    <w:p w14:paraId="013EDFEC" w14:textId="77777777" w:rsidR="00FD7702" w:rsidRPr="00FD7702" w:rsidRDefault="00FD7702" w:rsidP="00FD7702">
      <w:pPr>
        <w:pStyle w:val="Ttulo1"/>
        <w:rPr>
          <w:lang w:val="pt-BR"/>
        </w:rPr>
      </w:pPr>
      <w:r w:rsidRPr="00FD7702">
        <w:rPr>
          <w:lang w:val="pt-BR"/>
        </w:rPr>
        <w:t>9. Execução STM32F446RE</w:t>
      </w:r>
    </w:p>
    <w:p w14:paraId="642102C0" w14:textId="77777777" w:rsidR="00FD7702" w:rsidRPr="00FD7702" w:rsidRDefault="00FD7702" w:rsidP="00FD7702">
      <w:pPr>
        <w:rPr>
          <w:lang w:val="pt-BR"/>
        </w:rPr>
      </w:pPr>
      <w:r w:rsidRPr="00FD7702">
        <w:rPr>
          <w:lang w:val="pt-BR"/>
        </w:rPr>
        <w:t xml:space="preserve">A porta STM32 permanece deliberadamente integrada a um projeto Cube explícito, porque </w:t>
      </w:r>
      <w:proofErr w:type="spellStart"/>
      <w:r w:rsidRPr="00FD7702">
        <w:rPr>
          <w:lang w:val="pt-BR"/>
        </w:rPr>
        <w:t>clock</w:t>
      </w:r>
      <w:proofErr w:type="spellEnd"/>
      <w:r w:rsidRPr="00FD7702">
        <w:rPr>
          <w:lang w:val="pt-BR"/>
        </w:rPr>
        <w:t xml:space="preserve"> </w:t>
      </w:r>
      <w:proofErr w:type="spellStart"/>
      <w:r w:rsidRPr="00FD7702">
        <w:rPr>
          <w:lang w:val="pt-BR"/>
        </w:rPr>
        <w:t>tree</w:t>
      </w:r>
      <w:proofErr w:type="spellEnd"/>
      <w:r w:rsidRPr="00FD7702">
        <w:rPr>
          <w:lang w:val="pt-BR"/>
        </w:rPr>
        <w:t xml:space="preserve">, startup, </w:t>
      </w:r>
      <w:proofErr w:type="spellStart"/>
      <w:r w:rsidRPr="00FD7702">
        <w:rPr>
          <w:lang w:val="pt-BR"/>
        </w:rPr>
        <w:t>linker</w:t>
      </w:r>
      <w:proofErr w:type="spellEnd"/>
      <w:r w:rsidRPr="00FD7702">
        <w:rPr>
          <w:lang w:val="pt-BR"/>
        </w:rPr>
        <w:t xml:space="preserve"> script, UART e GPIO precisam constar do arquivo experimental. O contador DWT fornece ciclos modulo 2^32; cada </w:t>
      </w:r>
      <w:proofErr w:type="spellStart"/>
      <w:r w:rsidRPr="00FD7702">
        <w:rPr>
          <w:lang w:val="pt-BR"/>
        </w:rPr>
        <w:t>workload</w:t>
      </w:r>
      <w:proofErr w:type="spellEnd"/>
      <w:r w:rsidRPr="00FD7702">
        <w:rPr>
          <w:lang w:val="pt-BR"/>
        </w:rPr>
        <w:t xml:space="preserve"> deve permanecer abaixo do wrap ou ser dividido.</w:t>
      </w:r>
    </w:p>
    <w:p w14:paraId="61736B6C" w14:textId="77777777" w:rsidR="00FD7702" w:rsidRPr="00FD7702" w:rsidRDefault="00FD7702" w:rsidP="00FD7702">
      <w:pPr>
        <w:pStyle w:val="Ttulo1"/>
        <w:rPr>
          <w:lang w:val="pt-BR"/>
        </w:rPr>
      </w:pPr>
      <w:r w:rsidRPr="00FD7702">
        <w:rPr>
          <w:lang w:val="pt-BR"/>
        </w:rPr>
        <w:t>10. Execução FPGA</w:t>
      </w:r>
    </w:p>
    <w:p w14:paraId="23ECF437" w14:textId="77777777" w:rsidR="00FD7702" w:rsidRPr="00FD7702" w:rsidRDefault="00FD7702" w:rsidP="00FD7702">
      <w:pPr>
        <w:ind w:left="259" w:hanging="259"/>
        <w:rPr>
          <w:lang w:val="pt-BR"/>
        </w:rPr>
      </w:pPr>
      <w:r w:rsidRPr="00FD7702">
        <w:rPr>
          <w:lang w:val="pt-BR"/>
        </w:rPr>
        <w:t xml:space="preserve">1.  Executar o </w:t>
      </w:r>
      <w:proofErr w:type="spellStart"/>
      <w:r w:rsidRPr="00FD7702">
        <w:rPr>
          <w:lang w:val="pt-BR"/>
        </w:rPr>
        <w:t>testbench</w:t>
      </w:r>
      <w:proofErr w:type="spellEnd"/>
      <w:r w:rsidRPr="00FD7702">
        <w:rPr>
          <w:lang w:val="pt-BR"/>
        </w:rPr>
        <w:t xml:space="preserve"> HDL e preservar o log completo.</w:t>
      </w:r>
    </w:p>
    <w:p w14:paraId="54619D9F" w14:textId="77777777" w:rsidR="00FD7702" w:rsidRPr="00FD7702" w:rsidRDefault="00FD7702" w:rsidP="00FD7702">
      <w:pPr>
        <w:ind w:left="259" w:hanging="259"/>
        <w:rPr>
          <w:lang w:val="pt-BR"/>
        </w:rPr>
      </w:pPr>
      <w:r w:rsidRPr="00FD7702">
        <w:rPr>
          <w:lang w:val="pt-BR"/>
        </w:rPr>
        <w:t xml:space="preserve">2.  Sintetizar com </w:t>
      </w:r>
      <w:proofErr w:type="spellStart"/>
      <w:r w:rsidRPr="00FD7702">
        <w:rPr>
          <w:lang w:val="pt-BR"/>
        </w:rPr>
        <w:t>Yosys</w:t>
      </w:r>
      <w:proofErr w:type="spellEnd"/>
      <w:r w:rsidRPr="00FD7702">
        <w:rPr>
          <w:lang w:val="pt-BR"/>
        </w:rPr>
        <w:t xml:space="preserve"> e preservar estatísticas de células.</w:t>
      </w:r>
    </w:p>
    <w:p w14:paraId="3FE8CD14" w14:textId="77777777" w:rsidR="00FD7702" w:rsidRPr="00FD7702" w:rsidRDefault="00FD7702" w:rsidP="00FD7702">
      <w:pPr>
        <w:ind w:left="259" w:hanging="259"/>
        <w:rPr>
          <w:lang w:val="pt-BR"/>
        </w:rPr>
      </w:pPr>
      <w:r w:rsidRPr="00FD7702">
        <w:rPr>
          <w:lang w:val="pt-BR"/>
        </w:rPr>
        <w:t xml:space="preserve">3.  Executar </w:t>
      </w:r>
      <w:proofErr w:type="spellStart"/>
      <w:r w:rsidRPr="00FD7702">
        <w:rPr>
          <w:lang w:val="pt-BR"/>
        </w:rPr>
        <w:t>place-and-route</w:t>
      </w:r>
      <w:proofErr w:type="spellEnd"/>
      <w:r w:rsidRPr="00FD7702">
        <w:rPr>
          <w:lang w:val="pt-BR"/>
        </w:rPr>
        <w:t xml:space="preserve"> com </w:t>
      </w:r>
      <w:proofErr w:type="spellStart"/>
      <w:r w:rsidRPr="00FD7702">
        <w:rPr>
          <w:lang w:val="pt-BR"/>
        </w:rPr>
        <w:t>nextpnr</w:t>
      </w:r>
      <w:proofErr w:type="spellEnd"/>
      <w:r w:rsidRPr="00FD7702">
        <w:rPr>
          <w:lang w:val="pt-BR"/>
        </w:rPr>
        <w:t xml:space="preserve"> e preservar timing.</w:t>
      </w:r>
    </w:p>
    <w:p w14:paraId="61105CD1" w14:textId="77777777" w:rsidR="00FD7702" w:rsidRPr="00FD7702" w:rsidRDefault="00FD7702" w:rsidP="00FD7702">
      <w:pPr>
        <w:ind w:left="259" w:hanging="259"/>
        <w:rPr>
          <w:lang w:val="pt-BR"/>
        </w:rPr>
      </w:pPr>
      <w:r w:rsidRPr="00FD7702">
        <w:rPr>
          <w:lang w:val="pt-BR"/>
        </w:rPr>
        <w:t xml:space="preserve">4.  Gerar </w:t>
      </w:r>
      <w:proofErr w:type="spellStart"/>
      <w:r w:rsidRPr="00FD7702">
        <w:rPr>
          <w:lang w:val="pt-BR"/>
        </w:rPr>
        <w:t>bitstream</w:t>
      </w:r>
      <w:proofErr w:type="spellEnd"/>
      <w:r w:rsidRPr="00FD7702">
        <w:rPr>
          <w:lang w:val="pt-BR"/>
        </w:rPr>
        <w:t xml:space="preserve"> e calcular SHA-256.</w:t>
      </w:r>
    </w:p>
    <w:p w14:paraId="4BC5B4FD" w14:textId="77777777" w:rsidR="00FD7702" w:rsidRPr="00FD7702" w:rsidRDefault="00FD7702" w:rsidP="00FD7702">
      <w:pPr>
        <w:ind w:left="259" w:hanging="259"/>
        <w:rPr>
          <w:lang w:val="pt-BR"/>
        </w:rPr>
      </w:pPr>
      <w:r w:rsidRPr="00FD7702">
        <w:rPr>
          <w:lang w:val="pt-BR"/>
        </w:rPr>
        <w:t>5.  Programar a placa e registrar o autoteste físico.</w:t>
      </w:r>
    </w:p>
    <w:p w14:paraId="7ABD196F" w14:textId="77777777" w:rsidR="00FD7702" w:rsidRPr="00FD7702" w:rsidRDefault="00FD7702" w:rsidP="00FD7702">
      <w:pPr>
        <w:ind w:left="259" w:hanging="259"/>
        <w:rPr>
          <w:lang w:val="pt-BR"/>
        </w:rPr>
      </w:pPr>
      <w:r w:rsidRPr="00FD7702">
        <w:rPr>
          <w:lang w:val="pt-BR"/>
        </w:rPr>
        <w:t xml:space="preserve">6.  Não inferir </w:t>
      </w:r>
      <w:proofErr w:type="spellStart"/>
      <w:r w:rsidRPr="00FD7702">
        <w:rPr>
          <w:lang w:val="pt-BR"/>
        </w:rPr>
        <w:t>Fmax</w:t>
      </w:r>
      <w:proofErr w:type="spellEnd"/>
      <w:r w:rsidRPr="00FD7702">
        <w:rPr>
          <w:lang w:val="pt-BR"/>
        </w:rPr>
        <w:t>, área ou potência de um modelo Python.</w:t>
      </w:r>
    </w:p>
    <w:p w14:paraId="4385BB20" w14:textId="77777777" w:rsidR="00FD7702" w:rsidRPr="00FD7702" w:rsidRDefault="00FD7702" w:rsidP="00FD7702">
      <w:pPr>
        <w:pStyle w:val="Ttulo1"/>
        <w:rPr>
          <w:lang w:val="pt-BR"/>
        </w:rPr>
      </w:pPr>
      <w:r w:rsidRPr="00FD7702">
        <w:rPr>
          <w:lang w:val="pt-BR"/>
        </w:rPr>
        <w:t>11. Energia e instrumentação</w:t>
      </w:r>
    </w:p>
    <w:p w14:paraId="7C688194" w14:textId="77777777" w:rsidR="00FD7702" w:rsidRDefault="00FD7702" w:rsidP="00FD7702">
      <w:r w:rsidRPr="00FD7702">
        <w:rPr>
          <w:lang w:val="pt-BR"/>
        </w:rPr>
        <w:t xml:space="preserve">O GPIO marcador delimita apenas a região medida. O CSV precisa conter tempo, tensão, corrente e marcador no mesmo eixo temporal. O script </w:t>
      </w:r>
      <w:proofErr w:type="spellStart"/>
      <w:r w:rsidRPr="00FD7702">
        <w:rPr>
          <w:lang w:val="pt-BR"/>
        </w:rPr>
        <w:t>power_segment</w:t>
      </w:r>
      <w:proofErr w:type="spellEnd"/>
      <w:r w:rsidRPr="00FD7702">
        <w:rPr>
          <w:lang w:val="pt-BR"/>
        </w:rPr>
        <w:t xml:space="preserve"> identifica cada janela ativa, estima a potência basal pelas amostras inativas e calcula energia líquida e energia por operação. </w:t>
      </w:r>
      <w:r>
        <w:t xml:space="preserve">Calibração e </w:t>
      </w:r>
      <w:proofErr w:type="spellStart"/>
      <w:r>
        <w:t>erro</w:t>
      </w:r>
      <w:proofErr w:type="spellEnd"/>
      <w:r>
        <w:t xml:space="preserve"> </w:t>
      </w:r>
      <w:proofErr w:type="spellStart"/>
      <w:r>
        <w:t>sistemático</w:t>
      </w:r>
      <w:proofErr w:type="spellEnd"/>
      <w:r>
        <w:t xml:space="preserve"> </w:t>
      </w:r>
      <w:proofErr w:type="spellStart"/>
      <w:r>
        <w:t>continuam</w:t>
      </w:r>
      <w:proofErr w:type="spellEnd"/>
      <w:r>
        <w:t xml:space="preserve"> </w:t>
      </w:r>
      <w:proofErr w:type="spellStart"/>
      <w:r>
        <w:t>obrigatórios</w:t>
      </w:r>
      <w:proofErr w:type="spellEnd"/>
      <w:r>
        <w:t>.</w:t>
      </w:r>
    </w:p>
    <w:p w14:paraId="50400B7E" w14:textId="77777777" w:rsidR="00FD7702" w:rsidRDefault="00FD7702" w:rsidP="00FD7702">
      <w:pPr>
        <w:pStyle w:val="Ttulo1"/>
      </w:pPr>
      <w:r>
        <w:t xml:space="preserve">12. </w:t>
      </w:r>
      <w:proofErr w:type="spellStart"/>
      <w:r>
        <w:t>Bloqueios</w:t>
      </w:r>
      <w:proofErr w:type="spellEnd"/>
      <w:r>
        <w:t xml:space="preserve"> </w:t>
      </w:r>
      <w:proofErr w:type="spellStart"/>
      <w:r>
        <w:t>atuais</w:t>
      </w:r>
      <w:proofErr w:type="spellEnd"/>
    </w:p>
    <w:p w14:paraId="4405BD03" w14:textId="77777777" w:rsidR="00FD7702" w:rsidRPr="00FD7702" w:rsidRDefault="00FD7702" w:rsidP="00FD7702">
      <w:pPr>
        <w:pStyle w:val="Commarcadores"/>
        <w:rPr>
          <w:lang w:val="pt-BR"/>
        </w:rPr>
      </w:pPr>
      <w:r w:rsidRPr="00FD7702">
        <w:rPr>
          <w:lang w:val="pt-BR"/>
        </w:rPr>
        <w:t>Não há placa física conectada a este ambiente.</w:t>
      </w:r>
    </w:p>
    <w:p w14:paraId="2B30E692" w14:textId="77777777" w:rsidR="00FD7702" w:rsidRPr="00FD7702" w:rsidRDefault="00FD7702" w:rsidP="00FD7702">
      <w:pPr>
        <w:pStyle w:val="Commarcadores"/>
        <w:rPr>
          <w:lang w:val="pt-BR"/>
        </w:rPr>
      </w:pPr>
      <w:proofErr w:type="spellStart"/>
      <w:r w:rsidRPr="00FD7702">
        <w:rPr>
          <w:lang w:val="pt-BR"/>
        </w:rPr>
        <w:t>arm-none-eabi-gcc</w:t>
      </w:r>
      <w:proofErr w:type="spellEnd"/>
      <w:r w:rsidRPr="00FD7702">
        <w:rPr>
          <w:lang w:val="pt-BR"/>
        </w:rPr>
        <w:t>, Pico SDK e STM32CubeF4 não estão instalados.</w:t>
      </w:r>
    </w:p>
    <w:p w14:paraId="0E0A37A6" w14:textId="77777777" w:rsidR="00FD7702" w:rsidRPr="00FD7702" w:rsidRDefault="00FD7702" w:rsidP="00FD7702">
      <w:pPr>
        <w:pStyle w:val="Commarcadores"/>
        <w:rPr>
          <w:lang w:val="pt-BR"/>
        </w:rPr>
      </w:pPr>
      <w:proofErr w:type="spellStart"/>
      <w:r w:rsidRPr="00FD7702">
        <w:rPr>
          <w:lang w:val="pt-BR"/>
        </w:rPr>
        <w:t>Icarus</w:t>
      </w:r>
      <w:proofErr w:type="spellEnd"/>
      <w:r w:rsidRPr="00FD7702">
        <w:rPr>
          <w:lang w:val="pt-BR"/>
        </w:rPr>
        <w:t xml:space="preserve"> </w:t>
      </w:r>
      <w:proofErr w:type="spellStart"/>
      <w:r w:rsidRPr="00FD7702">
        <w:rPr>
          <w:lang w:val="pt-BR"/>
        </w:rPr>
        <w:t>Verilog</w:t>
      </w:r>
      <w:proofErr w:type="spellEnd"/>
      <w:r w:rsidRPr="00FD7702">
        <w:rPr>
          <w:lang w:val="pt-BR"/>
        </w:rPr>
        <w:t xml:space="preserve">, </w:t>
      </w:r>
      <w:proofErr w:type="spellStart"/>
      <w:r w:rsidRPr="00FD7702">
        <w:rPr>
          <w:lang w:val="pt-BR"/>
        </w:rPr>
        <w:t>Verilator</w:t>
      </w:r>
      <w:proofErr w:type="spellEnd"/>
      <w:r w:rsidRPr="00FD7702">
        <w:rPr>
          <w:lang w:val="pt-BR"/>
        </w:rPr>
        <w:t xml:space="preserve">, </w:t>
      </w:r>
      <w:proofErr w:type="spellStart"/>
      <w:r w:rsidRPr="00FD7702">
        <w:rPr>
          <w:lang w:val="pt-BR"/>
        </w:rPr>
        <w:t>Yosys</w:t>
      </w:r>
      <w:proofErr w:type="spellEnd"/>
      <w:r w:rsidRPr="00FD7702">
        <w:rPr>
          <w:lang w:val="pt-BR"/>
        </w:rPr>
        <w:t xml:space="preserve">, nextpnr-ice40 e </w:t>
      </w:r>
      <w:proofErr w:type="spellStart"/>
      <w:r w:rsidRPr="00FD7702">
        <w:rPr>
          <w:lang w:val="pt-BR"/>
        </w:rPr>
        <w:t>IceStorm</w:t>
      </w:r>
      <w:proofErr w:type="spellEnd"/>
      <w:r w:rsidRPr="00FD7702">
        <w:rPr>
          <w:lang w:val="pt-BR"/>
        </w:rPr>
        <w:t xml:space="preserve"> não estão instalados.</w:t>
      </w:r>
    </w:p>
    <w:p w14:paraId="39058F28" w14:textId="77777777" w:rsidR="00FD7702" w:rsidRPr="00FD7702" w:rsidRDefault="00FD7702" w:rsidP="00FD7702">
      <w:pPr>
        <w:pStyle w:val="Commarcadores"/>
        <w:rPr>
          <w:lang w:val="pt-BR"/>
        </w:rPr>
      </w:pPr>
      <w:r w:rsidRPr="00FD7702">
        <w:rPr>
          <w:lang w:val="pt-BR"/>
        </w:rPr>
        <w:t>Não há instrumento de energia ou arquivo bruto real.</w:t>
      </w:r>
    </w:p>
    <w:p w14:paraId="2551BFAF" w14:textId="77777777" w:rsidR="00FD7702" w:rsidRPr="00FD7702" w:rsidRDefault="00FD7702" w:rsidP="00FD7702">
      <w:pPr>
        <w:pStyle w:val="Commarcadores"/>
        <w:rPr>
          <w:lang w:val="pt-BR"/>
        </w:rPr>
      </w:pPr>
      <w:r w:rsidRPr="00FD7702">
        <w:rPr>
          <w:lang w:val="pt-BR"/>
        </w:rPr>
        <w:t>Consequentemente, nenhuma métrica física foi alegada.</w:t>
      </w:r>
    </w:p>
    <w:p w14:paraId="4C33615C" w14:textId="77777777" w:rsidR="00FD7702" w:rsidRPr="00FD7702" w:rsidRDefault="00FD7702" w:rsidP="00FD7702">
      <w:pPr>
        <w:pStyle w:val="Ttulo1"/>
        <w:rPr>
          <w:lang w:val="pt-BR"/>
        </w:rPr>
      </w:pPr>
      <w:r w:rsidRPr="00FD7702">
        <w:rPr>
          <w:lang w:val="pt-BR"/>
        </w:rPr>
        <w:t>13. Critério de conclusão da Parte II-B</w:t>
      </w:r>
    </w:p>
    <w:p w14:paraId="6A2AD685" w14:textId="77777777" w:rsidR="00FD7702" w:rsidRPr="00FD7702" w:rsidRDefault="00FD7702" w:rsidP="00FD7702">
      <w:pPr>
        <w:rPr>
          <w:lang w:val="pt-BR"/>
        </w:rPr>
      </w:pPr>
      <w:r w:rsidRPr="00FD7702">
        <w:rPr>
          <w:lang w:val="pt-BR"/>
        </w:rPr>
        <w:t xml:space="preserve">A Parte II-B será considerada concluída quando existirem, para pelo menos dois microcontroladores e uma FPGA, sessões físicas completas, resultados reproduzíveis, memória e </w:t>
      </w:r>
      <w:proofErr w:type="spellStart"/>
      <w:r w:rsidRPr="00FD7702">
        <w:rPr>
          <w:lang w:val="pt-BR"/>
        </w:rPr>
        <w:t>stack</w:t>
      </w:r>
      <w:proofErr w:type="spellEnd"/>
      <w:r w:rsidRPr="00FD7702">
        <w:rPr>
          <w:lang w:val="pt-BR"/>
        </w:rPr>
        <w:t xml:space="preserve"> documentadas, energia medida, simulação e síntese arquivadas, além de tabelas regeneráveis diretamente dos artefatos.</w:t>
      </w:r>
    </w:p>
    <w:p w14:paraId="08748CD4" w14:textId="77777777" w:rsidR="00FD7702" w:rsidRDefault="00FD7702" w:rsidP="00FD7702">
      <w:pPr>
        <w:pStyle w:val="Ttulo1"/>
      </w:pPr>
      <w:proofErr w:type="spellStart"/>
      <w:r>
        <w:t>Apêndice</w:t>
      </w:r>
      <w:proofErr w:type="spellEnd"/>
      <w:r>
        <w:t xml:space="preserve"> A — </w:t>
      </w:r>
      <w:proofErr w:type="spellStart"/>
      <w:r>
        <w:t>Comandos</w:t>
      </w:r>
      <w:proofErr w:type="spellEnd"/>
      <w:r>
        <w:t xml:space="preserve"> </w:t>
      </w:r>
      <w:proofErr w:type="spellStart"/>
      <w:r>
        <w:t>essenciais</w:t>
      </w:r>
      <w:proofErr w:type="spellEnd"/>
    </w:p>
    <w:p w14:paraId="7A4B52B1" w14:textId="77777777" w:rsidR="00FD7702" w:rsidRDefault="00FD7702" w:rsidP="00FD7702">
      <w:r>
        <w:rPr>
          <w:rFonts w:ascii="Consolas" w:hAnsi="Consolas"/>
          <w:sz w:val="18"/>
        </w:rPr>
        <w:t>python tools/toolchain_probe.py --output evidence/</w:t>
      </w:r>
      <w:proofErr w:type="spellStart"/>
      <w:r>
        <w:rPr>
          <w:rFonts w:ascii="Consolas" w:hAnsi="Consolas"/>
          <w:sz w:val="18"/>
        </w:rPr>
        <w:t>toolchain_probe.json</w:t>
      </w:r>
      <w:proofErr w:type="spellEnd"/>
    </w:p>
    <w:p w14:paraId="36B03A8D" w14:textId="77777777" w:rsidR="00FD7702" w:rsidRDefault="00FD7702" w:rsidP="00FD7702">
      <w:r>
        <w:rPr>
          <w:rFonts w:ascii="Consolas" w:hAnsi="Consolas"/>
          <w:sz w:val="18"/>
        </w:rPr>
        <w:t>./build_scripts/build_rp2040_evidence.sh</w:t>
      </w:r>
    </w:p>
    <w:p w14:paraId="21C2FC94" w14:textId="77777777" w:rsidR="00FD7702" w:rsidRDefault="00FD7702" w:rsidP="00FD7702">
      <w:r>
        <w:rPr>
          <w:rFonts w:ascii="Consolas" w:hAnsi="Consolas"/>
          <w:sz w:val="18"/>
        </w:rPr>
        <w:t xml:space="preserve">./build_scripts/run_physical_mcu_session.sh PORTA SERIAL </w:t>
      </w:r>
      <w:proofErr w:type="spellStart"/>
      <w:r>
        <w:rPr>
          <w:rFonts w:ascii="Consolas" w:hAnsi="Consolas"/>
          <w:sz w:val="18"/>
        </w:rPr>
        <w:t>cold_boot</w:t>
      </w:r>
      <w:proofErr w:type="spellEnd"/>
    </w:p>
    <w:p w14:paraId="50608CEF" w14:textId="77777777" w:rsidR="00FD7702" w:rsidRDefault="00FD7702" w:rsidP="00FD7702">
      <w:r>
        <w:rPr>
          <w:rFonts w:ascii="Consolas" w:hAnsi="Consolas"/>
          <w:sz w:val="18"/>
        </w:rPr>
        <w:lastRenderedPageBreak/>
        <w:t>./build_scripts/run_fpga_evidence.sh</w:t>
      </w:r>
    </w:p>
    <w:p w14:paraId="230B9E7E" w14:textId="77777777" w:rsidR="00FD7702" w:rsidRDefault="00FD7702" w:rsidP="00FD7702">
      <w:r>
        <w:rPr>
          <w:rFonts w:ascii="Consolas" w:hAnsi="Consolas"/>
          <w:sz w:val="18"/>
        </w:rPr>
        <w:t xml:space="preserve">python tools/power_segment.py trace.csv --operations-per-segment N --output </w:t>
      </w:r>
      <w:proofErr w:type="spellStart"/>
      <w:r>
        <w:rPr>
          <w:rFonts w:ascii="Consolas" w:hAnsi="Consolas"/>
          <w:sz w:val="18"/>
        </w:rPr>
        <w:t>energy.json</w:t>
      </w:r>
      <w:proofErr w:type="spellEnd"/>
    </w:p>
    <w:p w14:paraId="7D0C13EA" w14:textId="77777777" w:rsidR="00FD7702" w:rsidRDefault="00FD7702" w:rsidP="00430EDF">
      <w:pPr>
        <w:pStyle w:val="Commarcadores"/>
        <w:numPr>
          <w:ilvl w:val="0"/>
          <w:numId w:val="0"/>
        </w:numPr>
        <w:ind w:left="360" w:hanging="360"/>
      </w:pPr>
    </w:p>
    <w:p w14:paraId="104B3828" w14:textId="77777777" w:rsidR="00FD7702" w:rsidRDefault="00FD7702" w:rsidP="00430EDF">
      <w:pPr>
        <w:pStyle w:val="Commarcadores"/>
        <w:numPr>
          <w:ilvl w:val="0"/>
          <w:numId w:val="0"/>
        </w:numPr>
        <w:ind w:left="360" w:hanging="360"/>
      </w:pPr>
    </w:p>
    <w:p w14:paraId="54234F75" w14:textId="77777777" w:rsidR="00FD7702" w:rsidRDefault="00FD7702" w:rsidP="00430EDF">
      <w:pPr>
        <w:pStyle w:val="Commarcadores"/>
        <w:numPr>
          <w:ilvl w:val="0"/>
          <w:numId w:val="0"/>
        </w:numPr>
        <w:ind w:left="360" w:hanging="360"/>
      </w:pPr>
    </w:p>
    <w:p w14:paraId="09400835" w14:textId="77777777" w:rsidR="00FD7702" w:rsidRDefault="00FD7702" w:rsidP="00430EDF">
      <w:pPr>
        <w:pStyle w:val="Commarcadores"/>
        <w:numPr>
          <w:ilvl w:val="0"/>
          <w:numId w:val="0"/>
        </w:numPr>
        <w:ind w:left="360" w:hanging="360"/>
      </w:pPr>
    </w:p>
    <w:p w14:paraId="00ECED9B" w14:textId="77777777" w:rsidR="00FD7702" w:rsidRDefault="00FD7702" w:rsidP="00430EDF">
      <w:pPr>
        <w:pStyle w:val="Commarcadores"/>
        <w:numPr>
          <w:ilvl w:val="0"/>
          <w:numId w:val="0"/>
        </w:numPr>
        <w:ind w:left="360" w:hanging="360"/>
      </w:pPr>
    </w:p>
    <w:p w14:paraId="41FDFA5E" w14:textId="77777777" w:rsidR="00FD7702" w:rsidRDefault="00FD7702" w:rsidP="00430EDF">
      <w:pPr>
        <w:pStyle w:val="Commarcadores"/>
        <w:numPr>
          <w:ilvl w:val="0"/>
          <w:numId w:val="0"/>
        </w:numPr>
        <w:ind w:left="360" w:hanging="360"/>
      </w:pPr>
    </w:p>
    <w:p w14:paraId="4D079652" w14:textId="77777777" w:rsidR="00FD7702" w:rsidRDefault="00FD7702" w:rsidP="00430EDF">
      <w:pPr>
        <w:pStyle w:val="Commarcadores"/>
        <w:numPr>
          <w:ilvl w:val="0"/>
          <w:numId w:val="0"/>
        </w:numPr>
        <w:ind w:left="360" w:hanging="360"/>
      </w:pPr>
    </w:p>
    <w:p w14:paraId="2C79372E" w14:textId="77777777" w:rsidR="00FD7702" w:rsidRDefault="00FD7702" w:rsidP="00430EDF">
      <w:pPr>
        <w:pStyle w:val="Commarcadores"/>
        <w:numPr>
          <w:ilvl w:val="0"/>
          <w:numId w:val="0"/>
        </w:numPr>
        <w:ind w:left="360" w:hanging="360"/>
      </w:pPr>
    </w:p>
    <w:p w14:paraId="4F43BF2C" w14:textId="77777777" w:rsidR="00FD7702" w:rsidRDefault="00FD7702" w:rsidP="00430EDF">
      <w:pPr>
        <w:pStyle w:val="Commarcadores"/>
        <w:numPr>
          <w:ilvl w:val="0"/>
          <w:numId w:val="0"/>
        </w:numPr>
        <w:ind w:left="360" w:hanging="360"/>
      </w:pPr>
    </w:p>
    <w:p w14:paraId="17139EDC" w14:textId="77777777" w:rsidR="00FD7702" w:rsidRDefault="00FD7702" w:rsidP="00430EDF">
      <w:pPr>
        <w:pStyle w:val="Commarcadores"/>
        <w:numPr>
          <w:ilvl w:val="0"/>
          <w:numId w:val="0"/>
        </w:numPr>
        <w:ind w:left="360" w:hanging="360"/>
      </w:pPr>
    </w:p>
    <w:p w14:paraId="3F083D61" w14:textId="77777777" w:rsidR="00FD7702" w:rsidRDefault="00FD7702" w:rsidP="00430EDF">
      <w:pPr>
        <w:pStyle w:val="Commarcadores"/>
        <w:numPr>
          <w:ilvl w:val="0"/>
          <w:numId w:val="0"/>
        </w:numPr>
        <w:ind w:left="360" w:hanging="360"/>
      </w:pPr>
    </w:p>
    <w:p w14:paraId="1C7A52D1" w14:textId="77777777" w:rsidR="00FD7702" w:rsidRDefault="00FD7702" w:rsidP="00430EDF">
      <w:pPr>
        <w:pStyle w:val="Commarcadores"/>
        <w:numPr>
          <w:ilvl w:val="0"/>
          <w:numId w:val="0"/>
        </w:numPr>
        <w:ind w:left="360" w:hanging="360"/>
      </w:pPr>
    </w:p>
    <w:p w14:paraId="5D15E0F3" w14:textId="77777777" w:rsidR="00FD7702" w:rsidRDefault="00FD7702" w:rsidP="00430EDF">
      <w:pPr>
        <w:pStyle w:val="Commarcadores"/>
        <w:numPr>
          <w:ilvl w:val="0"/>
          <w:numId w:val="0"/>
        </w:numPr>
        <w:ind w:left="360" w:hanging="360"/>
      </w:pPr>
    </w:p>
    <w:p w14:paraId="29201E9F" w14:textId="77777777" w:rsidR="00FD7702" w:rsidRDefault="00FD7702" w:rsidP="00430EDF">
      <w:pPr>
        <w:pStyle w:val="Commarcadores"/>
        <w:numPr>
          <w:ilvl w:val="0"/>
          <w:numId w:val="0"/>
        </w:numPr>
        <w:ind w:left="360" w:hanging="360"/>
      </w:pPr>
    </w:p>
    <w:p w14:paraId="4BC74983" w14:textId="77777777" w:rsidR="00FD7702" w:rsidRDefault="00FD7702" w:rsidP="00430EDF">
      <w:pPr>
        <w:pStyle w:val="Commarcadores"/>
        <w:numPr>
          <w:ilvl w:val="0"/>
          <w:numId w:val="0"/>
        </w:numPr>
        <w:ind w:left="360" w:hanging="360"/>
      </w:pPr>
    </w:p>
    <w:p w14:paraId="61E4F279" w14:textId="77777777" w:rsidR="00FD7702" w:rsidRDefault="00FD7702" w:rsidP="00430EDF">
      <w:pPr>
        <w:pStyle w:val="Commarcadores"/>
        <w:numPr>
          <w:ilvl w:val="0"/>
          <w:numId w:val="0"/>
        </w:numPr>
        <w:ind w:left="360" w:hanging="360"/>
      </w:pPr>
    </w:p>
    <w:p w14:paraId="0292F855" w14:textId="77777777" w:rsidR="00FD7702" w:rsidRDefault="00FD7702" w:rsidP="00430EDF">
      <w:pPr>
        <w:pStyle w:val="Commarcadores"/>
        <w:numPr>
          <w:ilvl w:val="0"/>
          <w:numId w:val="0"/>
        </w:numPr>
        <w:ind w:left="360" w:hanging="360"/>
      </w:pPr>
    </w:p>
    <w:p w14:paraId="4A800532" w14:textId="77777777" w:rsidR="00FD7702" w:rsidRDefault="00FD7702" w:rsidP="00430EDF">
      <w:pPr>
        <w:pStyle w:val="Commarcadores"/>
        <w:numPr>
          <w:ilvl w:val="0"/>
          <w:numId w:val="0"/>
        </w:numPr>
        <w:ind w:left="360" w:hanging="360"/>
      </w:pPr>
    </w:p>
    <w:p w14:paraId="33EC7A94" w14:textId="77777777" w:rsidR="00FD7702" w:rsidRDefault="00FD7702" w:rsidP="00430EDF">
      <w:pPr>
        <w:pStyle w:val="Commarcadores"/>
        <w:numPr>
          <w:ilvl w:val="0"/>
          <w:numId w:val="0"/>
        </w:numPr>
        <w:ind w:left="360" w:hanging="360"/>
      </w:pPr>
    </w:p>
    <w:p w14:paraId="0A57C47A" w14:textId="77777777" w:rsidR="00FD7702" w:rsidRDefault="00FD7702" w:rsidP="00430EDF">
      <w:pPr>
        <w:pStyle w:val="Commarcadores"/>
        <w:numPr>
          <w:ilvl w:val="0"/>
          <w:numId w:val="0"/>
        </w:numPr>
        <w:ind w:left="360" w:hanging="360"/>
      </w:pPr>
    </w:p>
    <w:p w14:paraId="34A79E27" w14:textId="77777777" w:rsidR="00FD7702" w:rsidRDefault="00FD7702" w:rsidP="00430EDF">
      <w:pPr>
        <w:pStyle w:val="Commarcadores"/>
        <w:numPr>
          <w:ilvl w:val="0"/>
          <w:numId w:val="0"/>
        </w:numPr>
        <w:ind w:left="360" w:hanging="360"/>
      </w:pPr>
    </w:p>
    <w:p w14:paraId="3128AF07" w14:textId="77777777" w:rsidR="00FD7702" w:rsidRDefault="00FD7702" w:rsidP="00430EDF">
      <w:pPr>
        <w:pStyle w:val="Commarcadores"/>
        <w:numPr>
          <w:ilvl w:val="0"/>
          <w:numId w:val="0"/>
        </w:numPr>
        <w:ind w:left="360" w:hanging="360"/>
      </w:pPr>
    </w:p>
    <w:p w14:paraId="31AA1F33" w14:textId="77777777" w:rsidR="00FD7702" w:rsidRDefault="00FD7702" w:rsidP="00430EDF">
      <w:pPr>
        <w:pStyle w:val="Commarcadores"/>
        <w:numPr>
          <w:ilvl w:val="0"/>
          <w:numId w:val="0"/>
        </w:numPr>
        <w:ind w:left="360" w:hanging="360"/>
      </w:pPr>
    </w:p>
    <w:p w14:paraId="31439807" w14:textId="77777777" w:rsidR="00FD7702" w:rsidRDefault="00FD7702" w:rsidP="00430EDF">
      <w:pPr>
        <w:pStyle w:val="Commarcadores"/>
        <w:numPr>
          <w:ilvl w:val="0"/>
          <w:numId w:val="0"/>
        </w:numPr>
        <w:ind w:left="360" w:hanging="360"/>
      </w:pPr>
    </w:p>
    <w:p w14:paraId="78D93256" w14:textId="77777777" w:rsidR="00FD7702" w:rsidRDefault="00FD7702" w:rsidP="00430EDF">
      <w:pPr>
        <w:pStyle w:val="Commarcadores"/>
        <w:numPr>
          <w:ilvl w:val="0"/>
          <w:numId w:val="0"/>
        </w:numPr>
        <w:ind w:left="360" w:hanging="360"/>
      </w:pPr>
    </w:p>
    <w:p w14:paraId="54480FFE" w14:textId="77777777" w:rsidR="00FD7702" w:rsidRDefault="00FD7702" w:rsidP="00430EDF">
      <w:pPr>
        <w:pStyle w:val="Commarcadores"/>
        <w:numPr>
          <w:ilvl w:val="0"/>
          <w:numId w:val="0"/>
        </w:numPr>
        <w:ind w:left="360" w:hanging="360"/>
      </w:pPr>
    </w:p>
    <w:p w14:paraId="1D1B05E4" w14:textId="77777777" w:rsidR="00FD7702" w:rsidRDefault="00FD7702" w:rsidP="00430EDF">
      <w:pPr>
        <w:pStyle w:val="Commarcadores"/>
        <w:numPr>
          <w:ilvl w:val="0"/>
          <w:numId w:val="0"/>
        </w:numPr>
        <w:ind w:left="360" w:hanging="360"/>
      </w:pPr>
    </w:p>
    <w:p w14:paraId="778DD9EB" w14:textId="77777777" w:rsidR="00FD7702" w:rsidRDefault="00FD7702" w:rsidP="00430EDF">
      <w:pPr>
        <w:pStyle w:val="Commarcadores"/>
        <w:numPr>
          <w:ilvl w:val="0"/>
          <w:numId w:val="0"/>
        </w:numPr>
        <w:ind w:left="360" w:hanging="360"/>
      </w:pPr>
    </w:p>
    <w:p w14:paraId="22CCB07F" w14:textId="77777777" w:rsidR="00FD7702" w:rsidRDefault="00FD7702" w:rsidP="00430EDF">
      <w:pPr>
        <w:pStyle w:val="Commarcadores"/>
        <w:numPr>
          <w:ilvl w:val="0"/>
          <w:numId w:val="0"/>
        </w:numPr>
        <w:ind w:left="360" w:hanging="360"/>
      </w:pPr>
    </w:p>
    <w:p w14:paraId="6DD103A9" w14:textId="77777777" w:rsidR="00FD7702" w:rsidRDefault="00FD7702" w:rsidP="00430EDF">
      <w:pPr>
        <w:pStyle w:val="Commarcadores"/>
        <w:numPr>
          <w:ilvl w:val="0"/>
          <w:numId w:val="0"/>
        </w:numPr>
        <w:ind w:left="360" w:hanging="360"/>
      </w:pPr>
    </w:p>
    <w:p w14:paraId="69E5CD18" w14:textId="77777777" w:rsidR="00FD7702" w:rsidRDefault="00FD7702" w:rsidP="00430EDF">
      <w:pPr>
        <w:pStyle w:val="Commarcadores"/>
        <w:numPr>
          <w:ilvl w:val="0"/>
          <w:numId w:val="0"/>
        </w:numPr>
        <w:ind w:left="360" w:hanging="360"/>
      </w:pPr>
    </w:p>
    <w:p w14:paraId="2421A3DA" w14:textId="77777777" w:rsidR="00FD7702" w:rsidRDefault="00FD7702" w:rsidP="00430EDF">
      <w:pPr>
        <w:pStyle w:val="Commarcadores"/>
        <w:numPr>
          <w:ilvl w:val="0"/>
          <w:numId w:val="0"/>
        </w:numPr>
        <w:ind w:left="360" w:hanging="360"/>
      </w:pPr>
    </w:p>
    <w:p w14:paraId="0BA8675F" w14:textId="77777777" w:rsidR="00FD7702" w:rsidRDefault="00FD7702" w:rsidP="00430EDF">
      <w:pPr>
        <w:pStyle w:val="Commarcadores"/>
        <w:numPr>
          <w:ilvl w:val="0"/>
          <w:numId w:val="0"/>
        </w:numPr>
        <w:ind w:left="360" w:hanging="360"/>
      </w:pPr>
    </w:p>
    <w:p w14:paraId="459A2606" w14:textId="77777777" w:rsidR="00FD7702" w:rsidRDefault="00FD7702" w:rsidP="00430EDF">
      <w:pPr>
        <w:pStyle w:val="Commarcadores"/>
        <w:numPr>
          <w:ilvl w:val="0"/>
          <w:numId w:val="0"/>
        </w:numPr>
        <w:ind w:left="360" w:hanging="360"/>
      </w:pPr>
    </w:p>
    <w:p w14:paraId="494E7438" w14:textId="77777777" w:rsidR="00FD7702" w:rsidRDefault="00FD7702" w:rsidP="00430EDF">
      <w:pPr>
        <w:pStyle w:val="Commarcadores"/>
        <w:numPr>
          <w:ilvl w:val="0"/>
          <w:numId w:val="0"/>
        </w:numPr>
        <w:ind w:left="360" w:hanging="360"/>
      </w:pPr>
    </w:p>
    <w:p w14:paraId="1F2297EA" w14:textId="77777777" w:rsidR="00FD7702" w:rsidRDefault="00FD7702" w:rsidP="00430EDF">
      <w:pPr>
        <w:pStyle w:val="Commarcadores"/>
        <w:numPr>
          <w:ilvl w:val="0"/>
          <w:numId w:val="0"/>
        </w:numPr>
        <w:ind w:left="360" w:hanging="360"/>
      </w:pPr>
    </w:p>
    <w:p w14:paraId="36F30CB2" w14:textId="77777777" w:rsidR="00FD7702" w:rsidRDefault="00FD7702" w:rsidP="00430EDF">
      <w:pPr>
        <w:pStyle w:val="Commarcadores"/>
        <w:numPr>
          <w:ilvl w:val="0"/>
          <w:numId w:val="0"/>
        </w:numPr>
        <w:ind w:left="360" w:hanging="360"/>
      </w:pPr>
    </w:p>
    <w:p w14:paraId="5BF4045B" w14:textId="77777777" w:rsidR="00FD7702" w:rsidRDefault="00FD7702" w:rsidP="00430EDF">
      <w:pPr>
        <w:pStyle w:val="Commarcadores"/>
        <w:numPr>
          <w:ilvl w:val="0"/>
          <w:numId w:val="0"/>
        </w:numPr>
        <w:ind w:left="360" w:hanging="360"/>
      </w:pPr>
    </w:p>
    <w:p w14:paraId="3C08A7F4" w14:textId="77777777" w:rsidR="00FD7702" w:rsidRDefault="00FD7702" w:rsidP="00430EDF">
      <w:pPr>
        <w:pStyle w:val="Commarcadores"/>
        <w:numPr>
          <w:ilvl w:val="0"/>
          <w:numId w:val="0"/>
        </w:numPr>
        <w:ind w:left="360" w:hanging="360"/>
      </w:pPr>
    </w:p>
    <w:p w14:paraId="713DFD58" w14:textId="77777777" w:rsidR="00FD7702" w:rsidRDefault="00FD7702" w:rsidP="00430EDF">
      <w:pPr>
        <w:pStyle w:val="Commarcadores"/>
        <w:numPr>
          <w:ilvl w:val="0"/>
          <w:numId w:val="0"/>
        </w:numPr>
        <w:ind w:left="360" w:hanging="360"/>
      </w:pPr>
    </w:p>
    <w:p w14:paraId="4534754A" w14:textId="77777777" w:rsidR="00FD7702" w:rsidRDefault="00FD7702" w:rsidP="00430EDF">
      <w:pPr>
        <w:pStyle w:val="Commarcadores"/>
        <w:numPr>
          <w:ilvl w:val="0"/>
          <w:numId w:val="0"/>
        </w:numPr>
        <w:ind w:left="360" w:hanging="360"/>
      </w:pPr>
    </w:p>
    <w:p w14:paraId="5AD525D8" w14:textId="77777777" w:rsidR="00FD7702" w:rsidRDefault="00FD7702" w:rsidP="00430EDF">
      <w:pPr>
        <w:pStyle w:val="Commarcadores"/>
        <w:numPr>
          <w:ilvl w:val="0"/>
          <w:numId w:val="0"/>
        </w:numPr>
        <w:ind w:left="360" w:hanging="360"/>
      </w:pPr>
    </w:p>
    <w:p w14:paraId="7CE52650" w14:textId="77777777" w:rsidR="00FD7702" w:rsidRDefault="00FD7702" w:rsidP="00430EDF">
      <w:pPr>
        <w:pStyle w:val="Commarcadores"/>
        <w:numPr>
          <w:ilvl w:val="0"/>
          <w:numId w:val="0"/>
        </w:numPr>
        <w:ind w:left="360" w:hanging="360"/>
      </w:pPr>
    </w:p>
    <w:p w14:paraId="3D16DF74" w14:textId="77777777" w:rsidR="00FD7702" w:rsidRDefault="00FD7702" w:rsidP="00430EDF">
      <w:pPr>
        <w:pStyle w:val="Commarcadores"/>
        <w:numPr>
          <w:ilvl w:val="0"/>
          <w:numId w:val="0"/>
        </w:numPr>
        <w:ind w:left="360" w:hanging="360"/>
      </w:pPr>
    </w:p>
    <w:p w14:paraId="2D11EEA6" w14:textId="77777777" w:rsidR="00FD7702" w:rsidRDefault="00FD7702" w:rsidP="00430EDF">
      <w:pPr>
        <w:pStyle w:val="Commarcadores"/>
        <w:numPr>
          <w:ilvl w:val="0"/>
          <w:numId w:val="0"/>
        </w:numPr>
        <w:ind w:left="360" w:hanging="360"/>
      </w:pPr>
    </w:p>
    <w:p w14:paraId="4235983C" w14:textId="77777777" w:rsidR="00FD7702" w:rsidRDefault="00FD7702" w:rsidP="00430EDF">
      <w:pPr>
        <w:pStyle w:val="Commarcadores"/>
        <w:numPr>
          <w:ilvl w:val="0"/>
          <w:numId w:val="0"/>
        </w:numPr>
        <w:ind w:left="360" w:hanging="360"/>
      </w:pPr>
    </w:p>
    <w:p w14:paraId="5DDE8960" w14:textId="77777777" w:rsidR="00FD7702" w:rsidRDefault="00FD7702" w:rsidP="00FD7702">
      <w:pPr>
        <w:jc w:val="center"/>
      </w:pPr>
      <w:r>
        <w:rPr>
          <w:rFonts w:ascii="Aptos Display" w:hAnsi="Aptos Display"/>
          <w:b/>
          <w:sz w:val="44"/>
        </w:rPr>
        <w:lastRenderedPageBreak/>
        <w:t>HVE-720 Embedded — Experimental Methods Addendum v3</w:t>
      </w:r>
    </w:p>
    <w:p w14:paraId="3D491A37" w14:textId="77777777" w:rsidR="00FD7702" w:rsidRDefault="00FD7702" w:rsidP="00FD7702">
      <w:pPr>
        <w:jc w:val="center"/>
      </w:pPr>
      <w:r>
        <w:rPr>
          <w:i/>
          <w:sz w:val="26"/>
        </w:rPr>
        <w:t>Traceable physical validation for the Journal of Systems Architecture manuscript</w:t>
      </w:r>
    </w:p>
    <w:p w14:paraId="387F90DD" w14:textId="77777777" w:rsidR="00FD7702" w:rsidRDefault="00FD7702" w:rsidP="00FD7702"/>
    <w:p w14:paraId="10E542CF" w14:textId="77777777" w:rsidR="00FD7702" w:rsidRDefault="00FD7702" w:rsidP="00FD7702">
      <w:pPr>
        <w:jc w:val="center"/>
      </w:pPr>
      <w:r>
        <w:rPr>
          <w:b/>
          <w:sz w:val="24"/>
        </w:rPr>
        <w:t>Charles de Paula Eugênio</w:t>
      </w:r>
    </w:p>
    <w:p w14:paraId="4640AE7B" w14:textId="77777777" w:rsidR="00FD7702" w:rsidRDefault="00FD7702" w:rsidP="00FD7702">
      <w:pPr>
        <w:jc w:val="center"/>
      </w:pPr>
      <w:r>
        <w:rPr>
          <w:sz w:val="20"/>
        </w:rPr>
        <w:t xml:space="preserve">Independent Researcher — </w:t>
      </w:r>
      <w:proofErr w:type="spellStart"/>
      <w:r>
        <w:rPr>
          <w:sz w:val="20"/>
        </w:rPr>
        <w:t>Parauapebas</w:t>
      </w:r>
      <w:proofErr w:type="spellEnd"/>
      <w:r>
        <w:rPr>
          <w:sz w:val="20"/>
        </w:rPr>
        <w:t>, Pará, Brazil</w:t>
      </w:r>
    </w:p>
    <w:p w14:paraId="3A726FC3" w14:textId="77777777" w:rsidR="00FD7702" w:rsidRDefault="00FD7702" w:rsidP="00FD7702"/>
    <w:p w14:paraId="533665D4" w14:textId="77777777" w:rsidR="00FD7702" w:rsidRDefault="00FD7702" w:rsidP="00FD7702">
      <w:pPr>
        <w:jc w:val="center"/>
      </w:pPr>
      <w:r>
        <w:rPr>
          <w:i/>
          <w:sz w:val="18"/>
        </w:rPr>
        <w:t>This addendum contains methods and insertion-ready text only. It contains no fabricated physical results.</w:t>
      </w:r>
    </w:p>
    <w:p w14:paraId="68ED559F" w14:textId="77777777" w:rsidR="00FD7702" w:rsidRDefault="00FD7702" w:rsidP="00FD7702">
      <w:r>
        <w:br w:type="page"/>
      </w:r>
    </w:p>
    <w:p w14:paraId="73FAAC45" w14:textId="77777777" w:rsidR="00FD7702" w:rsidRDefault="00FD7702" w:rsidP="00FD7702">
      <w:pPr>
        <w:pStyle w:val="Ttulo1"/>
      </w:pPr>
      <w:r>
        <w:lastRenderedPageBreak/>
        <w:t>1. Experimental design</w:t>
      </w:r>
    </w:p>
    <w:p w14:paraId="72AFC867" w14:textId="77777777" w:rsidR="00FD7702" w:rsidRDefault="00FD7702" w:rsidP="00FD7702">
      <w:r>
        <w:t>The physical evaluation is organized as an evidence-preserving experiment rather than an isolated benchmark. Each session binds the source release, target board, board revision, serial number, supply voltage, clock, toolchain, SDK revision, compiler flags, binary artifacts, execution plan, raw output and derived statistics through a SHA-256 manifest.</w:t>
      </w:r>
    </w:p>
    <w:p w14:paraId="5CA802A4" w14:textId="77777777" w:rsidR="00FD7702" w:rsidRDefault="00FD7702" w:rsidP="00FD7702">
      <w:pPr>
        <w:pStyle w:val="Ttulo1"/>
      </w:pPr>
      <w:r>
        <w:t>2. Correctness gate</w:t>
      </w:r>
    </w:p>
    <w:p w14:paraId="347A24B9" w14:textId="77777777" w:rsidR="00FD7702" w:rsidRDefault="00FD7702" w:rsidP="00FD7702">
      <w:r>
        <w:t>No performance measurement is accepted before the target completes an exhaustive BASE-domain self-test. The gate requires exactly 32,400 valid words, rejection of all 368 reserved 15-bit words, and zero encode-decode failures. This ordering prevents performance claims from being generated by a functionally incorrect implementation.</w:t>
      </w:r>
    </w:p>
    <w:p w14:paraId="4CDF8A33" w14:textId="77777777" w:rsidR="00FD7702" w:rsidRDefault="00FD7702" w:rsidP="00FD7702">
      <w:pPr>
        <w:pStyle w:val="Ttulo1"/>
      </w:pPr>
      <w:r>
        <w:t>3. Targets</w:t>
      </w:r>
    </w:p>
    <w:tbl>
      <w:tblPr>
        <w:tblStyle w:val="Tabelacomgrade"/>
        <w:tblW w:w="0" w:type="auto"/>
        <w:jc w:val="center"/>
        <w:tblLook w:val="04A0" w:firstRow="1" w:lastRow="0" w:firstColumn="1" w:lastColumn="0" w:noHBand="0" w:noVBand="1"/>
      </w:tblPr>
      <w:tblGrid>
        <w:gridCol w:w="2448"/>
        <w:gridCol w:w="2448"/>
        <w:gridCol w:w="2448"/>
        <w:gridCol w:w="2448"/>
      </w:tblGrid>
      <w:tr w:rsidR="00FD7702" w14:paraId="7B73CC22" w14:textId="77777777" w:rsidTr="00B019A7">
        <w:trPr>
          <w:jc w:val="center"/>
        </w:trPr>
        <w:tc>
          <w:tcPr>
            <w:tcW w:w="2448" w:type="dxa"/>
            <w:shd w:val="clear" w:color="auto" w:fill="D9E2F3"/>
            <w:vAlign w:val="center"/>
          </w:tcPr>
          <w:p w14:paraId="36C59AD3" w14:textId="77777777" w:rsidR="00FD7702" w:rsidRDefault="00FD7702" w:rsidP="00B019A7">
            <w:r>
              <w:rPr>
                <w:b/>
                <w:sz w:val="18"/>
              </w:rPr>
              <w:t>Target</w:t>
            </w:r>
          </w:p>
        </w:tc>
        <w:tc>
          <w:tcPr>
            <w:tcW w:w="2448" w:type="dxa"/>
            <w:shd w:val="clear" w:color="auto" w:fill="D9E2F3"/>
            <w:vAlign w:val="center"/>
          </w:tcPr>
          <w:p w14:paraId="55D15164" w14:textId="77777777" w:rsidR="00FD7702" w:rsidRDefault="00FD7702" w:rsidP="00B019A7">
            <w:r>
              <w:rPr>
                <w:b/>
                <w:sz w:val="18"/>
              </w:rPr>
              <w:t>Timing source</w:t>
            </w:r>
          </w:p>
        </w:tc>
        <w:tc>
          <w:tcPr>
            <w:tcW w:w="2448" w:type="dxa"/>
            <w:shd w:val="clear" w:color="auto" w:fill="D9E2F3"/>
            <w:vAlign w:val="center"/>
          </w:tcPr>
          <w:p w14:paraId="5A2C40C5" w14:textId="77777777" w:rsidR="00FD7702" w:rsidRDefault="00FD7702" w:rsidP="00B019A7">
            <w:r>
              <w:rPr>
                <w:b/>
                <w:sz w:val="18"/>
              </w:rPr>
              <w:t>Build evidence</w:t>
            </w:r>
          </w:p>
        </w:tc>
        <w:tc>
          <w:tcPr>
            <w:tcW w:w="2448" w:type="dxa"/>
            <w:shd w:val="clear" w:color="auto" w:fill="D9E2F3"/>
            <w:vAlign w:val="center"/>
          </w:tcPr>
          <w:p w14:paraId="6EBD9E6E" w14:textId="77777777" w:rsidR="00FD7702" w:rsidRDefault="00FD7702" w:rsidP="00B019A7">
            <w:r>
              <w:rPr>
                <w:b/>
                <w:sz w:val="18"/>
              </w:rPr>
              <w:t>Status</w:t>
            </w:r>
          </w:p>
        </w:tc>
      </w:tr>
      <w:tr w:rsidR="00FD7702" w14:paraId="08C37EF8" w14:textId="77777777" w:rsidTr="00B019A7">
        <w:trPr>
          <w:jc w:val="center"/>
        </w:trPr>
        <w:tc>
          <w:tcPr>
            <w:tcW w:w="2448" w:type="dxa"/>
            <w:vAlign w:val="center"/>
          </w:tcPr>
          <w:p w14:paraId="246B1D07" w14:textId="77777777" w:rsidR="00FD7702" w:rsidRDefault="00FD7702" w:rsidP="00B019A7">
            <w:r>
              <w:rPr>
                <w:sz w:val="18"/>
              </w:rPr>
              <w:t>RP2040</w:t>
            </w:r>
          </w:p>
        </w:tc>
        <w:tc>
          <w:tcPr>
            <w:tcW w:w="2448" w:type="dxa"/>
            <w:vAlign w:val="center"/>
          </w:tcPr>
          <w:p w14:paraId="3C4565F1" w14:textId="77777777" w:rsidR="00FD7702" w:rsidRDefault="00FD7702" w:rsidP="00B019A7">
            <w:r>
              <w:rPr>
                <w:sz w:val="18"/>
              </w:rPr>
              <w:t>64-bit hardware timer</w:t>
            </w:r>
          </w:p>
        </w:tc>
        <w:tc>
          <w:tcPr>
            <w:tcW w:w="2448" w:type="dxa"/>
            <w:vAlign w:val="center"/>
          </w:tcPr>
          <w:p w14:paraId="4D64A491" w14:textId="77777777" w:rsidR="00FD7702" w:rsidRPr="00FD7702" w:rsidRDefault="00FD7702" w:rsidP="00B019A7">
            <w:pPr>
              <w:rPr>
                <w:lang w:val="es-ES"/>
              </w:rPr>
            </w:pPr>
            <w:r w:rsidRPr="00FD7702">
              <w:rPr>
                <w:sz w:val="18"/>
                <w:lang w:val="es-ES"/>
              </w:rPr>
              <w:t xml:space="preserve">ELF, UF2, </w:t>
            </w:r>
            <w:proofErr w:type="spellStart"/>
            <w:r w:rsidRPr="00FD7702">
              <w:rPr>
                <w:sz w:val="18"/>
                <w:lang w:val="es-ES"/>
              </w:rPr>
              <w:t>map</w:t>
            </w:r>
            <w:proofErr w:type="spellEnd"/>
            <w:r w:rsidRPr="00FD7702">
              <w:rPr>
                <w:sz w:val="18"/>
                <w:lang w:val="es-ES"/>
              </w:rPr>
              <w:t>, .su, logs</w:t>
            </w:r>
          </w:p>
        </w:tc>
        <w:tc>
          <w:tcPr>
            <w:tcW w:w="2448" w:type="dxa"/>
            <w:vAlign w:val="center"/>
          </w:tcPr>
          <w:p w14:paraId="290A3C99" w14:textId="77777777" w:rsidR="00FD7702" w:rsidRDefault="00FD7702" w:rsidP="00B019A7">
            <w:r>
              <w:rPr>
                <w:sz w:val="18"/>
              </w:rPr>
              <w:t>Awaiting physical execution</w:t>
            </w:r>
          </w:p>
        </w:tc>
      </w:tr>
      <w:tr w:rsidR="00FD7702" w14:paraId="05096689" w14:textId="77777777" w:rsidTr="00B019A7">
        <w:trPr>
          <w:jc w:val="center"/>
        </w:trPr>
        <w:tc>
          <w:tcPr>
            <w:tcW w:w="2448" w:type="dxa"/>
            <w:vAlign w:val="center"/>
          </w:tcPr>
          <w:p w14:paraId="4EEAAB36" w14:textId="77777777" w:rsidR="00FD7702" w:rsidRDefault="00FD7702" w:rsidP="00B019A7">
            <w:r>
              <w:rPr>
                <w:sz w:val="18"/>
              </w:rPr>
              <w:t>STM32F446RE</w:t>
            </w:r>
          </w:p>
        </w:tc>
        <w:tc>
          <w:tcPr>
            <w:tcW w:w="2448" w:type="dxa"/>
            <w:vAlign w:val="center"/>
          </w:tcPr>
          <w:p w14:paraId="1BB71C86" w14:textId="77777777" w:rsidR="00FD7702" w:rsidRDefault="00FD7702" w:rsidP="00B019A7">
            <w:r>
              <w:rPr>
                <w:sz w:val="18"/>
              </w:rPr>
              <w:t>32-bit DWT cycle counter</w:t>
            </w:r>
          </w:p>
        </w:tc>
        <w:tc>
          <w:tcPr>
            <w:tcW w:w="2448" w:type="dxa"/>
            <w:vAlign w:val="center"/>
          </w:tcPr>
          <w:p w14:paraId="5ACDF55A" w14:textId="77777777" w:rsidR="00FD7702" w:rsidRPr="00FD7702" w:rsidRDefault="00FD7702" w:rsidP="00B019A7">
            <w:pPr>
              <w:rPr>
                <w:lang w:val="es-ES"/>
              </w:rPr>
            </w:pPr>
            <w:r w:rsidRPr="00FD7702">
              <w:rPr>
                <w:sz w:val="18"/>
                <w:lang w:val="es-ES"/>
              </w:rPr>
              <w:t xml:space="preserve">ELF, BIN, </w:t>
            </w:r>
            <w:proofErr w:type="spellStart"/>
            <w:r w:rsidRPr="00FD7702">
              <w:rPr>
                <w:sz w:val="18"/>
                <w:lang w:val="es-ES"/>
              </w:rPr>
              <w:t>map</w:t>
            </w:r>
            <w:proofErr w:type="spellEnd"/>
            <w:r w:rsidRPr="00FD7702">
              <w:rPr>
                <w:sz w:val="18"/>
                <w:lang w:val="es-ES"/>
              </w:rPr>
              <w:t xml:space="preserve">, .su, Cube </w:t>
            </w:r>
            <w:proofErr w:type="spellStart"/>
            <w:r w:rsidRPr="00FD7702">
              <w:rPr>
                <w:sz w:val="18"/>
                <w:lang w:val="es-ES"/>
              </w:rPr>
              <w:t>config</w:t>
            </w:r>
            <w:proofErr w:type="spellEnd"/>
          </w:p>
        </w:tc>
        <w:tc>
          <w:tcPr>
            <w:tcW w:w="2448" w:type="dxa"/>
            <w:vAlign w:val="center"/>
          </w:tcPr>
          <w:p w14:paraId="2A4A7223" w14:textId="77777777" w:rsidR="00FD7702" w:rsidRDefault="00FD7702" w:rsidP="00B019A7">
            <w:r>
              <w:rPr>
                <w:sz w:val="18"/>
              </w:rPr>
              <w:t>Awaiting physical execution</w:t>
            </w:r>
          </w:p>
        </w:tc>
      </w:tr>
      <w:tr w:rsidR="00FD7702" w14:paraId="08285B76" w14:textId="77777777" w:rsidTr="00B019A7">
        <w:trPr>
          <w:jc w:val="center"/>
        </w:trPr>
        <w:tc>
          <w:tcPr>
            <w:tcW w:w="2448" w:type="dxa"/>
            <w:vAlign w:val="center"/>
          </w:tcPr>
          <w:p w14:paraId="54AF43A0" w14:textId="77777777" w:rsidR="00FD7702" w:rsidRDefault="00FD7702" w:rsidP="00B019A7">
            <w:r>
              <w:rPr>
                <w:sz w:val="18"/>
              </w:rPr>
              <w:t>iCE40UP5K</w:t>
            </w:r>
          </w:p>
        </w:tc>
        <w:tc>
          <w:tcPr>
            <w:tcW w:w="2448" w:type="dxa"/>
            <w:vAlign w:val="center"/>
          </w:tcPr>
          <w:p w14:paraId="62C23142" w14:textId="77777777" w:rsidR="00FD7702" w:rsidRDefault="00FD7702" w:rsidP="00B019A7">
            <w:r>
              <w:rPr>
                <w:sz w:val="18"/>
              </w:rPr>
              <w:t>Synthesis/P&amp;R timing and physical self-test</w:t>
            </w:r>
          </w:p>
        </w:tc>
        <w:tc>
          <w:tcPr>
            <w:tcW w:w="2448" w:type="dxa"/>
            <w:vAlign w:val="center"/>
          </w:tcPr>
          <w:p w14:paraId="4EE88C8A" w14:textId="77777777" w:rsidR="00FD7702" w:rsidRDefault="00FD7702" w:rsidP="00B019A7">
            <w:r>
              <w:rPr>
                <w:sz w:val="18"/>
              </w:rPr>
              <w:t xml:space="preserve">simulation, </w:t>
            </w:r>
            <w:proofErr w:type="spellStart"/>
            <w:r>
              <w:rPr>
                <w:sz w:val="18"/>
              </w:rPr>
              <w:t>Yosys</w:t>
            </w:r>
            <w:proofErr w:type="spellEnd"/>
            <w:r>
              <w:rPr>
                <w:sz w:val="18"/>
              </w:rPr>
              <w:t xml:space="preserve">, </w:t>
            </w:r>
            <w:proofErr w:type="spellStart"/>
            <w:r>
              <w:rPr>
                <w:sz w:val="18"/>
              </w:rPr>
              <w:t>nextpnr</w:t>
            </w:r>
            <w:proofErr w:type="spellEnd"/>
            <w:r>
              <w:rPr>
                <w:sz w:val="18"/>
              </w:rPr>
              <w:t>, bitstream</w:t>
            </w:r>
          </w:p>
        </w:tc>
        <w:tc>
          <w:tcPr>
            <w:tcW w:w="2448" w:type="dxa"/>
            <w:vAlign w:val="center"/>
          </w:tcPr>
          <w:p w14:paraId="4A64629F" w14:textId="77777777" w:rsidR="00FD7702" w:rsidRDefault="00FD7702" w:rsidP="00B019A7">
            <w:r>
              <w:rPr>
                <w:sz w:val="18"/>
              </w:rPr>
              <w:t>Awaiting physical execution</w:t>
            </w:r>
          </w:p>
        </w:tc>
      </w:tr>
    </w:tbl>
    <w:p w14:paraId="0F496E59" w14:textId="77777777" w:rsidR="00FD7702" w:rsidRDefault="00FD7702" w:rsidP="00FD7702">
      <w:pPr>
        <w:pStyle w:val="Ttulo1"/>
      </w:pPr>
      <w:r>
        <w:t>4. Workloads and baselines</w:t>
      </w:r>
    </w:p>
    <w:p w14:paraId="0F1B13D1" w14:textId="77777777" w:rsidR="00FD7702" w:rsidRDefault="00FD7702" w:rsidP="00FD7702">
      <w:r>
        <w:t xml:space="preserve">The workload set covers BASE encode, decode and round trip; 15-bit stream packing and unpacking; HVE-chi 40-bit packing and unpacking; frame parsing; and </w:t>
      </w:r>
      <w:proofErr w:type="spellStart"/>
      <w:r>
        <w:t>fieldwise</w:t>
      </w:r>
      <w:proofErr w:type="spellEnd"/>
      <w:r>
        <w:t xml:space="preserve"> 17-bit and 40-bit baselines that transport the same coordinate fields. The baselines therefore measure representation overhead without removing HVE information from the comparison.</w:t>
      </w:r>
    </w:p>
    <w:p w14:paraId="1CD3F758" w14:textId="77777777" w:rsidR="00FD7702" w:rsidRDefault="00FD7702" w:rsidP="00FD7702">
      <w:pPr>
        <w:pStyle w:val="Ttulo1"/>
      </w:pPr>
      <w:r>
        <w:t>5. Repetition protocol</w:t>
      </w:r>
    </w:p>
    <w:p w14:paraId="0AC4AA36" w14:textId="77777777" w:rsidR="00FD7702" w:rsidRDefault="00FD7702" w:rsidP="00FD7702">
      <w:r>
        <w:t>A five-repetition bring-up plan is executed first. The publication plan is executed only after functional and transport checks pass, and contains 30 independent repetitions per workload. Cold-boot and warm-reset captures are stored as separate sessions. Seeds change between repetitions, while the binary, clock and voltage remain fixed.</w:t>
      </w:r>
    </w:p>
    <w:p w14:paraId="35C298C8" w14:textId="77777777" w:rsidR="00FD7702" w:rsidRDefault="00FD7702" w:rsidP="00FD7702">
      <w:pPr>
        <w:pStyle w:val="Ttulo1"/>
      </w:pPr>
      <w:r>
        <w:t>6. Timing analysis</w:t>
      </w:r>
    </w:p>
    <w:p w14:paraId="056C0F38" w14:textId="77777777" w:rsidR="00FD7702" w:rsidRDefault="00FD7702" w:rsidP="00FD7702">
      <w:r>
        <w:t>Raw counter ticks, counter frequency, operation count and checksum are preserved. Derived quantities include time per operation, throughput, median, standard deviation, 95th and 99th percentiles, extrema, and a nonparametric 95% bootstrap confidence interval for the mean. Raw ticks remain the primary evidence.</w:t>
      </w:r>
    </w:p>
    <w:p w14:paraId="1D9093AA" w14:textId="77777777" w:rsidR="00FD7702" w:rsidRDefault="00FD7702" w:rsidP="00FD7702">
      <w:pPr>
        <w:pStyle w:val="Ttulo1"/>
      </w:pPr>
      <w:r>
        <w:t>7. Memory and stack</w:t>
      </w:r>
    </w:p>
    <w:p w14:paraId="4E7D9CB3" w14:textId="77777777" w:rsidR="00FD7702" w:rsidRDefault="00FD7702" w:rsidP="00FD7702">
      <w:r>
        <w:t>Flash and static RAM are derived from the target ELF and linker map, with the complete size-tool output retained. GCC stack-usage files provide per-function static estimates. These estimates are reported separately from dynamic high-water measurements and are not treated as proof of maximum call-chain depth.</w:t>
      </w:r>
    </w:p>
    <w:p w14:paraId="43F164DB" w14:textId="77777777" w:rsidR="00FD7702" w:rsidRDefault="00FD7702" w:rsidP="00FD7702">
      <w:pPr>
        <w:pStyle w:val="Ttulo1"/>
      </w:pPr>
      <w:r>
        <w:lastRenderedPageBreak/>
        <w:t>8. Energy</w:t>
      </w:r>
    </w:p>
    <w:p w14:paraId="1EB6F9A1" w14:textId="77777777" w:rsidR="00FD7702" w:rsidRDefault="00FD7702" w:rsidP="00FD7702">
      <w:r>
        <w:t>Energy traces contain a common time axis, voltage, current and a marker GPIO. Each active marker interval is integrated after baseline-power subtraction. Energy per operation is computed from the exact operation count executed in that interval. Instrument calibration, sample rate, range and relative uncertainty are archived with the trace.</w:t>
      </w:r>
    </w:p>
    <w:p w14:paraId="6C9367AF" w14:textId="77777777" w:rsidR="00FD7702" w:rsidRDefault="00FD7702" w:rsidP="00FD7702">
      <w:pPr>
        <w:pStyle w:val="Ttulo1"/>
      </w:pPr>
      <w:r>
        <w:t>9. FPGA validation</w:t>
      </w:r>
    </w:p>
    <w:p w14:paraId="6DFD8860" w14:textId="77777777" w:rsidR="00FD7702" w:rsidRDefault="00FD7702" w:rsidP="00FD7702">
      <w:r>
        <w:t xml:space="preserve">The HDL flow includes exhaustive functional simulation, </w:t>
      </w:r>
      <w:proofErr w:type="spellStart"/>
      <w:r>
        <w:t>Yosys</w:t>
      </w:r>
      <w:proofErr w:type="spellEnd"/>
      <w:r>
        <w:t xml:space="preserve"> synthesis, </w:t>
      </w:r>
      <w:proofErr w:type="spellStart"/>
      <w:r>
        <w:t>nextpnr</w:t>
      </w:r>
      <w:proofErr w:type="spellEnd"/>
      <w:r>
        <w:t xml:space="preserve"> place-and-route, timing closure, bitstream generation and a power-on self-test over the complete 15-bit input domain. Area, Fmax and latency are reported only when the corresponding logs and bitstream hashes exist.</w:t>
      </w:r>
    </w:p>
    <w:p w14:paraId="3265C8FB" w14:textId="77777777" w:rsidR="00FD7702" w:rsidRDefault="00FD7702" w:rsidP="00FD7702">
      <w:pPr>
        <w:pStyle w:val="Ttulo1"/>
      </w:pPr>
      <w:r>
        <w:t>10. Evidence boundary and threats to validity</w:t>
      </w:r>
    </w:p>
    <w:p w14:paraId="05DC13A3" w14:textId="77777777" w:rsidR="00FD7702" w:rsidRDefault="00FD7702" w:rsidP="00FD7702">
      <w:pPr>
        <w:pStyle w:val="Commarcadores"/>
      </w:pPr>
      <w:r>
        <w:t>Host measurements validate the harness and are excluded from physical result tables.</w:t>
      </w:r>
    </w:p>
    <w:p w14:paraId="66EA0E82" w14:textId="77777777" w:rsidR="00FD7702" w:rsidRDefault="00FD7702" w:rsidP="00FD7702">
      <w:pPr>
        <w:pStyle w:val="Commarcadores"/>
      </w:pPr>
      <w:r>
        <w:t>Datasheet values are not substituted for measured results.</w:t>
      </w:r>
    </w:p>
    <w:p w14:paraId="3C3B7734" w14:textId="77777777" w:rsidR="00FD7702" w:rsidRDefault="00FD7702" w:rsidP="00FD7702">
      <w:pPr>
        <w:pStyle w:val="Commarcadores"/>
      </w:pPr>
      <w:r>
        <w:t>Different counter types are normalized to time while raw ticks remain available.</w:t>
      </w:r>
    </w:p>
    <w:p w14:paraId="5058E7E5" w14:textId="77777777" w:rsidR="00FD7702" w:rsidRDefault="00FD7702" w:rsidP="00FD7702">
      <w:pPr>
        <w:pStyle w:val="Commarcadores"/>
      </w:pPr>
      <w:r>
        <w:t>USB or serial output occurs outside the timed region.</w:t>
      </w:r>
    </w:p>
    <w:p w14:paraId="7DC52C81" w14:textId="77777777" w:rsidR="00FD7702" w:rsidRDefault="00FD7702" w:rsidP="00FD7702">
      <w:pPr>
        <w:pStyle w:val="Commarcadores"/>
      </w:pPr>
      <w:r>
        <w:t>Cross-platform comparisons declare clock, voltage, compiler and optimization differences.</w:t>
      </w:r>
    </w:p>
    <w:p w14:paraId="10495BC9" w14:textId="77777777" w:rsidR="00FD7702" w:rsidRDefault="00FD7702" w:rsidP="00FD7702">
      <w:pPr>
        <w:pStyle w:val="Commarcadores"/>
      </w:pPr>
      <w:r>
        <w:t>A missing tool or board is recorded as not executed, not as a negative HVE result.</w:t>
      </w:r>
    </w:p>
    <w:p w14:paraId="6952D880" w14:textId="77777777" w:rsidR="00FD7702" w:rsidRDefault="00FD7702" w:rsidP="00FD7702">
      <w:pPr>
        <w:pStyle w:val="Ttulo1"/>
      </w:pPr>
      <w:r>
        <w:t>11. Result-table insertion rule</w:t>
      </w:r>
    </w:p>
    <w:p w14:paraId="2A48A654" w14:textId="77777777" w:rsidR="00FD7702" w:rsidRDefault="00FD7702" w:rsidP="00FD7702">
      <w:r>
        <w:t xml:space="preserve">The table generator selects only records explicitly labeled </w:t>
      </w:r>
      <w:proofErr w:type="spellStart"/>
      <w:r>
        <w:t>physical_mcu</w:t>
      </w:r>
      <w:proofErr w:type="spellEnd"/>
      <w:r>
        <w:t xml:space="preserve"> for MCU timing tables. When only host records are available, the physical table remains empty. This fail-closed behavior is part of the reproducibility design.</w:t>
      </w:r>
    </w:p>
    <w:p w14:paraId="4021B9B6" w14:textId="77777777" w:rsidR="00FD7702" w:rsidRDefault="00FD7702" w:rsidP="00FD7702">
      <w:pPr>
        <w:pStyle w:val="Ttulo1"/>
      </w:pPr>
      <w:r>
        <w:t>12. Current execution status</w:t>
      </w:r>
    </w:p>
    <w:p w14:paraId="68DE42BF" w14:textId="77777777" w:rsidR="00FD7702" w:rsidRDefault="00FD7702" w:rsidP="00FD7702">
      <w:r>
        <w:t>The complete non-physical pipeline has passed compilation, unit testing, self-test, dataset validation, statistical analysis, memory extraction, static stack extraction and evidence hashing. Physical MCU, FPGA and energy measurements remain pending because no laboratory hardware or cross-toolchains are present in the current environment.</w:t>
      </w:r>
    </w:p>
    <w:p w14:paraId="269822E3" w14:textId="77777777" w:rsidR="00FD7702" w:rsidRDefault="00FD7702" w:rsidP="00430EDF">
      <w:pPr>
        <w:pStyle w:val="Commarcadores"/>
        <w:numPr>
          <w:ilvl w:val="0"/>
          <w:numId w:val="0"/>
        </w:numPr>
        <w:ind w:left="360" w:hanging="360"/>
      </w:pPr>
    </w:p>
    <w:p w14:paraId="0204797A" w14:textId="77777777" w:rsidR="00FD7702" w:rsidRDefault="00FD7702" w:rsidP="00430EDF">
      <w:pPr>
        <w:pStyle w:val="Commarcadores"/>
        <w:numPr>
          <w:ilvl w:val="0"/>
          <w:numId w:val="0"/>
        </w:numPr>
        <w:ind w:left="360" w:hanging="360"/>
      </w:pPr>
    </w:p>
    <w:p w14:paraId="3758C15D" w14:textId="77777777" w:rsidR="00FD7702" w:rsidRDefault="00FD7702" w:rsidP="00430EDF">
      <w:pPr>
        <w:pStyle w:val="Commarcadores"/>
        <w:numPr>
          <w:ilvl w:val="0"/>
          <w:numId w:val="0"/>
        </w:numPr>
        <w:ind w:left="360" w:hanging="360"/>
      </w:pPr>
    </w:p>
    <w:p w14:paraId="671EA91E" w14:textId="77777777" w:rsidR="00FD7702" w:rsidRDefault="00FD7702" w:rsidP="00430EDF">
      <w:pPr>
        <w:pStyle w:val="Commarcadores"/>
        <w:numPr>
          <w:ilvl w:val="0"/>
          <w:numId w:val="0"/>
        </w:numPr>
        <w:ind w:left="360" w:hanging="360"/>
      </w:pPr>
    </w:p>
    <w:p w14:paraId="39F82CCD" w14:textId="77777777" w:rsidR="00FD7702" w:rsidRDefault="00FD7702" w:rsidP="00430EDF">
      <w:pPr>
        <w:pStyle w:val="Commarcadores"/>
        <w:numPr>
          <w:ilvl w:val="0"/>
          <w:numId w:val="0"/>
        </w:numPr>
        <w:ind w:left="360" w:hanging="360"/>
      </w:pPr>
    </w:p>
    <w:p w14:paraId="7E65ED78" w14:textId="77777777" w:rsidR="00FD7702" w:rsidRDefault="00FD7702" w:rsidP="00430EDF">
      <w:pPr>
        <w:pStyle w:val="Commarcadores"/>
        <w:numPr>
          <w:ilvl w:val="0"/>
          <w:numId w:val="0"/>
        </w:numPr>
        <w:ind w:left="360" w:hanging="360"/>
      </w:pPr>
    </w:p>
    <w:p w14:paraId="5EAEDED4" w14:textId="77777777" w:rsidR="00FD7702" w:rsidRDefault="00FD7702" w:rsidP="00430EDF">
      <w:pPr>
        <w:pStyle w:val="Commarcadores"/>
        <w:numPr>
          <w:ilvl w:val="0"/>
          <w:numId w:val="0"/>
        </w:numPr>
        <w:ind w:left="360" w:hanging="360"/>
      </w:pPr>
    </w:p>
    <w:p w14:paraId="3008D4B4" w14:textId="77777777" w:rsidR="00FD7702" w:rsidRDefault="00FD7702" w:rsidP="00430EDF">
      <w:pPr>
        <w:pStyle w:val="Commarcadores"/>
        <w:numPr>
          <w:ilvl w:val="0"/>
          <w:numId w:val="0"/>
        </w:numPr>
        <w:ind w:left="360" w:hanging="360"/>
      </w:pPr>
    </w:p>
    <w:p w14:paraId="455831E3" w14:textId="77777777" w:rsidR="00FD7702" w:rsidRDefault="00FD7702" w:rsidP="00430EDF">
      <w:pPr>
        <w:pStyle w:val="Commarcadores"/>
        <w:numPr>
          <w:ilvl w:val="0"/>
          <w:numId w:val="0"/>
        </w:numPr>
        <w:ind w:left="360" w:hanging="360"/>
      </w:pPr>
    </w:p>
    <w:p w14:paraId="0D959FFA" w14:textId="77777777" w:rsidR="00FD7702" w:rsidRDefault="00FD7702" w:rsidP="00430EDF">
      <w:pPr>
        <w:pStyle w:val="Commarcadores"/>
        <w:numPr>
          <w:ilvl w:val="0"/>
          <w:numId w:val="0"/>
        </w:numPr>
        <w:ind w:left="360" w:hanging="360"/>
      </w:pPr>
    </w:p>
    <w:p w14:paraId="312805BF" w14:textId="77777777" w:rsidR="00FD7702" w:rsidRDefault="00FD7702" w:rsidP="00430EDF">
      <w:pPr>
        <w:pStyle w:val="Commarcadores"/>
        <w:numPr>
          <w:ilvl w:val="0"/>
          <w:numId w:val="0"/>
        </w:numPr>
        <w:ind w:left="360" w:hanging="360"/>
      </w:pPr>
    </w:p>
    <w:p w14:paraId="7FA3EB77" w14:textId="77777777" w:rsidR="00FD7702" w:rsidRDefault="00FD7702" w:rsidP="00430EDF">
      <w:pPr>
        <w:pStyle w:val="Commarcadores"/>
        <w:numPr>
          <w:ilvl w:val="0"/>
          <w:numId w:val="0"/>
        </w:numPr>
        <w:ind w:left="360" w:hanging="360"/>
      </w:pPr>
    </w:p>
    <w:p w14:paraId="17AEB444" w14:textId="77777777" w:rsidR="00FD7702" w:rsidRDefault="00FD7702" w:rsidP="00430EDF">
      <w:pPr>
        <w:pStyle w:val="Commarcadores"/>
        <w:numPr>
          <w:ilvl w:val="0"/>
          <w:numId w:val="0"/>
        </w:numPr>
        <w:ind w:left="360" w:hanging="360"/>
      </w:pPr>
    </w:p>
    <w:p w14:paraId="3AAD1775" w14:textId="77777777" w:rsidR="00FD7702" w:rsidRDefault="00FD7702" w:rsidP="00430EDF">
      <w:pPr>
        <w:pStyle w:val="Commarcadores"/>
        <w:numPr>
          <w:ilvl w:val="0"/>
          <w:numId w:val="0"/>
        </w:numPr>
        <w:ind w:left="360" w:hanging="360"/>
      </w:pPr>
    </w:p>
    <w:p w14:paraId="7A94E187" w14:textId="77777777" w:rsidR="00FD7702" w:rsidRDefault="00FD7702" w:rsidP="00430EDF">
      <w:pPr>
        <w:pStyle w:val="Commarcadores"/>
        <w:numPr>
          <w:ilvl w:val="0"/>
          <w:numId w:val="0"/>
        </w:numPr>
        <w:ind w:left="360" w:hanging="360"/>
      </w:pPr>
    </w:p>
    <w:p w14:paraId="6CEF3A6D" w14:textId="77777777" w:rsidR="00FD7702" w:rsidRDefault="00FD7702" w:rsidP="00430EDF">
      <w:pPr>
        <w:pStyle w:val="Commarcadores"/>
        <w:numPr>
          <w:ilvl w:val="0"/>
          <w:numId w:val="0"/>
        </w:numPr>
        <w:ind w:left="360" w:hanging="360"/>
      </w:pPr>
    </w:p>
    <w:p w14:paraId="20EE46DB" w14:textId="77777777" w:rsidR="00FD7702" w:rsidRDefault="00FD7702" w:rsidP="00FD7702">
      <w:pPr>
        <w:pStyle w:val="Commarcadores"/>
      </w:pPr>
      <w:r>
        <w:lastRenderedPageBreak/>
        <w:t># HVE Embedded Part II-B status</w:t>
      </w:r>
    </w:p>
    <w:p w14:paraId="7020FB0D" w14:textId="77777777" w:rsidR="00FD7702" w:rsidRDefault="00FD7702" w:rsidP="00FD7702">
      <w:pPr>
        <w:pStyle w:val="Commarcadores"/>
      </w:pPr>
    </w:p>
    <w:p w14:paraId="3C4C041B" w14:textId="77777777" w:rsidR="00FD7702" w:rsidRDefault="00FD7702" w:rsidP="00FD7702">
      <w:pPr>
        <w:pStyle w:val="Commarcadores"/>
      </w:pPr>
      <w:r>
        <w:t>## Started and executed in this release</w:t>
      </w:r>
    </w:p>
    <w:p w14:paraId="4B464651" w14:textId="77777777" w:rsidR="00FD7702" w:rsidRDefault="00FD7702" w:rsidP="00FD7702">
      <w:pPr>
        <w:pStyle w:val="Commarcadores"/>
      </w:pPr>
    </w:p>
    <w:p w14:paraId="62046857" w14:textId="77777777" w:rsidR="00FD7702" w:rsidRDefault="00FD7702" w:rsidP="00FD7702">
      <w:pPr>
        <w:pStyle w:val="Commarcadores"/>
      </w:pPr>
      <w:r>
        <w:t>1. Traceable evidence-session controller with immutable session directories.</w:t>
      </w:r>
    </w:p>
    <w:p w14:paraId="5E23C66B" w14:textId="77777777" w:rsidR="00FD7702" w:rsidRDefault="00FD7702" w:rsidP="00FD7702">
      <w:pPr>
        <w:pStyle w:val="Commarcadores"/>
      </w:pPr>
      <w:r>
        <w:t>2. Cold-boot, warm-reset and host-dry-run classifications.</w:t>
      </w:r>
    </w:p>
    <w:p w14:paraId="1D7FD788" w14:textId="77777777" w:rsidR="00FD7702" w:rsidRDefault="00FD7702" w:rsidP="00FD7702">
      <w:pPr>
        <w:pStyle w:val="Commarcadores"/>
      </w:pPr>
      <w:r>
        <w:t>3. Mandatory self-test gate: 32,400 valid states, 368 reserved words, zero failures.</w:t>
      </w:r>
    </w:p>
    <w:p w14:paraId="4C7C3C05" w14:textId="77777777" w:rsidR="00FD7702" w:rsidRDefault="00FD7702" w:rsidP="00FD7702">
      <w:pPr>
        <w:pStyle w:val="Commarcadores"/>
      </w:pPr>
      <w:r>
        <w:t>4. Hardware inventory and experiment-lock templates.</w:t>
      </w:r>
    </w:p>
    <w:p w14:paraId="55176DD2" w14:textId="77777777" w:rsidR="00FD7702" w:rsidRDefault="00FD7702" w:rsidP="00FD7702">
      <w:pPr>
        <w:pStyle w:val="Commarcadores"/>
      </w:pPr>
      <w:r>
        <w:t>5. Physical quick plan and 30-repetition publication plan.</w:t>
      </w:r>
    </w:p>
    <w:p w14:paraId="7EDD019A" w14:textId="77777777" w:rsidR="00FD7702" w:rsidRDefault="00FD7702" w:rsidP="00FD7702">
      <w:pPr>
        <w:pStyle w:val="Commarcadores"/>
      </w:pPr>
      <w:r>
        <w:t>6. Serial port inventory and resilient serial controller.</w:t>
      </w:r>
    </w:p>
    <w:p w14:paraId="7F937BDC" w14:textId="77777777" w:rsidR="00FD7702" w:rsidRDefault="00FD7702" w:rsidP="00FD7702">
      <w:pPr>
        <w:pStyle w:val="Commarcadores"/>
      </w:pPr>
      <w:r>
        <w:t>7. Toolchain and SDK readiness audit.</w:t>
      </w:r>
    </w:p>
    <w:p w14:paraId="58039E22" w14:textId="77777777" w:rsidR="00FD7702" w:rsidRDefault="00FD7702" w:rsidP="00FD7702">
      <w:pPr>
        <w:pStyle w:val="Commarcadores"/>
      </w:pPr>
      <w:r>
        <w:t>8. ELF/map memory evidence and GCC static stack-usage collection.</w:t>
      </w:r>
    </w:p>
    <w:p w14:paraId="1DD657E5" w14:textId="77777777" w:rsidR="00FD7702" w:rsidRDefault="00FD7702" w:rsidP="00FD7702">
      <w:pPr>
        <w:pStyle w:val="Commarcadores"/>
      </w:pPr>
      <w:r>
        <w:t>9. FPGA simulation/synthesis evidence driver with explicit not-executed state.</w:t>
      </w:r>
    </w:p>
    <w:p w14:paraId="42F6A1FD" w14:textId="77777777" w:rsidR="00FD7702" w:rsidRDefault="00FD7702" w:rsidP="00FD7702">
      <w:pPr>
        <w:pStyle w:val="Commarcadores"/>
      </w:pPr>
      <w:r>
        <w:t>10. Marker-segmented power analysis with per-segment energy output.</w:t>
      </w:r>
    </w:p>
    <w:p w14:paraId="0AB150CA" w14:textId="77777777" w:rsidR="00FD7702" w:rsidRDefault="00FD7702" w:rsidP="00FD7702">
      <w:pPr>
        <w:pStyle w:val="Commarcadores"/>
      </w:pPr>
      <w:r>
        <w:t>11. Article-table generator that refuses to populate physical tables from host data.</w:t>
      </w:r>
    </w:p>
    <w:p w14:paraId="4F74FBBF" w14:textId="77777777" w:rsidR="00FD7702" w:rsidRDefault="00FD7702" w:rsidP="00FD7702">
      <w:pPr>
        <w:pStyle w:val="Commarcadores"/>
      </w:pPr>
      <w:r>
        <w:t>12. End-to-end host dry-run evidence session, dataset validation and analysis.</w:t>
      </w:r>
    </w:p>
    <w:p w14:paraId="55EAA83A" w14:textId="77777777" w:rsidR="00FD7702" w:rsidRDefault="00FD7702" w:rsidP="00FD7702">
      <w:pPr>
        <w:pStyle w:val="Commarcadores"/>
      </w:pPr>
      <w:r>
        <w:t>13. SHA-256 chain of custody for every session.</w:t>
      </w:r>
    </w:p>
    <w:p w14:paraId="26448ABE" w14:textId="77777777" w:rsidR="00FD7702" w:rsidRDefault="00FD7702" w:rsidP="00FD7702">
      <w:pPr>
        <w:pStyle w:val="Commarcadores"/>
      </w:pPr>
    </w:p>
    <w:p w14:paraId="2E8B746A" w14:textId="77777777" w:rsidR="00FD7702" w:rsidRDefault="00FD7702" w:rsidP="00FD7702">
      <w:pPr>
        <w:pStyle w:val="Commarcadores"/>
      </w:pPr>
      <w:r>
        <w:t>## Results of the execution available here</w:t>
      </w:r>
    </w:p>
    <w:p w14:paraId="36FDD4BC" w14:textId="77777777" w:rsidR="00FD7702" w:rsidRDefault="00FD7702" w:rsidP="00FD7702">
      <w:pPr>
        <w:pStyle w:val="Commarcadores"/>
      </w:pPr>
    </w:p>
    <w:p w14:paraId="42D6FC0D" w14:textId="77777777" w:rsidR="00FD7702" w:rsidRDefault="00FD7702" w:rsidP="00FD7702">
      <w:pPr>
        <w:pStyle w:val="Commarcadores"/>
      </w:pPr>
      <w:r>
        <w:t>- Host build: passed.</w:t>
      </w:r>
    </w:p>
    <w:p w14:paraId="4C904AB3" w14:textId="77777777" w:rsidR="00FD7702" w:rsidRDefault="00FD7702" w:rsidP="00FD7702">
      <w:pPr>
        <w:pStyle w:val="Commarcadores"/>
      </w:pPr>
      <w:r>
        <w:t>- Portable C tests: passed.</w:t>
      </w:r>
    </w:p>
    <w:p w14:paraId="568E95E9" w14:textId="77777777" w:rsidR="00FD7702" w:rsidRDefault="00FD7702" w:rsidP="00FD7702">
      <w:pPr>
        <w:pStyle w:val="Commarcadores"/>
      </w:pPr>
      <w:r>
        <w:t>- HVE self-test: 32,400 valid states, 368 reserved words, zero failures.</w:t>
      </w:r>
    </w:p>
    <w:p w14:paraId="3719E02A" w14:textId="77777777" w:rsidR="00FD7702" w:rsidRDefault="00FD7702" w:rsidP="00FD7702">
      <w:pPr>
        <w:pStyle w:val="Commarcadores"/>
      </w:pPr>
      <w:r>
        <w:t>- Host evidence session: complete.</w:t>
      </w:r>
    </w:p>
    <w:p w14:paraId="76B980E6" w14:textId="77777777" w:rsidR="00FD7702" w:rsidRDefault="00FD7702" w:rsidP="00FD7702">
      <w:pPr>
        <w:pStyle w:val="Commarcadores"/>
      </w:pPr>
      <w:r>
        <w:t>- JSON schema validation: passed.</w:t>
      </w:r>
    </w:p>
    <w:p w14:paraId="4592E8FF" w14:textId="77777777" w:rsidR="00FD7702" w:rsidRDefault="00FD7702" w:rsidP="00FD7702">
      <w:pPr>
        <w:pStyle w:val="Commarcadores"/>
      </w:pPr>
      <w:r>
        <w:t>- Analysis pipeline: passed.</w:t>
      </w:r>
    </w:p>
    <w:p w14:paraId="300158C7" w14:textId="77777777" w:rsidR="00FD7702" w:rsidRDefault="00FD7702" w:rsidP="00FD7702">
      <w:pPr>
        <w:pStyle w:val="Commarcadores"/>
      </w:pPr>
      <w:r>
        <w:t>- Memory and static stack extraction: passed for the host binary only.</w:t>
      </w:r>
    </w:p>
    <w:p w14:paraId="3EB7917A" w14:textId="77777777" w:rsidR="00FD7702" w:rsidRDefault="00FD7702" w:rsidP="00FD7702">
      <w:pPr>
        <w:pStyle w:val="Commarcadores"/>
      </w:pPr>
      <w:r>
        <w:t xml:space="preserve">- FPGA physical flow: not executed because Icarus Verilog, </w:t>
      </w:r>
      <w:proofErr w:type="spellStart"/>
      <w:r>
        <w:t>Yosys</w:t>
      </w:r>
      <w:proofErr w:type="spellEnd"/>
      <w:r>
        <w:t xml:space="preserve">, </w:t>
      </w:r>
      <w:proofErr w:type="spellStart"/>
      <w:r>
        <w:t>nextpnr</w:t>
      </w:r>
      <w:proofErr w:type="spellEnd"/>
      <w:r>
        <w:t xml:space="preserve"> and </w:t>
      </w:r>
      <w:proofErr w:type="spellStart"/>
      <w:r>
        <w:t>IceStorm</w:t>
      </w:r>
      <w:proofErr w:type="spellEnd"/>
      <w:r>
        <w:t xml:space="preserve"> are absent.</w:t>
      </w:r>
    </w:p>
    <w:p w14:paraId="2354BE3A" w14:textId="77777777" w:rsidR="00FD7702" w:rsidRDefault="00FD7702" w:rsidP="00FD7702">
      <w:pPr>
        <w:pStyle w:val="Commarcadores"/>
      </w:pPr>
      <w:r>
        <w:t>- RP2040/STM32 cross-build: not executed because ARM toolchain and SDKs are absent.</w:t>
      </w:r>
    </w:p>
    <w:p w14:paraId="051286CC" w14:textId="77777777" w:rsidR="00FD7702" w:rsidRDefault="00FD7702" w:rsidP="00FD7702">
      <w:pPr>
        <w:pStyle w:val="Commarcadores"/>
      </w:pPr>
      <w:r>
        <w:t>- MCU and FPGA physical measurements: not executed because no hardware is connected.</w:t>
      </w:r>
    </w:p>
    <w:p w14:paraId="32C9FDC7" w14:textId="77777777" w:rsidR="00FD7702" w:rsidRDefault="00FD7702" w:rsidP="00FD7702">
      <w:pPr>
        <w:pStyle w:val="Commarcadores"/>
      </w:pPr>
    </w:p>
    <w:p w14:paraId="0A198194" w14:textId="77777777" w:rsidR="00FD7702" w:rsidRDefault="00FD7702" w:rsidP="00FD7702">
      <w:pPr>
        <w:pStyle w:val="Commarcadores"/>
      </w:pPr>
      <w:r>
        <w:t>## Scientific boundary</w:t>
      </w:r>
    </w:p>
    <w:p w14:paraId="0F8CCCC8" w14:textId="77777777" w:rsidR="00FD7702" w:rsidRDefault="00FD7702" w:rsidP="00FD7702">
      <w:pPr>
        <w:pStyle w:val="Commarcadores"/>
      </w:pPr>
    </w:p>
    <w:p w14:paraId="2798C91C" w14:textId="77777777" w:rsidR="00FD7702" w:rsidRDefault="00FD7702" w:rsidP="00FD7702">
      <w:pPr>
        <w:pStyle w:val="Commarcadores"/>
      </w:pPr>
      <w:r>
        <w:t>No value produced by the host dry-run is a physical MCU or FPGA result. Physical claims begin only after a declared hardware inventory, a frozen binary, a serial target capture, instrument metadata and artifact hashes exist in the same evidence session.</w:t>
      </w:r>
    </w:p>
    <w:p w14:paraId="2B67F058" w14:textId="77777777" w:rsidR="00FD7702" w:rsidRDefault="00FD7702" w:rsidP="00FD7702">
      <w:pPr>
        <w:pStyle w:val="Commarcadores"/>
      </w:pPr>
    </w:p>
    <w:p w14:paraId="4D7C2A26" w14:textId="77777777" w:rsidR="00FD7702" w:rsidRDefault="00FD7702" w:rsidP="00FD7702">
      <w:pPr>
        <w:pStyle w:val="Commarcadores"/>
      </w:pPr>
      <w:r>
        <w:t>## Required external inputs for the next executable step</w:t>
      </w:r>
    </w:p>
    <w:p w14:paraId="2F69C6E7" w14:textId="77777777" w:rsidR="00FD7702" w:rsidRDefault="00FD7702" w:rsidP="00FD7702">
      <w:pPr>
        <w:pStyle w:val="Commarcadores"/>
      </w:pPr>
    </w:p>
    <w:p w14:paraId="08005042" w14:textId="77777777" w:rsidR="00FD7702" w:rsidRDefault="00FD7702" w:rsidP="00FD7702">
      <w:pPr>
        <w:pStyle w:val="Commarcadores"/>
      </w:pPr>
      <w:r>
        <w:t>1. Exact board model/revision and serial number.</w:t>
      </w:r>
    </w:p>
    <w:p w14:paraId="0F139A45" w14:textId="77777777" w:rsidR="00FD7702" w:rsidRDefault="00FD7702" w:rsidP="00FD7702">
      <w:pPr>
        <w:pStyle w:val="Commarcadores"/>
      </w:pPr>
      <w:r>
        <w:t>2. RP2040 Pico SDK and ARM GCC, or STM32CubeF4 and ARM GCC.</w:t>
      </w:r>
    </w:p>
    <w:p w14:paraId="7E11F592" w14:textId="77777777" w:rsidR="00FD7702" w:rsidRDefault="00FD7702" w:rsidP="00FD7702">
      <w:pPr>
        <w:pStyle w:val="Commarcadores"/>
      </w:pPr>
      <w:r>
        <w:t>3. A connected serial port.</w:t>
      </w:r>
    </w:p>
    <w:p w14:paraId="1206DE33" w14:textId="77777777" w:rsidR="00FD7702" w:rsidRDefault="00FD7702" w:rsidP="00FD7702">
      <w:pPr>
        <w:pStyle w:val="Commarcadores"/>
      </w:pPr>
      <w:r>
        <w:t>4. Supply voltage and clock configuration.</w:t>
      </w:r>
    </w:p>
    <w:p w14:paraId="2C86FD41" w14:textId="77777777" w:rsidR="00FD7702" w:rsidRDefault="00FD7702" w:rsidP="00FD7702">
      <w:pPr>
        <w:pStyle w:val="Commarcadores"/>
      </w:pPr>
      <w:r>
        <w:t>5. For energy: calibrated power instrument and marker capture.</w:t>
      </w:r>
    </w:p>
    <w:p w14:paraId="3A689D2F" w14:textId="51AE7F54" w:rsidR="00FD7702" w:rsidRDefault="00FD7702" w:rsidP="00FD7702">
      <w:pPr>
        <w:pStyle w:val="Commarcadores"/>
        <w:numPr>
          <w:ilvl w:val="0"/>
          <w:numId w:val="0"/>
        </w:numPr>
        <w:ind w:left="360" w:hanging="360"/>
      </w:pPr>
      <w:r>
        <w:t>6. For FPGA: Icarus/</w:t>
      </w:r>
      <w:proofErr w:type="spellStart"/>
      <w:r>
        <w:t>Verilator</w:t>
      </w:r>
      <w:proofErr w:type="spellEnd"/>
      <w:r>
        <w:t xml:space="preserve">, </w:t>
      </w:r>
      <w:proofErr w:type="spellStart"/>
      <w:r>
        <w:t>Yosys</w:t>
      </w:r>
      <w:proofErr w:type="spellEnd"/>
      <w:r>
        <w:t xml:space="preserve">, nextpnr-ice40, </w:t>
      </w:r>
      <w:proofErr w:type="spellStart"/>
      <w:r>
        <w:t>IceStorm</w:t>
      </w:r>
      <w:proofErr w:type="spellEnd"/>
      <w:r>
        <w:t xml:space="preserve"> and an iCE40UP5K board.</w:t>
      </w:r>
    </w:p>
    <w:p w14:paraId="7118D797" w14:textId="77777777" w:rsidR="00FD7702" w:rsidRDefault="00FD7702" w:rsidP="00FD7702">
      <w:pPr>
        <w:pStyle w:val="Commarcadores"/>
        <w:numPr>
          <w:ilvl w:val="0"/>
          <w:numId w:val="0"/>
        </w:numPr>
        <w:ind w:left="360" w:hanging="360"/>
      </w:pPr>
    </w:p>
    <w:p w14:paraId="0C5A9B33" w14:textId="77777777" w:rsidR="00FD7702" w:rsidRDefault="00FD7702" w:rsidP="00FD7702">
      <w:pPr>
        <w:pStyle w:val="Commarcadores"/>
      </w:pPr>
      <w:r>
        <w:lastRenderedPageBreak/>
        <w:t xml:space="preserve"># </w:t>
      </w:r>
      <w:proofErr w:type="spellStart"/>
      <w:r>
        <w:t>Procedimento</w:t>
      </w:r>
      <w:proofErr w:type="spellEnd"/>
      <w:r>
        <w:t xml:space="preserve"> </w:t>
      </w:r>
      <w:proofErr w:type="spellStart"/>
      <w:r>
        <w:t>operacional</w:t>
      </w:r>
      <w:proofErr w:type="spellEnd"/>
      <w:r>
        <w:t xml:space="preserve"> — HVE </w:t>
      </w:r>
      <w:proofErr w:type="spellStart"/>
      <w:r>
        <w:t>Parte</w:t>
      </w:r>
      <w:proofErr w:type="spellEnd"/>
      <w:r>
        <w:t xml:space="preserve"> II-B</w:t>
      </w:r>
    </w:p>
    <w:p w14:paraId="0B00A954" w14:textId="77777777" w:rsidR="00FD7702" w:rsidRDefault="00FD7702" w:rsidP="00FD7702">
      <w:pPr>
        <w:pStyle w:val="Commarcadores"/>
      </w:pPr>
    </w:p>
    <w:p w14:paraId="336CBF07" w14:textId="77777777" w:rsidR="00FD7702" w:rsidRDefault="00FD7702" w:rsidP="00FD7702">
      <w:pPr>
        <w:pStyle w:val="Commarcadores"/>
      </w:pPr>
      <w:r>
        <w:t xml:space="preserve">## 1. </w:t>
      </w:r>
      <w:proofErr w:type="spellStart"/>
      <w:r>
        <w:t>Congelar</w:t>
      </w:r>
      <w:proofErr w:type="spellEnd"/>
      <w:r>
        <w:t xml:space="preserve"> o </w:t>
      </w:r>
      <w:proofErr w:type="spellStart"/>
      <w:r>
        <w:t>experimento</w:t>
      </w:r>
      <w:proofErr w:type="spellEnd"/>
    </w:p>
    <w:p w14:paraId="6DE93C44" w14:textId="77777777" w:rsidR="00FD7702" w:rsidRDefault="00FD7702" w:rsidP="00FD7702">
      <w:pPr>
        <w:pStyle w:val="Commarcadores"/>
      </w:pPr>
    </w:p>
    <w:p w14:paraId="27B9FCE8" w14:textId="77777777" w:rsidR="00FD7702" w:rsidRDefault="00FD7702" w:rsidP="00FD7702">
      <w:pPr>
        <w:pStyle w:val="Commarcadores"/>
      </w:pPr>
      <w:r>
        <w:t xml:space="preserve">- </w:t>
      </w:r>
      <w:proofErr w:type="spellStart"/>
      <w:r>
        <w:t>Copiar</w:t>
      </w:r>
      <w:proofErr w:type="spellEnd"/>
      <w:r>
        <w:t xml:space="preserve"> e </w:t>
      </w:r>
      <w:proofErr w:type="spellStart"/>
      <w:r>
        <w:t>preencher</w:t>
      </w:r>
      <w:proofErr w:type="spellEnd"/>
      <w:r>
        <w:t xml:space="preserve"> `lab/</w:t>
      </w:r>
      <w:proofErr w:type="spellStart"/>
      <w:r>
        <w:t>hardware_inventory.template.json</w:t>
      </w:r>
      <w:proofErr w:type="spellEnd"/>
      <w:r>
        <w:t>`.</w:t>
      </w:r>
    </w:p>
    <w:p w14:paraId="25282208" w14:textId="77777777" w:rsidR="00FD7702" w:rsidRPr="00FD7702" w:rsidRDefault="00FD7702" w:rsidP="00FD7702">
      <w:pPr>
        <w:pStyle w:val="Commarcadores"/>
        <w:rPr>
          <w:lang w:val="pt-BR"/>
        </w:rPr>
      </w:pPr>
      <w:r w:rsidRPr="00FD7702">
        <w:rPr>
          <w:lang w:val="pt-BR"/>
        </w:rPr>
        <w:t>- Registrar placa, revisão, número de série, tensão, clock e GPIO marcador.</w:t>
      </w:r>
    </w:p>
    <w:p w14:paraId="0FAE46E7" w14:textId="77777777" w:rsidR="00FD7702" w:rsidRPr="00FD7702" w:rsidRDefault="00FD7702" w:rsidP="00FD7702">
      <w:pPr>
        <w:pStyle w:val="Commarcadores"/>
        <w:rPr>
          <w:lang w:val="pt-BR"/>
        </w:rPr>
      </w:pPr>
      <w:r w:rsidRPr="00FD7702">
        <w:rPr>
          <w:lang w:val="pt-BR"/>
        </w:rPr>
        <w:t>- Congelar SDK, compilador, flags, fonte e plano.</w:t>
      </w:r>
    </w:p>
    <w:p w14:paraId="2BE2D606" w14:textId="77777777" w:rsidR="00FD7702" w:rsidRPr="00FD7702" w:rsidRDefault="00FD7702" w:rsidP="00FD7702">
      <w:pPr>
        <w:pStyle w:val="Commarcadores"/>
        <w:rPr>
          <w:lang w:val="pt-BR"/>
        </w:rPr>
      </w:pPr>
      <w:r w:rsidRPr="00FD7702">
        <w:rPr>
          <w:lang w:val="pt-BR"/>
        </w:rPr>
        <w:t>- Não alterar o binário entre cold boot, warm reset e publicação.</w:t>
      </w:r>
    </w:p>
    <w:p w14:paraId="3839704F" w14:textId="77777777" w:rsidR="00FD7702" w:rsidRPr="00FD7702" w:rsidRDefault="00FD7702" w:rsidP="00FD7702">
      <w:pPr>
        <w:pStyle w:val="Commarcadores"/>
        <w:rPr>
          <w:lang w:val="pt-BR"/>
        </w:rPr>
      </w:pPr>
    </w:p>
    <w:p w14:paraId="0E964F29" w14:textId="77777777" w:rsidR="00FD7702" w:rsidRDefault="00FD7702" w:rsidP="00FD7702">
      <w:pPr>
        <w:pStyle w:val="Commarcadores"/>
      </w:pPr>
      <w:r>
        <w:t xml:space="preserve">## 2. </w:t>
      </w:r>
      <w:proofErr w:type="spellStart"/>
      <w:r>
        <w:t>Auditar</w:t>
      </w:r>
      <w:proofErr w:type="spellEnd"/>
      <w:r>
        <w:t xml:space="preserve"> o </w:t>
      </w:r>
      <w:proofErr w:type="spellStart"/>
      <w:r>
        <w:t>ambiente</w:t>
      </w:r>
      <w:proofErr w:type="spellEnd"/>
    </w:p>
    <w:p w14:paraId="37677DCF" w14:textId="77777777" w:rsidR="00FD7702" w:rsidRDefault="00FD7702" w:rsidP="00FD7702">
      <w:pPr>
        <w:pStyle w:val="Commarcadores"/>
      </w:pPr>
    </w:p>
    <w:p w14:paraId="18524498" w14:textId="77777777" w:rsidR="00FD7702" w:rsidRDefault="00FD7702" w:rsidP="00FD7702">
      <w:pPr>
        <w:pStyle w:val="Commarcadores"/>
      </w:pPr>
      <w:r>
        <w:t>```</w:t>
      </w:r>
      <w:proofErr w:type="spellStart"/>
      <w:r>
        <w:t>sh</w:t>
      </w:r>
      <w:proofErr w:type="spellEnd"/>
    </w:p>
    <w:p w14:paraId="271E3F41" w14:textId="77777777" w:rsidR="00FD7702" w:rsidRDefault="00FD7702" w:rsidP="00FD7702">
      <w:pPr>
        <w:pStyle w:val="Commarcadores"/>
      </w:pPr>
      <w:r>
        <w:t>python tools/toolchain_probe.py --output evidence/</w:t>
      </w:r>
      <w:proofErr w:type="spellStart"/>
      <w:r>
        <w:t>toolchain_probe.json</w:t>
      </w:r>
      <w:proofErr w:type="spellEnd"/>
    </w:p>
    <w:p w14:paraId="4E6D77C1" w14:textId="77777777" w:rsidR="00FD7702" w:rsidRDefault="00FD7702" w:rsidP="00FD7702">
      <w:pPr>
        <w:pStyle w:val="Commarcadores"/>
      </w:pPr>
      <w:r>
        <w:t>python tools/serial_probe.py --output evidence/</w:t>
      </w:r>
      <w:proofErr w:type="spellStart"/>
      <w:r>
        <w:t>serial_ports.json</w:t>
      </w:r>
      <w:proofErr w:type="spellEnd"/>
    </w:p>
    <w:p w14:paraId="58980A78" w14:textId="77777777" w:rsidR="00FD7702" w:rsidRDefault="00FD7702" w:rsidP="00FD7702">
      <w:pPr>
        <w:pStyle w:val="Commarcadores"/>
      </w:pPr>
      <w:r>
        <w:t>```</w:t>
      </w:r>
    </w:p>
    <w:p w14:paraId="5BD671E3" w14:textId="77777777" w:rsidR="00FD7702" w:rsidRDefault="00FD7702" w:rsidP="00FD7702">
      <w:pPr>
        <w:pStyle w:val="Commarcadores"/>
      </w:pPr>
    </w:p>
    <w:p w14:paraId="4CDBF891" w14:textId="77777777" w:rsidR="00FD7702" w:rsidRPr="00FD7702" w:rsidRDefault="00FD7702" w:rsidP="00FD7702">
      <w:pPr>
        <w:pStyle w:val="Commarcadores"/>
        <w:rPr>
          <w:lang w:val="pt-BR"/>
        </w:rPr>
      </w:pPr>
      <w:r w:rsidRPr="00FD7702">
        <w:rPr>
          <w:lang w:val="pt-BR"/>
        </w:rPr>
        <w:t>Um item ausente significa somente que a etapa não foi executada.</w:t>
      </w:r>
    </w:p>
    <w:p w14:paraId="2DDBAA1E" w14:textId="77777777" w:rsidR="00FD7702" w:rsidRPr="00FD7702" w:rsidRDefault="00FD7702" w:rsidP="00FD7702">
      <w:pPr>
        <w:pStyle w:val="Commarcadores"/>
        <w:rPr>
          <w:lang w:val="pt-BR"/>
        </w:rPr>
      </w:pPr>
    </w:p>
    <w:p w14:paraId="5F1A19C3" w14:textId="77777777" w:rsidR="00FD7702" w:rsidRDefault="00FD7702" w:rsidP="00FD7702">
      <w:pPr>
        <w:pStyle w:val="Commarcadores"/>
      </w:pPr>
      <w:r>
        <w:t xml:space="preserve">## 3. </w:t>
      </w:r>
      <w:proofErr w:type="spellStart"/>
      <w:r>
        <w:t>Compilar</w:t>
      </w:r>
      <w:proofErr w:type="spellEnd"/>
      <w:r>
        <w:t xml:space="preserve"> e </w:t>
      </w:r>
      <w:proofErr w:type="spellStart"/>
      <w:r>
        <w:t>arquivar</w:t>
      </w:r>
      <w:proofErr w:type="spellEnd"/>
    </w:p>
    <w:p w14:paraId="075B3804" w14:textId="77777777" w:rsidR="00FD7702" w:rsidRDefault="00FD7702" w:rsidP="00FD7702">
      <w:pPr>
        <w:pStyle w:val="Commarcadores"/>
      </w:pPr>
    </w:p>
    <w:p w14:paraId="5180B3B0" w14:textId="77777777" w:rsidR="00FD7702" w:rsidRDefault="00FD7702" w:rsidP="00FD7702">
      <w:pPr>
        <w:pStyle w:val="Commarcadores"/>
      </w:pPr>
      <w:r>
        <w:t>RP2040:</w:t>
      </w:r>
    </w:p>
    <w:p w14:paraId="517A56A8" w14:textId="77777777" w:rsidR="00FD7702" w:rsidRDefault="00FD7702" w:rsidP="00FD7702">
      <w:pPr>
        <w:pStyle w:val="Commarcadores"/>
      </w:pPr>
    </w:p>
    <w:p w14:paraId="5D5B3E33" w14:textId="77777777" w:rsidR="00FD7702" w:rsidRDefault="00FD7702" w:rsidP="00FD7702">
      <w:pPr>
        <w:pStyle w:val="Commarcadores"/>
      </w:pPr>
      <w:r>
        <w:t>```</w:t>
      </w:r>
      <w:proofErr w:type="spellStart"/>
      <w:r>
        <w:t>sh</w:t>
      </w:r>
      <w:proofErr w:type="spellEnd"/>
    </w:p>
    <w:p w14:paraId="106E1C32" w14:textId="77777777" w:rsidR="00FD7702" w:rsidRDefault="00FD7702" w:rsidP="00FD7702">
      <w:pPr>
        <w:pStyle w:val="Commarcadores"/>
      </w:pPr>
      <w:r>
        <w:t>export PICO_SDK_PATH=/</w:t>
      </w:r>
      <w:proofErr w:type="spellStart"/>
      <w:r>
        <w:t>caminho</w:t>
      </w:r>
      <w:proofErr w:type="spellEnd"/>
      <w:r>
        <w:t>/pico-</w:t>
      </w:r>
      <w:proofErr w:type="spellStart"/>
      <w:r>
        <w:t>sdk</w:t>
      </w:r>
      <w:proofErr w:type="spellEnd"/>
    </w:p>
    <w:p w14:paraId="6B3C72B1" w14:textId="77777777" w:rsidR="00FD7702" w:rsidRDefault="00FD7702" w:rsidP="00FD7702">
      <w:pPr>
        <w:pStyle w:val="Commarcadores"/>
      </w:pPr>
      <w:r>
        <w:t>./build_scripts/build_rp2040_evidence.sh</w:t>
      </w:r>
    </w:p>
    <w:p w14:paraId="0908E9EA" w14:textId="77777777" w:rsidR="00FD7702" w:rsidRDefault="00FD7702" w:rsidP="00FD7702">
      <w:pPr>
        <w:pStyle w:val="Commarcadores"/>
      </w:pPr>
      <w:r>
        <w:t>```</w:t>
      </w:r>
    </w:p>
    <w:p w14:paraId="360261FE" w14:textId="77777777" w:rsidR="00FD7702" w:rsidRDefault="00FD7702" w:rsidP="00FD7702">
      <w:pPr>
        <w:pStyle w:val="Commarcadores"/>
      </w:pPr>
    </w:p>
    <w:p w14:paraId="147618A7" w14:textId="77777777" w:rsidR="00FD7702" w:rsidRDefault="00FD7702" w:rsidP="00FD7702">
      <w:pPr>
        <w:pStyle w:val="Commarcadores"/>
      </w:pPr>
      <w:r>
        <w:t>STM32F446RE:</w:t>
      </w:r>
    </w:p>
    <w:p w14:paraId="119C8E2C" w14:textId="77777777" w:rsidR="00FD7702" w:rsidRDefault="00FD7702" w:rsidP="00FD7702">
      <w:pPr>
        <w:pStyle w:val="Commarcadores"/>
      </w:pPr>
    </w:p>
    <w:p w14:paraId="3E06D6BF" w14:textId="77777777" w:rsidR="00FD7702" w:rsidRPr="00FD7702" w:rsidRDefault="00FD7702" w:rsidP="00FD7702">
      <w:pPr>
        <w:pStyle w:val="Commarcadores"/>
        <w:rPr>
          <w:lang w:val="pt-BR"/>
        </w:rPr>
      </w:pPr>
      <w:r w:rsidRPr="00FD7702">
        <w:rPr>
          <w:lang w:val="pt-BR"/>
        </w:rPr>
        <w:t>- integrar os arquivos no projeto Cube;</w:t>
      </w:r>
    </w:p>
    <w:p w14:paraId="27693009" w14:textId="77777777" w:rsidR="00FD7702" w:rsidRPr="00FD7702" w:rsidRDefault="00FD7702" w:rsidP="00FD7702">
      <w:pPr>
        <w:pStyle w:val="Commarcadores"/>
        <w:rPr>
          <w:lang w:val="pt-BR"/>
        </w:rPr>
      </w:pPr>
      <w:r w:rsidRPr="00FD7702">
        <w:rPr>
          <w:lang w:val="pt-BR"/>
        </w:rPr>
        <w:t>- ativar `-fstack-usage` e mapa do linker;</w:t>
      </w:r>
    </w:p>
    <w:p w14:paraId="09648A29" w14:textId="77777777" w:rsidR="00FD7702" w:rsidRPr="00FD7702" w:rsidRDefault="00FD7702" w:rsidP="00FD7702">
      <w:pPr>
        <w:pStyle w:val="Commarcadores"/>
        <w:rPr>
          <w:lang w:val="pt-BR"/>
        </w:rPr>
      </w:pPr>
      <w:r w:rsidRPr="00FD7702">
        <w:rPr>
          <w:lang w:val="pt-BR"/>
        </w:rPr>
        <w:t>- arquivar `.ioc`, ELF, BIN, MAP, `.su`, log e versão do compilador;</w:t>
      </w:r>
    </w:p>
    <w:p w14:paraId="711505E8" w14:textId="77777777" w:rsidR="00FD7702" w:rsidRDefault="00FD7702" w:rsidP="00FD7702">
      <w:pPr>
        <w:pStyle w:val="Commarcadores"/>
      </w:pPr>
      <w:r>
        <w:t xml:space="preserve">- </w:t>
      </w:r>
      <w:proofErr w:type="spellStart"/>
      <w:r>
        <w:t>executar</w:t>
      </w:r>
      <w:proofErr w:type="spellEnd"/>
      <w:r>
        <w:t xml:space="preserve"> `map_metrics.py` e `stack_usage_collect.py`.</w:t>
      </w:r>
    </w:p>
    <w:p w14:paraId="4E908C44" w14:textId="77777777" w:rsidR="00FD7702" w:rsidRDefault="00FD7702" w:rsidP="00FD7702">
      <w:pPr>
        <w:pStyle w:val="Commarcadores"/>
      </w:pPr>
    </w:p>
    <w:p w14:paraId="1A61F7A1" w14:textId="77777777" w:rsidR="00FD7702" w:rsidRDefault="00FD7702" w:rsidP="00FD7702">
      <w:pPr>
        <w:pStyle w:val="Commarcadores"/>
      </w:pPr>
      <w:r>
        <w:t xml:space="preserve">## 4. </w:t>
      </w:r>
      <w:proofErr w:type="spellStart"/>
      <w:r>
        <w:t>Executar</w:t>
      </w:r>
      <w:proofErr w:type="spellEnd"/>
      <w:r>
        <w:t xml:space="preserve"> a </w:t>
      </w:r>
      <w:proofErr w:type="spellStart"/>
      <w:r>
        <w:t>triagem</w:t>
      </w:r>
      <w:proofErr w:type="spellEnd"/>
      <w:r>
        <w:t xml:space="preserve"> </w:t>
      </w:r>
      <w:proofErr w:type="spellStart"/>
      <w:r>
        <w:t>física</w:t>
      </w:r>
      <w:proofErr w:type="spellEnd"/>
    </w:p>
    <w:p w14:paraId="3B6596AF" w14:textId="77777777" w:rsidR="00FD7702" w:rsidRDefault="00FD7702" w:rsidP="00FD7702">
      <w:pPr>
        <w:pStyle w:val="Commarcadores"/>
      </w:pPr>
    </w:p>
    <w:p w14:paraId="43527E15" w14:textId="77777777" w:rsidR="00FD7702" w:rsidRDefault="00FD7702" w:rsidP="00FD7702">
      <w:pPr>
        <w:pStyle w:val="Commarcadores"/>
      </w:pPr>
      <w:r>
        <w:t>```</w:t>
      </w:r>
      <w:proofErr w:type="spellStart"/>
      <w:r>
        <w:t>sh</w:t>
      </w:r>
      <w:proofErr w:type="spellEnd"/>
    </w:p>
    <w:p w14:paraId="4EBBC28C" w14:textId="77777777" w:rsidR="00FD7702" w:rsidRDefault="00FD7702" w:rsidP="00FD7702">
      <w:pPr>
        <w:pStyle w:val="Commarcadores"/>
      </w:pPr>
      <w:r>
        <w:t xml:space="preserve">./build_scripts/run_physical_mcu_session.sh PORTA NUMERO_DE_SERIE </w:t>
      </w:r>
      <w:proofErr w:type="spellStart"/>
      <w:r>
        <w:t>cold_boot</w:t>
      </w:r>
      <w:proofErr w:type="spellEnd"/>
    </w:p>
    <w:p w14:paraId="14234350" w14:textId="77777777" w:rsidR="00FD7702" w:rsidRDefault="00FD7702" w:rsidP="00FD7702">
      <w:pPr>
        <w:pStyle w:val="Commarcadores"/>
      </w:pPr>
      <w:r>
        <w:t>```</w:t>
      </w:r>
    </w:p>
    <w:p w14:paraId="27DA0E5C" w14:textId="77777777" w:rsidR="00FD7702" w:rsidRDefault="00FD7702" w:rsidP="00FD7702">
      <w:pPr>
        <w:pStyle w:val="Commarcadores"/>
      </w:pPr>
    </w:p>
    <w:p w14:paraId="73659F08" w14:textId="77777777" w:rsidR="00FD7702" w:rsidRPr="00FD7702" w:rsidRDefault="00FD7702" w:rsidP="00FD7702">
      <w:pPr>
        <w:pStyle w:val="Commarcadores"/>
        <w:rPr>
          <w:lang w:val="pt-BR"/>
        </w:rPr>
      </w:pPr>
      <w:r w:rsidRPr="00FD7702">
        <w:rPr>
          <w:lang w:val="pt-BR"/>
        </w:rPr>
        <w:t>A sessão é inválida quando:</w:t>
      </w:r>
    </w:p>
    <w:p w14:paraId="1C92FE47" w14:textId="77777777" w:rsidR="00FD7702" w:rsidRPr="00FD7702" w:rsidRDefault="00FD7702" w:rsidP="00FD7702">
      <w:pPr>
        <w:pStyle w:val="Commarcadores"/>
        <w:rPr>
          <w:lang w:val="pt-BR"/>
        </w:rPr>
      </w:pPr>
    </w:p>
    <w:p w14:paraId="4E31B3BF" w14:textId="77777777" w:rsidR="00FD7702" w:rsidRPr="00FD7702" w:rsidRDefault="00FD7702" w:rsidP="00FD7702">
      <w:pPr>
        <w:pStyle w:val="Commarcadores"/>
        <w:rPr>
          <w:lang w:val="pt-BR"/>
        </w:rPr>
      </w:pPr>
      <w:r w:rsidRPr="00FD7702">
        <w:rPr>
          <w:lang w:val="pt-BR"/>
        </w:rPr>
        <w:t>- o SELFTEST não verifica 32.400 estados;</w:t>
      </w:r>
    </w:p>
    <w:p w14:paraId="63C98AF0" w14:textId="77777777" w:rsidR="00FD7702" w:rsidRPr="00FD7702" w:rsidRDefault="00FD7702" w:rsidP="00FD7702">
      <w:pPr>
        <w:pStyle w:val="Commarcadores"/>
        <w:rPr>
          <w:lang w:val="pt-BR"/>
        </w:rPr>
      </w:pPr>
      <w:r w:rsidRPr="00FD7702">
        <w:rPr>
          <w:lang w:val="pt-BR"/>
        </w:rPr>
        <w:t>- algum dos 368 códigos reservados é aceito;</w:t>
      </w:r>
    </w:p>
    <w:p w14:paraId="45E41040" w14:textId="77777777" w:rsidR="00FD7702" w:rsidRPr="00FD7702" w:rsidRDefault="00FD7702" w:rsidP="00FD7702">
      <w:pPr>
        <w:pStyle w:val="Commarcadores"/>
        <w:rPr>
          <w:lang w:val="pt-BR"/>
        </w:rPr>
      </w:pPr>
      <w:r w:rsidRPr="00FD7702">
        <w:rPr>
          <w:lang w:val="pt-BR"/>
        </w:rPr>
        <w:t>- existe falha de round-trip;</w:t>
      </w:r>
    </w:p>
    <w:p w14:paraId="595032C7" w14:textId="77777777" w:rsidR="00FD7702" w:rsidRPr="00FD7702" w:rsidRDefault="00FD7702" w:rsidP="00FD7702">
      <w:pPr>
        <w:pStyle w:val="Commarcadores"/>
        <w:rPr>
          <w:lang w:val="pt-BR"/>
        </w:rPr>
      </w:pPr>
      <w:r w:rsidRPr="00FD7702">
        <w:rPr>
          <w:lang w:val="pt-BR"/>
        </w:rPr>
        <w:t>- o plano ou o binário muda durante a captura;</w:t>
      </w:r>
    </w:p>
    <w:p w14:paraId="74B8D9BA" w14:textId="77777777" w:rsidR="00FD7702" w:rsidRPr="00FD7702" w:rsidRDefault="00FD7702" w:rsidP="00FD7702">
      <w:pPr>
        <w:pStyle w:val="Commarcadores"/>
        <w:rPr>
          <w:lang w:val="pt-BR"/>
        </w:rPr>
      </w:pPr>
      <w:r w:rsidRPr="00FD7702">
        <w:rPr>
          <w:lang w:val="pt-BR"/>
        </w:rPr>
        <w:lastRenderedPageBreak/>
        <w:t>- não há identificação da placa.</w:t>
      </w:r>
    </w:p>
    <w:p w14:paraId="7285A1D0" w14:textId="77777777" w:rsidR="00FD7702" w:rsidRPr="00FD7702" w:rsidRDefault="00FD7702" w:rsidP="00FD7702">
      <w:pPr>
        <w:pStyle w:val="Commarcadores"/>
        <w:rPr>
          <w:lang w:val="pt-BR"/>
        </w:rPr>
      </w:pPr>
    </w:p>
    <w:p w14:paraId="0B9DA279" w14:textId="77777777" w:rsidR="00FD7702" w:rsidRDefault="00FD7702" w:rsidP="00FD7702">
      <w:pPr>
        <w:pStyle w:val="Commarcadores"/>
      </w:pPr>
      <w:r>
        <w:t xml:space="preserve">## 5. </w:t>
      </w:r>
      <w:proofErr w:type="spellStart"/>
      <w:r>
        <w:t>Publicação</w:t>
      </w:r>
      <w:proofErr w:type="spellEnd"/>
    </w:p>
    <w:p w14:paraId="396EC3D0" w14:textId="77777777" w:rsidR="00FD7702" w:rsidRDefault="00FD7702" w:rsidP="00FD7702">
      <w:pPr>
        <w:pStyle w:val="Commarcadores"/>
      </w:pPr>
    </w:p>
    <w:p w14:paraId="695AE3D1" w14:textId="77777777" w:rsidR="00FD7702" w:rsidRDefault="00FD7702" w:rsidP="00FD7702">
      <w:pPr>
        <w:pStyle w:val="Commarcadores"/>
      </w:pPr>
      <w:proofErr w:type="spellStart"/>
      <w:r>
        <w:t>Após</w:t>
      </w:r>
      <w:proofErr w:type="spellEnd"/>
      <w:r>
        <w:t xml:space="preserve"> a </w:t>
      </w:r>
      <w:proofErr w:type="spellStart"/>
      <w:r>
        <w:t>triagem</w:t>
      </w:r>
      <w:proofErr w:type="spellEnd"/>
      <w:r>
        <w:t xml:space="preserve"> </w:t>
      </w:r>
      <w:proofErr w:type="spellStart"/>
      <w:r>
        <w:t>passar</w:t>
      </w:r>
      <w:proofErr w:type="spellEnd"/>
      <w:r>
        <w:t>:</w:t>
      </w:r>
    </w:p>
    <w:p w14:paraId="5EE2C049" w14:textId="77777777" w:rsidR="00FD7702" w:rsidRDefault="00FD7702" w:rsidP="00FD7702">
      <w:pPr>
        <w:pStyle w:val="Commarcadores"/>
      </w:pPr>
    </w:p>
    <w:p w14:paraId="3BF797EC" w14:textId="77777777" w:rsidR="00FD7702" w:rsidRDefault="00FD7702" w:rsidP="00FD7702">
      <w:pPr>
        <w:pStyle w:val="Commarcadores"/>
      </w:pPr>
      <w:r>
        <w:t>```</w:t>
      </w:r>
      <w:proofErr w:type="spellStart"/>
      <w:r>
        <w:t>sh</w:t>
      </w:r>
      <w:proofErr w:type="spellEnd"/>
    </w:p>
    <w:p w14:paraId="248C05B0" w14:textId="77777777" w:rsidR="00FD7702" w:rsidRDefault="00FD7702" w:rsidP="00FD7702">
      <w:pPr>
        <w:pStyle w:val="Commarcadores"/>
      </w:pPr>
      <w:r>
        <w:t xml:space="preserve">./build_scripts/run_physical_mcu_session.sh PORTA NUMERO_DE_SERIE </w:t>
      </w:r>
      <w:proofErr w:type="spellStart"/>
      <w:r>
        <w:t>cold_boot</w:t>
      </w:r>
      <w:proofErr w:type="spellEnd"/>
      <w:r>
        <w:t xml:space="preserve"> data/plans/physical_publication_plan_v2.json</w:t>
      </w:r>
    </w:p>
    <w:p w14:paraId="2AC2F952" w14:textId="77777777" w:rsidR="00FD7702" w:rsidRDefault="00FD7702" w:rsidP="00FD7702">
      <w:pPr>
        <w:pStyle w:val="Commarcadores"/>
      </w:pPr>
      <w:r>
        <w:t xml:space="preserve">./build_scripts/run_physical_mcu_session.sh PORTA NUMERO_DE_SERIE </w:t>
      </w:r>
      <w:proofErr w:type="spellStart"/>
      <w:r>
        <w:t>warm_reset</w:t>
      </w:r>
      <w:proofErr w:type="spellEnd"/>
      <w:r>
        <w:t xml:space="preserve"> data/plans/physical_publication_plan_v2.json</w:t>
      </w:r>
    </w:p>
    <w:p w14:paraId="14E3841A" w14:textId="77777777" w:rsidR="00FD7702" w:rsidRDefault="00FD7702" w:rsidP="00FD7702">
      <w:pPr>
        <w:pStyle w:val="Commarcadores"/>
      </w:pPr>
      <w:r>
        <w:t>```</w:t>
      </w:r>
    </w:p>
    <w:p w14:paraId="774F8D98" w14:textId="77777777" w:rsidR="00FD7702" w:rsidRDefault="00FD7702" w:rsidP="00FD7702">
      <w:pPr>
        <w:pStyle w:val="Commarcadores"/>
      </w:pPr>
    </w:p>
    <w:p w14:paraId="41F7EA3E" w14:textId="77777777" w:rsidR="00FD7702" w:rsidRPr="00FD7702" w:rsidRDefault="00FD7702" w:rsidP="00FD7702">
      <w:pPr>
        <w:pStyle w:val="Commarcadores"/>
        <w:rPr>
          <w:lang w:val="pt-BR"/>
        </w:rPr>
      </w:pPr>
      <w:r w:rsidRPr="00FD7702">
        <w:rPr>
          <w:lang w:val="pt-BR"/>
        </w:rPr>
        <w:t>Cada sessão deve permanecer separada. Não misturar repetições de placas, clocks ou tensões diferentes.</w:t>
      </w:r>
    </w:p>
    <w:p w14:paraId="5EE22743" w14:textId="77777777" w:rsidR="00FD7702" w:rsidRPr="00FD7702" w:rsidRDefault="00FD7702" w:rsidP="00FD7702">
      <w:pPr>
        <w:pStyle w:val="Commarcadores"/>
        <w:rPr>
          <w:lang w:val="pt-BR"/>
        </w:rPr>
      </w:pPr>
    </w:p>
    <w:p w14:paraId="25090DE8" w14:textId="77777777" w:rsidR="00FD7702" w:rsidRDefault="00FD7702" w:rsidP="00FD7702">
      <w:pPr>
        <w:pStyle w:val="Commarcadores"/>
      </w:pPr>
      <w:r>
        <w:t>## 6. Energia</w:t>
      </w:r>
    </w:p>
    <w:p w14:paraId="67674B94" w14:textId="77777777" w:rsidR="00FD7702" w:rsidRDefault="00FD7702" w:rsidP="00FD7702">
      <w:pPr>
        <w:pStyle w:val="Commarcadores"/>
      </w:pPr>
    </w:p>
    <w:p w14:paraId="00CB65DB" w14:textId="77777777" w:rsidR="00FD7702" w:rsidRPr="00FD7702" w:rsidRDefault="00FD7702" w:rsidP="00FD7702">
      <w:pPr>
        <w:pStyle w:val="Commarcadores"/>
        <w:rPr>
          <w:lang w:val="pt-BR"/>
        </w:rPr>
      </w:pPr>
      <w:r w:rsidRPr="00FD7702">
        <w:rPr>
          <w:lang w:val="pt-BR"/>
        </w:rPr>
        <w:t>O CSV bruto precisa conter:</w:t>
      </w:r>
    </w:p>
    <w:p w14:paraId="160F240E" w14:textId="77777777" w:rsidR="00FD7702" w:rsidRPr="00FD7702" w:rsidRDefault="00FD7702" w:rsidP="00FD7702">
      <w:pPr>
        <w:pStyle w:val="Commarcadores"/>
        <w:rPr>
          <w:lang w:val="pt-BR"/>
        </w:rPr>
      </w:pPr>
    </w:p>
    <w:p w14:paraId="5DE6E7FB" w14:textId="77777777" w:rsidR="00FD7702" w:rsidRDefault="00FD7702" w:rsidP="00FD7702">
      <w:pPr>
        <w:pStyle w:val="Commarcadores"/>
      </w:pPr>
      <w:r>
        <w:t>- `</w:t>
      </w:r>
      <w:proofErr w:type="spellStart"/>
      <w:r>
        <w:t>time_s</w:t>
      </w:r>
      <w:proofErr w:type="spellEnd"/>
      <w:r>
        <w:t>`;</w:t>
      </w:r>
    </w:p>
    <w:p w14:paraId="7E5E64AE" w14:textId="77777777" w:rsidR="00FD7702" w:rsidRDefault="00FD7702" w:rsidP="00FD7702">
      <w:pPr>
        <w:pStyle w:val="Commarcadores"/>
      </w:pPr>
      <w:r>
        <w:t>- `</w:t>
      </w:r>
      <w:proofErr w:type="spellStart"/>
      <w:r>
        <w:t>voltage_v</w:t>
      </w:r>
      <w:proofErr w:type="spellEnd"/>
      <w:r>
        <w:t>`;</w:t>
      </w:r>
    </w:p>
    <w:p w14:paraId="06495D4D" w14:textId="77777777" w:rsidR="00FD7702" w:rsidRDefault="00FD7702" w:rsidP="00FD7702">
      <w:pPr>
        <w:pStyle w:val="Commarcadores"/>
      </w:pPr>
      <w:r>
        <w:t>- `</w:t>
      </w:r>
      <w:proofErr w:type="spellStart"/>
      <w:r>
        <w:t>current_a</w:t>
      </w:r>
      <w:proofErr w:type="spellEnd"/>
      <w:r>
        <w:t>`;</w:t>
      </w:r>
    </w:p>
    <w:p w14:paraId="478D10A3" w14:textId="77777777" w:rsidR="00FD7702" w:rsidRDefault="00FD7702" w:rsidP="00FD7702">
      <w:pPr>
        <w:pStyle w:val="Commarcadores"/>
      </w:pPr>
      <w:r>
        <w:t>- `marker`.</w:t>
      </w:r>
    </w:p>
    <w:p w14:paraId="09C429DD" w14:textId="77777777" w:rsidR="00FD7702" w:rsidRDefault="00FD7702" w:rsidP="00FD7702">
      <w:pPr>
        <w:pStyle w:val="Commarcadores"/>
      </w:pPr>
    </w:p>
    <w:p w14:paraId="4586C54C" w14:textId="77777777" w:rsidR="00FD7702" w:rsidRDefault="00FD7702" w:rsidP="00FD7702">
      <w:pPr>
        <w:pStyle w:val="Commarcadores"/>
      </w:pPr>
      <w:proofErr w:type="spellStart"/>
      <w:r>
        <w:t>Executar</w:t>
      </w:r>
      <w:proofErr w:type="spellEnd"/>
      <w:r>
        <w:t>:</w:t>
      </w:r>
    </w:p>
    <w:p w14:paraId="5E4BCF6C" w14:textId="77777777" w:rsidR="00FD7702" w:rsidRDefault="00FD7702" w:rsidP="00FD7702">
      <w:pPr>
        <w:pStyle w:val="Commarcadores"/>
      </w:pPr>
    </w:p>
    <w:p w14:paraId="1D6141C5" w14:textId="77777777" w:rsidR="00FD7702" w:rsidRDefault="00FD7702" w:rsidP="00FD7702">
      <w:pPr>
        <w:pStyle w:val="Commarcadores"/>
      </w:pPr>
      <w:r>
        <w:t>```</w:t>
      </w:r>
      <w:proofErr w:type="spellStart"/>
      <w:r>
        <w:t>sh</w:t>
      </w:r>
      <w:proofErr w:type="spellEnd"/>
    </w:p>
    <w:p w14:paraId="3724ECBF" w14:textId="77777777" w:rsidR="00FD7702" w:rsidRDefault="00FD7702" w:rsidP="00FD7702">
      <w:pPr>
        <w:pStyle w:val="Commarcadores"/>
      </w:pPr>
      <w:r>
        <w:t xml:space="preserve">python tools/power_segment.py trace.csv --operations-per-segment 1000000 --relative-uncertainty 0.02 --output </w:t>
      </w:r>
      <w:proofErr w:type="spellStart"/>
      <w:r>
        <w:t>energy.json</w:t>
      </w:r>
      <w:proofErr w:type="spellEnd"/>
    </w:p>
    <w:p w14:paraId="1E9B2E7C" w14:textId="77777777" w:rsidR="00FD7702" w:rsidRDefault="00FD7702" w:rsidP="00FD7702">
      <w:pPr>
        <w:pStyle w:val="Commarcadores"/>
      </w:pPr>
      <w:r>
        <w:t>```</w:t>
      </w:r>
    </w:p>
    <w:p w14:paraId="42530F62" w14:textId="77777777" w:rsidR="00FD7702" w:rsidRDefault="00FD7702" w:rsidP="00FD7702">
      <w:pPr>
        <w:pStyle w:val="Commarcadores"/>
      </w:pPr>
    </w:p>
    <w:p w14:paraId="0781EF42" w14:textId="77777777" w:rsidR="00FD7702" w:rsidRPr="00FD7702" w:rsidRDefault="00FD7702" w:rsidP="00FD7702">
      <w:pPr>
        <w:pStyle w:val="Commarcadores"/>
        <w:rPr>
          <w:lang w:val="pt-BR"/>
        </w:rPr>
      </w:pPr>
      <w:r w:rsidRPr="00FD7702">
        <w:rPr>
          <w:lang w:val="pt-BR"/>
        </w:rPr>
        <w:t>Preservar o CSV original, a calibração, a taxa de amostragem e a sincronização do GPIO.</w:t>
      </w:r>
    </w:p>
    <w:p w14:paraId="1EC4637C" w14:textId="77777777" w:rsidR="00FD7702" w:rsidRPr="00FD7702" w:rsidRDefault="00FD7702" w:rsidP="00FD7702">
      <w:pPr>
        <w:pStyle w:val="Commarcadores"/>
        <w:rPr>
          <w:lang w:val="pt-BR"/>
        </w:rPr>
      </w:pPr>
    </w:p>
    <w:p w14:paraId="6F2961D6" w14:textId="77777777" w:rsidR="00FD7702" w:rsidRDefault="00FD7702" w:rsidP="00FD7702">
      <w:pPr>
        <w:pStyle w:val="Commarcadores"/>
      </w:pPr>
      <w:r>
        <w:t>## 7. FPGA</w:t>
      </w:r>
    </w:p>
    <w:p w14:paraId="219B4E1F" w14:textId="77777777" w:rsidR="00FD7702" w:rsidRDefault="00FD7702" w:rsidP="00FD7702">
      <w:pPr>
        <w:pStyle w:val="Commarcadores"/>
      </w:pPr>
    </w:p>
    <w:p w14:paraId="5E10CD02" w14:textId="77777777" w:rsidR="00FD7702" w:rsidRDefault="00FD7702" w:rsidP="00FD7702">
      <w:pPr>
        <w:pStyle w:val="Commarcadores"/>
      </w:pPr>
      <w:r>
        <w:t>```</w:t>
      </w:r>
      <w:proofErr w:type="spellStart"/>
      <w:r>
        <w:t>sh</w:t>
      </w:r>
      <w:proofErr w:type="spellEnd"/>
    </w:p>
    <w:p w14:paraId="4595A616" w14:textId="77777777" w:rsidR="00FD7702" w:rsidRDefault="00FD7702" w:rsidP="00FD7702">
      <w:pPr>
        <w:pStyle w:val="Commarcadores"/>
      </w:pPr>
      <w:r>
        <w:t>./build_scripts/run_fpga_evidence.sh</w:t>
      </w:r>
    </w:p>
    <w:p w14:paraId="19116419" w14:textId="77777777" w:rsidR="00FD7702" w:rsidRDefault="00FD7702" w:rsidP="00FD7702">
      <w:pPr>
        <w:pStyle w:val="Commarcadores"/>
      </w:pPr>
      <w:r>
        <w:t>```</w:t>
      </w:r>
    </w:p>
    <w:p w14:paraId="4B39DF35" w14:textId="77777777" w:rsidR="00FD7702" w:rsidRDefault="00FD7702" w:rsidP="00FD7702">
      <w:pPr>
        <w:pStyle w:val="Commarcadores"/>
      </w:pPr>
    </w:p>
    <w:p w14:paraId="0634E314" w14:textId="77777777" w:rsidR="00FD7702" w:rsidRPr="00FD7702" w:rsidRDefault="00FD7702" w:rsidP="00FD7702">
      <w:pPr>
        <w:pStyle w:val="Commarcadores"/>
        <w:rPr>
          <w:lang w:val="pt-BR"/>
        </w:rPr>
      </w:pPr>
      <w:r w:rsidRPr="00FD7702">
        <w:rPr>
          <w:lang w:val="pt-BR"/>
        </w:rPr>
        <w:t>Somente publicar área, Fmax e timing quando os logs de simulação, Yosys e nextpnr existirem, estiverem associados ao mesmo bitstream e forem incluídos no manifesto SHA-256.</w:t>
      </w:r>
    </w:p>
    <w:p w14:paraId="35F81C2E" w14:textId="77777777" w:rsidR="00FD7702" w:rsidRPr="00FD7702" w:rsidRDefault="00FD7702" w:rsidP="00FD7702">
      <w:pPr>
        <w:pStyle w:val="Commarcadores"/>
        <w:rPr>
          <w:lang w:val="pt-BR"/>
        </w:rPr>
      </w:pPr>
    </w:p>
    <w:p w14:paraId="0A5DE71B" w14:textId="77777777" w:rsidR="00FD7702" w:rsidRDefault="00FD7702" w:rsidP="00FD7702">
      <w:pPr>
        <w:pStyle w:val="Commarcadores"/>
      </w:pPr>
      <w:r>
        <w:t xml:space="preserve">## 8. </w:t>
      </w:r>
      <w:proofErr w:type="spellStart"/>
      <w:r>
        <w:t>Inserção</w:t>
      </w:r>
      <w:proofErr w:type="spellEnd"/>
      <w:r>
        <w:t xml:space="preserve"> no </w:t>
      </w:r>
      <w:proofErr w:type="spellStart"/>
      <w:r>
        <w:t>artigo</w:t>
      </w:r>
      <w:proofErr w:type="spellEnd"/>
    </w:p>
    <w:p w14:paraId="4F77BAD8" w14:textId="77777777" w:rsidR="00FD7702" w:rsidRDefault="00FD7702" w:rsidP="00FD7702">
      <w:pPr>
        <w:pStyle w:val="Commarcadores"/>
      </w:pPr>
    </w:p>
    <w:p w14:paraId="3F47C79C" w14:textId="77777777" w:rsidR="00FD7702" w:rsidRDefault="00FD7702" w:rsidP="00FD7702">
      <w:pPr>
        <w:pStyle w:val="Commarcadores"/>
      </w:pPr>
      <w:r>
        <w:t>```</w:t>
      </w:r>
      <w:proofErr w:type="spellStart"/>
      <w:r>
        <w:t>sh</w:t>
      </w:r>
      <w:proofErr w:type="spellEnd"/>
    </w:p>
    <w:p w14:paraId="3FC18F07" w14:textId="77777777" w:rsidR="00FD7702" w:rsidRDefault="00FD7702" w:rsidP="00FD7702">
      <w:pPr>
        <w:pStyle w:val="Commarcadores"/>
      </w:pPr>
      <w:r>
        <w:t>python tools/generate_publication_tables.py CAMINHO/</w:t>
      </w:r>
      <w:proofErr w:type="spellStart"/>
      <w:r>
        <w:t>summary.json</w:t>
      </w:r>
      <w:proofErr w:type="spellEnd"/>
      <w:r>
        <w:t xml:space="preserve"> --output-</w:t>
      </w:r>
      <w:proofErr w:type="spellStart"/>
      <w:r>
        <w:t>dir</w:t>
      </w:r>
      <w:proofErr w:type="spellEnd"/>
      <w:r>
        <w:t xml:space="preserve"> </w:t>
      </w:r>
      <w:proofErr w:type="spellStart"/>
      <w:r>
        <w:t>article_tables</w:t>
      </w:r>
      <w:proofErr w:type="spellEnd"/>
    </w:p>
    <w:p w14:paraId="7F98D3D5" w14:textId="77777777" w:rsidR="00FD7702" w:rsidRDefault="00FD7702" w:rsidP="00FD7702">
      <w:pPr>
        <w:pStyle w:val="Commarcadores"/>
      </w:pPr>
      <w:r>
        <w:lastRenderedPageBreak/>
        <w:t>```</w:t>
      </w:r>
    </w:p>
    <w:p w14:paraId="25039FD8" w14:textId="77777777" w:rsidR="00FD7702" w:rsidRDefault="00FD7702" w:rsidP="00FD7702">
      <w:pPr>
        <w:pStyle w:val="Commarcadores"/>
      </w:pPr>
    </w:p>
    <w:p w14:paraId="4A8D3AF1" w14:textId="1717F8EA" w:rsidR="00FD7702" w:rsidRDefault="00FD7702" w:rsidP="00FD7702">
      <w:pPr>
        <w:pStyle w:val="Commarcadores"/>
        <w:numPr>
          <w:ilvl w:val="0"/>
          <w:numId w:val="0"/>
        </w:numPr>
        <w:ind w:left="360" w:hanging="360"/>
      </w:pPr>
      <w:r w:rsidRPr="00FD7702">
        <w:rPr>
          <w:lang w:val="pt-BR"/>
        </w:rPr>
        <w:t xml:space="preserve">O gerador deixa a tabela física vazia quando recebe apenas dados de host. </w:t>
      </w:r>
      <w:r>
        <w:t xml:space="preserve">Esse </w:t>
      </w:r>
      <w:proofErr w:type="spellStart"/>
      <w:r>
        <w:t>comportamento</w:t>
      </w:r>
      <w:proofErr w:type="spellEnd"/>
      <w:r>
        <w:t xml:space="preserve"> é </w:t>
      </w:r>
      <w:proofErr w:type="spellStart"/>
      <w:r>
        <w:t>intencional</w:t>
      </w:r>
      <w:proofErr w:type="spellEnd"/>
      <w:r>
        <w:t>.</w:t>
      </w:r>
    </w:p>
    <w:p w14:paraId="528EFB26" w14:textId="77777777" w:rsidR="00FD7702" w:rsidRDefault="00FD7702" w:rsidP="00FD7702">
      <w:pPr>
        <w:pStyle w:val="Commarcadores"/>
        <w:numPr>
          <w:ilvl w:val="0"/>
          <w:numId w:val="0"/>
        </w:numPr>
        <w:ind w:left="360" w:hanging="360"/>
      </w:pPr>
    </w:p>
    <w:p w14:paraId="56AECDC7" w14:textId="77777777" w:rsidR="00FD7702" w:rsidRDefault="00FD7702" w:rsidP="00FD7702">
      <w:pPr>
        <w:pStyle w:val="Commarcadores"/>
        <w:numPr>
          <w:ilvl w:val="0"/>
          <w:numId w:val="0"/>
        </w:numPr>
        <w:ind w:left="360" w:hanging="360"/>
      </w:pPr>
    </w:p>
    <w:p w14:paraId="61169F7A" w14:textId="77777777" w:rsidR="00FD7702" w:rsidRDefault="00FD7702" w:rsidP="00FD7702">
      <w:pPr>
        <w:pStyle w:val="Commarcadores"/>
        <w:numPr>
          <w:ilvl w:val="0"/>
          <w:numId w:val="0"/>
        </w:numPr>
        <w:ind w:left="360" w:hanging="360"/>
      </w:pPr>
    </w:p>
    <w:p w14:paraId="24324075" w14:textId="77777777" w:rsidR="00FD7702" w:rsidRDefault="00FD7702" w:rsidP="00FD7702">
      <w:pPr>
        <w:pStyle w:val="Commarcadores"/>
        <w:numPr>
          <w:ilvl w:val="0"/>
          <w:numId w:val="0"/>
        </w:numPr>
        <w:ind w:left="360" w:hanging="360"/>
      </w:pPr>
    </w:p>
    <w:p w14:paraId="3719F88E" w14:textId="77777777" w:rsidR="00FD7702" w:rsidRDefault="00FD7702" w:rsidP="00FD7702">
      <w:pPr>
        <w:pStyle w:val="Commarcadores"/>
        <w:numPr>
          <w:ilvl w:val="0"/>
          <w:numId w:val="0"/>
        </w:numPr>
        <w:ind w:left="360" w:hanging="360"/>
      </w:pPr>
    </w:p>
    <w:p w14:paraId="7C8097D0" w14:textId="77777777" w:rsidR="00FD7702" w:rsidRDefault="00FD7702" w:rsidP="00FD7702">
      <w:pPr>
        <w:pStyle w:val="Commarcadores"/>
        <w:numPr>
          <w:ilvl w:val="0"/>
          <w:numId w:val="0"/>
        </w:numPr>
        <w:ind w:left="360" w:hanging="360"/>
      </w:pPr>
    </w:p>
    <w:p w14:paraId="614BA77C" w14:textId="77777777" w:rsidR="00FD7702" w:rsidRDefault="00FD7702" w:rsidP="00FD7702">
      <w:pPr>
        <w:pStyle w:val="Commarcadores"/>
        <w:numPr>
          <w:ilvl w:val="0"/>
          <w:numId w:val="0"/>
        </w:numPr>
        <w:ind w:left="360" w:hanging="360"/>
      </w:pPr>
    </w:p>
    <w:p w14:paraId="792019CE" w14:textId="77777777" w:rsidR="00FD7702" w:rsidRDefault="00FD7702" w:rsidP="00FD7702">
      <w:pPr>
        <w:pStyle w:val="Commarcadores"/>
        <w:numPr>
          <w:ilvl w:val="0"/>
          <w:numId w:val="0"/>
        </w:numPr>
        <w:ind w:left="360" w:hanging="360"/>
      </w:pPr>
    </w:p>
    <w:p w14:paraId="6E6B1047" w14:textId="77777777" w:rsidR="00FD7702" w:rsidRDefault="00FD7702" w:rsidP="00FD7702">
      <w:pPr>
        <w:pStyle w:val="Commarcadores"/>
        <w:numPr>
          <w:ilvl w:val="0"/>
          <w:numId w:val="0"/>
        </w:numPr>
        <w:ind w:left="360" w:hanging="360"/>
      </w:pPr>
    </w:p>
    <w:p w14:paraId="1F0F0FAA" w14:textId="77777777" w:rsidR="00FD7702" w:rsidRDefault="00FD7702" w:rsidP="00FD7702">
      <w:pPr>
        <w:pStyle w:val="Commarcadores"/>
        <w:numPr>
          <w:ilvl w:val="0"/>
          <w:numId w:val="0"/>
        </w:numPr>
        <w:ind w:left="360" w:hanging="360"/>
      </w:pPr>
    </w:p>
    <w:p w14:paraId="551A88DF" w14:textId="77777777" w:rsidR="00FD7702" w:rsidRDefault="00FD7702" w:rsidP="00FD7702">
      <w:pPr>
        <w:pStyle w:val="Commarcadores"/>
        <w:numPr>
          <w:ilvl w:val="0"/>
          <w:numId w:val="0"/>
        </w:numPr>
        <w:ind w:left="360" w:hanging="360"/>
      </w:pPr>
    </w:p>
    <w:p w14:paraId="3C3F371D" w14:textId="77777777" w:rsidR="00FD7702" w:rsidRDefault="00FD7702" w:rsidP="00FD7702">
      <w:pPr>
        <w:pStyle w:val="Commarcadores"/>
        <w:numPr>
          <w:ilvl w:val="0"/>
          <w:numId w:val="0"/>
        </w:numPr>
        <w:ind w:left="360" w:hanging="360"/>
      </w:pPr>
    </w:p>
    <w:p w14:paraId="7FBE90A6" w14:textId="77777777" w:rsidR="00FD7702" w:rsidRDefault="00FD7702" w:rsidP="00FD7702">
      <w:pPr>
        <w:pStyle w:val="Commarcadores"/>
        <w:numPr>
          <w:ilvl w:val="0"/>
          <w:numId w:val="0"/>
        </w:numPr>
        <w:ind w:left="360" w:hanging="360"/>
      </w:pPr>
    </w:p>
    <w:p w14:paraId="019399B0" w14:textId="77777777" w:rsidR="00FD7702" w:rsidRDefault="00FD7702" w:rsidP="00FD7702">
      <w:pPr>
        <w:pStyle w:val="Commarcadores"/>
        <w:numPr>
          <w:ilvl w:val="0"/>
          <w:numId w:val="0"/>
        </w:numPr>
        <w:ind w:left="360" w:hanging="360"/>
      </w:pPr>
    </w:p>
    <w:p w14:paraId="21129B05" w14:textId="77777777" w:rsidR="00FD7702" w:rsidRDefault="00FD7702" w:rsidP="00FD7702">
      <w:pPr>
        <w:pStyle w:val="Commarcadores"/>
        <w:numPr>
          <w:ilvl w:val="0"/>
          <w:numId w:val="0"/>
        </w:numPr>
        <w:ind w:left="360" w:hanging="360"/>
      </w:pPr>
    </w:p>
    <w:p w14:paraId="1FC12205" w14:textId="77777777" w:rsidR="00FD7702" w:rsidRDefault="00FD7702" w:rsidP="00430EDF">
      <w:pPr>
        <w:pStyle w:val="Commarcadores"/>
        <w:numPr>
          <w:ilvl w:val="0"/>
          <w:numId w:val="0"/>
        </w:numPr>
        <w:ind w:left="360" w:hanging="360"/>
      </w:pPr>
    </w:p>
    <w:p w14:paraId="69E8394D" w14:textId="77777777" w:rsidR="00FD7702" w:rsidRDefault="00FD7702" w:rsidP="00430EDF">
      <w:pPr>
        <w:pStyle w:val="Commarcadores"/>
        <w:numPr>
          <w:ilvl w:val="0"/>
          <w:numId w:val="0"/>
        </w:numPr>
        <w:ind w:left="360" w:hanging="360"/>
      </w:pPr>
    </w:p>
    <w:p w14:paraId="37CC740E" w14:textId="77777777" w:rsidR="00FD7702" w:rsidRDefault="00FD7702" w:rsidP="00430EDF">
      <w:pPr>
        <w:pStyle w:val="Commarcadores"/>
        <w:numPr>
          <w:ilvl w:val="0"/>
          <w:numId w:val="0"/>
        </w:numPr>
        <w:ind w:left="360" w:hanging="360"/>
      </w:pPr>
    </w:p>
    <w:p w14:paraId="73D51DDB" w14:textId="77777777" w:rsidR="00FD7702" w:rsidRDefault="00FD7702" w:rsidP="00430EDF">
      <w:pPr>
        <w:pStyle w:val="Commarcadores"/>
        <w:numPr>
          <w:ilvl w:val="0"/>
          <w:numId w:val="0"/>
        </w:numPr>
        <w:ind w:left="360" w:hanging="360"/>
      </w:pPr>
    </w:p>
    <w:p w14:paraId="2FEE667D" w14:textId="77777777" w:rsidR="00FD7702" w:rsidRDefault="00FD7702" w:rsidP="00430EDF">
      <w:pPr>
        <w:pStyle w:val="Commarcadores"/>
        <w:numPr>
          <w:ilvl w:val="0"/>
          <w:numId w:val="0"/>
        </w:numPr>
        <w:ind w:left="360" w:hanging="360"/>
      </w:pPr>
    </w:p>
    <w:p w14:paraId="6304419A" w14:textId="77777777" w:rsidR="00FD7702" w:rsidRDefault="00FD7702" w:rsidP="00430EDF">
      <w:pPr>
        <w:pStyle w:val="Commarcadores"/>
        <w:numPr>
          <w:ilvl w:val="0"/>
          <w:numId w:val="0"/>
        </w:numPr>
        <w:ind w:left="360" w:hanging="360"/>
      </w:pPr>
    </w:p>
    <w:p w14:paraId="2FF05937" w14:textId="77777777" w:rsidR="00FD7702" w:rsidRDefault="00FD7702" w:rsidP="00430EDF">
      <w:pPr>
        <w:pStyle w:val="Commarcadores"/>
        <w:numPr>
          <w:ilvl w:val="0"/>
          <w:numId w:val="0"/>
        </w:numPr>
        <w:ind w:left="360" w:hanging="360"/>
      </w:pPr>
    </w:p>
    <w:p w14:paraId="0EAAB179" w14:textId="77777777" w:rsidR="00FD7702" w:rsidRDefault="00FD7702" w:rsidP="00430EDF">
      <w:pPr>
        <w:pStyle w:val="Commarcadores"/>
        <w:numPr>
          <w:ilvl w:val="0"/>
          <w:numId w:val="0"/>
        </w:numPr>
        <w:ind w:left="360" w:hanging="360"/>
      </w:pPr>
    </w:p>
    <w:p w14:paraId="23C889A8" w14:textId="77777777" w:rsidR="00FD7702" w:rsidRDefault="00FD7702" w:rsidP="00430EDF">
      <w:pPr>
        <w:pStyle w:val="Commarcadores"/>
        <w:numPr>
          <w:ilvl w:val="0"/>
          <w:numId w:val="0"/>
        </w:numPr>
        <w:ind w:left="360" w:hanging="360"/>
      </w:pPr>
    </w:p>
    <w:p w14:paraId="7858A8BE" w14:textId="77777777" w:rsidR="00FD7702" w:rsidRDefault="00FD7702" w:rsidP="00430EDF">
      <w:pPr>
        <w:pStyle w:val="Commarcadores"/>
        <w:numPr>
          <w:ilvl w:val="0"/>
          <w:numId w:val="0"/>
        </w:numPr>
        <w:ind w:left="360" w:hanging="360"/>
      </w:pPr>
    </w:p>
    <w:p w14:paraId="69D1CA79" w14:textId="77777777" w:rsidR="00FD7702" w:rsidRDefault="00FD7702" w:rsidP="00430EDF">
      <w:pPr>
        <w:pStyle w:val="Commarcadores"/>
        <w:numPr>
          <w:ilvl w:val="0"/>
          <w:numId w:val="0"/>
        </w:numPr>
        <w:ind w:left="360" w:hanging="360"/>
      </w:pPr>
    </w:p>
    <w:p w14:paraId="41BDF0C6" w14:textId="77777777" w:rsidR="00FD7702" w:rsidRDefault="00FD7702" w:rsidP="00430EDF">
      <w:pPr>
        <w:pStyle w:val="Commarcadores"/>
        <w:numPr>
          <w:ilvl w:val="0"/>
          <w:numId w:val="0"/>
        </w:numPr>
        <w:ind w:left="360" w:hanging="360"/>
      </w:pPr>
    </w:p>
    <w:p w14:paraId="60B32278" w14:textId="77777777" w:rsidR="00FD7702" w:rsidRPr="00430EDF" w:rsidRDefault="00FD7702" w:rsidP="00430EDF">
      <w:pPr>
        <w:pStyle w:val="Commarcadores"/>
        <w:numPr>
          <w:ilvl w:val="0"/>
          <w:numId w:val="0"/>
        </w:numPr>
        <w:ind w:left="360" w:hanging="360"/>
      </w:pPr>
    </w:p>
    <w:p w14:paraId="0ABE454A" w14:textId="77777777" w:rsidR="00430EDF" w:rsidRPr="00430EDF" w:rsidRDefault="00430EDF" w:rsidP="00430EDF">
      <w:pPr>
        <w:pStyle w:val="Commarcadores"/>
        <w:numPr>
          <w:ilvl w:val="0"/>
          <w:numId w:val="0"/>
        </w:numPr>
        <w:ind w:left="360" w:hanging="360"/>
      </w:pPr>
    </w:p>
    <w:p w14:paraId="5CC598F7" w14:textId="77777777" w:rsidR="00430EDF" w:rsidRPr="00430EDF" w:rsidRDefault="00430EDF" w:rsidP="00430EDF">
      <w:pPr>
        <w:pStyle w:val="Commarcadores"/>
        <w:numPr>
          <w:ilvl w:val="0"/>
          <w:numId w:val="0"/>
        </w:numPr>
        <w:ind w:left="360" w:hanging="360"/>
      </w:pPr>
    </w:p>
    <w:p w14:paraId="05615D15" w14:textId="77777777" w:rsidR="00430EDF" w:rsidRPr="00430EDF" w:rsidRDefault="00430EDF" w:rsidP="00430EDF">
      <w:pPr>
        <w:pStyle w:val="Commarcadores"/>
        <w:numPr>
          <w:ilvl w:val="0"/>
          <w:numId w:val="0"/>
        </w:numPr>
        <w:ind w:left="360" w:hanging="360"/>
      </w:pPr>
    </w:p>
    <w:p w14:paraId="493A8AF0" w14:textId="77777777" w:rsidR="00430EDF" w:rsidRPr="00430EDF" w:rsidRDefault="00430EDF" w:rsidP="00430EDF">
      <w:pPr>
        <w:pStyle w:val="Commarcadores"/>
        <w:numPr>
          <w:ilvl w:val="0"/>
          <w:numId w:val="0"/>
        </w:numPr>
        <w:ind w:left="360" w:hanging="360"/>
      </w:pPr>
    </w:p>
    <w:p w14:paraId="652CF8CC" w14:textId="77777777" w:rsidR="00430EDF" w:rsidRPr="00430EDF" w:rsidRDefault="00430EDF" w:rsidP="00430EDF">
      <w:pPr>
        <w:pStyle w:val="Commarcadores"/>
        <w:numPr>
          <w:ilvl w:val="0"/>
          <w:numId w:val="0"/>
        </w:numPr>
        <w:ind w:left="360" w:hanging="360"/>
      </w:pPr>
    </w:p>
    <w:p w14:paraId="1A14325D" w14:textId="77777777" w:rsidR="00430EDF" w:rsidRPr="00430EDF" w:rsidRDefault="00430EDF" w:rsidP="00430EDF">
      <w:pPr>
        <w:pStyle w:val="Commarcadores"/>
        <w:numPr>
          <w:ilvl w:val="0"/>
          <w:numId w:val="0"/>
        </w:numPr>
        <w:ind w:left="360" w:hanging="360"/>
      </w:pPr>
    </w:p>
    <w:p w14:paraId="18429A72" w14:textId="77777777" w:rsidR="00430EDF" w:rsidRPr="00430EDF" w:rsidRDefault="00430EDF" w:rsidP="00430EDF">
      <w:pPr>
        <w:pStyle w:val="Commarcadores"/>
        <w:numPr>
          <w:ilvl w:val="0"/>
          <w:numId w:val="0"/>
        </w:numPr>
        <w:ind w:left="360" w:hanging="360"/>
      </w:pPr>
    </w:p>
    <w:p w14:paraId="018D6D66" w14:textId="77777777" w:rsidR="00430EDF" w:rsidRPr="00430EDF" w:rsidRDefault="00430EDF" w:rsidP="00430EDF">
      <w:pPr>
        <w:pStyle w:val="Commarcadores"/>
        <w:numPr>
          <w:ilvl w:val="0"/>
          <w:numId w:val="0"/>
        </w:numPr>
        <w:ind w:left="360" w:hanging="360"/>
      </w:pPr>
    </w:p>
    <w:p w14:paraId="37D2891A" w14:textId="77777777" w:rsidR="00430EDF" w:rsidRPr="00430EDF" w:rsidRDefault="00430EDF" w:rsidP="00430EDF">
      <w:pPr>
        <w:pStyle w:val="Commarcadores"/>
        <w:numPr>
          <w:ilvl w:val="0"/>
          <w:numId w:val="0"/>
        </w:numPr>
        <w:ind w:left="360" w:hanging="360"/>
      </w:pPr>
    </w:p>
    <w:sectPr w:rsidR="00430EDF" w:rsidRPr="00430EDF" w:rsidSect="00034616">
      <w:headerReference w:type="default" r:id="rId28"/>
      <w:footerReference w:type="default" r:id="rId29"/>
      <w:pgSz w:w="12240" w:h="15840"/>
      <w:pgMar w:top="1247" w:right="1247" w:bottom="1134" w:left="136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03FBD" w14:textId="77777777" w:rsidR="00877E69" w:rsidRDefault="00877E69">
      <w:pPr>
        <w:spacing w:after="0" w:line="240" w:lineRule="auto"/>
      </w:pPr>
      <w:r>
        <w:separator/>
      </w:r>
    </w:p>
  </w:endnote>
  <w:endnote w:type="continuationSeparator" w:id="0">
    <w:p w14:paraId="27AA0862" w14:textId="77777777" w:rsidR="00877E69" w:rsidRDefault="00877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59AC" w14:textId="77777777" w:rsidR="00344E9D" w:rsidRDefault="00000000">
    <w:pPr>
      <w:pStyle w:val="Rodap"/>
      <w:jc w:val="center"/>
    </w:pPr>
    <w:r>
      <w:rPr>
        <w:sz w:val="16"/>
      </w:rPr>
      <w:t>Charles de Paula Eugênio — Reference Draft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EFBE" w14:textId="77777777" w:rsidR="00877E69" w:rsidRDefault="00877E69">
      <w:pPr>
        <w:spacing w:after="0" w:line="240" w:lineRule="auto"/>
      </w:pPr>
      <w:r>
        <w:separator/>
      </w:r>
    </w:p>
  </w:footnote>
  <w:footnote w:type="continuationSeparator" w:id="0">
    <w:p w14:paraId="2EAD4D4D" w14:textId="77777777" w:rsidR="00877E69" w:rsidRDefault="00877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62B2" w14:textId="77777777" w:rsidR="00344E9D" w:rsidRDefault="00000000">
    <w:pPr>
      <w:pStyle w:val="Cabealho"/>
      <w:jc w:val="center"/>
    </w:pPr>
    <w:r>
      <w:rPr>
        <w:sz w:val="16"/>
      </w:rPr>
      <w:t>HVE Embedded Profile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8B468F5"/>
    <w:multiLevelType w:val="hybridMultilevel"/>
    <w:tmpl w:val="1B6E9AD0"/>
    <w:lvl w:ilvl="0" w:tplc="D4FECEB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num w:numId="1" w16cid:durableId="1062869393">
    <w:abstractNumId w:val="8"/>
  </w:num>
  <w:num w:numId="2" w16cid:durableId="553542604">
    <w:abstractNumId w:val="6"/>
  </w:num>
  <w:num w:numId="3" w16cid:durableId="545022037">
    <w:abstractNumId w:val="5"/>
  </w:num>
  <w:num w:numId="4" w16cid:durableId="1426537674">
    <w:abstractNumId w:val="4"/>
  </w:num>
  <w:num w:numId="5" w16cid:durableId="1463573537">
    <w:abstractNumId w:val="7"/>
  </w:num>
  <w:num w:numId="6" w16cid:durableId="1857040514">
    <w:abstractNumId w:val="3"/>
  </w:num>
  <w:num w:numId="7" w16cid:durableId="936526906">
    <w:abstractNumId w:val="2"/>
  </w:num>
  <w:num w:numId="8" w16cid:durableId="869417213">
    <w:abstractNumId w:val="1"/>
  </w:num>
  <w:num w:numId="9" w16cid:durableId="1061637496">
    <w:abstractNumId w:val="0"/>
  </w:num>
  <w:num w:numId="10" w16cid:durableId="382602213">
    <w:abstractNumId w:val="11"/>
  </w:num>
  <w:num w:numId="11" w16cid:durableId="18313910">
    <w:abstractNumId w:val="10"/>
  </w:num>
  <w:num w:numId="12" w16cid:durableId="2127771882">
    <w:abstractNumId w:val="12"/>
  </w:num>
  <w:num w:numId="13" w16cid:durableId="19660359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016"/>
    <w:rsid w:val="0029639D"/>
    <w:rsid w:val="00326F90"/>
    <w:rsid w:val="00344E9D"/>
    <w:rsid w:val="00430EDF"/>
    <w:rsid w:val="0045152E"/>
    <w:rsid w:val="00877E69"/>
    <w:rsid w:val="00A04BFE"/>
    <w:rsid w:val="00AA1D8D"/>
    <w:rsid w:val="00B47730"/>
    <w:rsid w:val="00C241A4"/>
    <w:rsid w:val="00CB0664"/>
    <w:rsid w:val="00FC693F"/>
    <w:rsid w:val="00FD77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0842C"/>
  <w14:defaultImageDpi w14:val="300"/>
  <w15:docId w15:val="{07F2FB6E-CF8A-4755-81C8-0BC938FC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Ttulo1">
    <w:name w:val="heading 1"/>
    <w:basedOn w:val="Normal"/>
    <w:next w:val="Normal"/>
    <w:link w:val="Ttulo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4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40" w:right="170"/>
    </w:pPr>
    <w:rPr>
      <w:rFonts w:ascii="Courier New" w:hAnsi="Courier New"/>
      <w:sz w:val="17"/>
    </w:rPr>
  </w:style>
  <w:style w:type="paragraph" w:customStyle="1" w:styleId="Normative">
    <w:name w:val="Normative"/>
    <w:pPr>
      <w:ind w:left="283"/>
    </w:pPr>
    <w:rPr>
      <w:rFonts w:ascii="Times New Roman" w:hAnsi="Times New Roman"/>
      <w:sz w:val="21"/>
    </w:rPr>
  </w:style>
  <w:style w:type="paragraph" w:customStyle="1" w:styleId="MDPI17abstract">
    <w:name w:val="MDPI_1.7_abstract"/>
    <w:next w:val="Normal"/>
    <w:qFormat/>
    <w:rsid w:val="00A04BFE"/>
    <w:pPr>
      <w:adjustRightInd w:val="0"/>
      <w:snapToGrid w:val="0"/>
      <w:spacing w:before="240" w:after="120" w:line="280" w:lineRule="atLeast"/>
      <w:ind w:left="2608"/>
      <w:jc w:val="both"/>
    </w:pPr>
    <w:rPr>
      <w:rFonts w:ascii="Palatino Linotype" w:eastAsia="Times New Roman" w:hAnsi="Palatino Linotype" w:cs="Times New Roman"/>
      <w:color w:val="000000"/>
      <w:sz w:val="20"/>
      <w:lang w:eastAsia="de-DE" w:bidi="en-US"/>
    </w:rPr>
  </w:style>
  <w:style w:type="paragraph" w:customStyle="1" w:styleId="MDPI18keywords">
    <w:name w:val="MDPI_1.8_keywords"/>
    <w:next w:val="Normal"/>
    <w:qFormat/>
    <w:rsid w:val="00A04BFE"/>
    <w:pPr>
      <w:adjustRightInd w:val="0"/>
      <w:snapToGrid w:val="0"/>
      <w:spacing w:before="240" w:after="0" w:line="280" w:lineRule="atLeast"/>
      <w:ind w:left="2608"/>
      <w:jc w:val="both"/>
    </w:pPr>
    <w:rPr>
      <w:rFonts w:ascii="Palatino Linotype" w:eastAsia="Times New Roman" w:hAnsi="Palatino Linotype" w:cs="Times New Roman"/>
      <w:snapToGrid w:val="0"/>
      <w:color w:val="000000"/>
      <w:sz w:val="20"/>
      <w:lang w:eastAsia="de-DE" w:bidi="en-US"/>
    </w:rPr>
  </w:style>
  <w:style w:type="paragraph" w:customStyle="1" w:styleId="MDPI32textnoindent">
    <w:name w:val="MDPI_3.2_text_no_indent"/>
    <w:basedOn w:val="MDPI31text"/>
    <w:qFormat/>
    <w:rsid w:val="00A04BFE"/>
    <w:pPr>
      <w:ind w:firstLine="0"/>
    </w:pPr>
  </w:style>
  <w:style w:type="paragraph" w:customStyle="1" w:styleId="MDPI31text">
    <w:name w:val="MDPI_3.1_text"/>
    <w:qFormat/>
    <w:rsid w:val="00A04BFE"/>
    <w:pPr>
      <w:adjustRightInd w:val="0"/>
      <w:snapToGrid w:val="0"/>
      <w:spacing w:after="0" w:line="280" w:lineRule="atLeast"/>
      <w:ind w:left="2608" w:firstLine="425"/>
      <w:jc w:val="both"/>
    </w:pPr>
    <w:rPr>
      <w:rFonts w:ascii="Palatino Linotype" w:eastAsia="Times New Roman" w:hAnsi="Palatino Linotype" w:cs="Times New Roman"/>
      <w:snapToGrid w:val="0"/>
      <w:color w:val="000000"/>
      <w:sz w:val="20"/>
      <w:lang w:eastAsia="de-DE" w:bidi="en-US"/>
    </w:rPr>
  </w:style>
  <w:style w:type="paragraph" w:customStyle="1" w:styleId="MDPI38bullet">
    <w:name w:val="MDPI_3.8_bullet"/>
    <w:qFormat/>
    <w:rsid w:val="00A04BFE"/>
    <w:pPr>
      <w:numPr>
        <w:numId w:val="13"/>
      </w:numPr>
      <w:adjustRightInd w:val="0"/>
      <w:snapToGrid w:val="0"/>
      <w:spacing w:after="0" w:line="280" w:lineRule="atLeast"/>
      <w:jc w:val="both"/>
    </w:pPr>
    <w:rPr>
      <w:rFonts w:ascii="Palatino Linotype" w:eastAsia="Times New Roman" w:hAnsi="Palatino Linotype" w:cs="Times New Roman"/>
      <w:color w:val="000000"/>
      <w:sz w:val="20"/>
      <w:lang w:eastAsia="de-DE" w:bidi="en-US"/>
    </w:rPr>
  </w:style>
  <w:style w:type="paragraph" w:customStyle="1" w:styleId="MDPI39equation">
    <w:name w:val="MDPI_3.9_equation"/>
    <w:qFormat/>
    <w:rsid w:val="00A04BFE"/>
    <w:pPr>
      <w:adjustRightInd w:val="0"/>
      <w:snapToGrid w:val="0"/>
      <w:spacing w:before="120" w:after="120" w:line="280" w:lineRule="atLeast"/>
      <w:ind w:left="709"/>
      <w:jc w:val="center"/>
    </w:pPr>
    <w:rPr>
      <w:rFonts w:ascii="Palatino Linotype" w:eastAsia="Times New Roman" w:hAnsi="Palatino Linotype" w:cs="Times New Roman"/>
      <w:snapToGrid w:val="0"/>
      <w:color w:val="000000"/>
      <w:sz w:val="20"/>
      <w:lang w:eastAsia="de-DE" w:bidi="en-US"/>
    </w:rPr>
  </w:style>
  <w:style w:type="paragraph" w:customStyle="1" w:styleId="MDPI41tablecaption">
    <w:name w:val="MDPI_4.1_table_caption"/>
    <w:qFormat/>
    <w:rsid w:val="00A04BFE"/>
    <w:pPr>
      <w:adjustRightInd w:val="0"/>
      <w:snapToGrid w:val="0"/>
      <w:spacing w:before="240" w:after="120" w:line="280" w:lineRule="atLeast"/>
      <w:ind w:left="2608"/>
      <w:jc w:val="both"/>
    </w:pPr>
    <w:rPr>
      <w:rFonts w:ascii="Palatino Linotype" w:eastAsia="Times New Roman" w:hAnsi="Palatino Linotype" w:cs="Cordia New"/>
      <w:color w:val="000000"/>
      <w:sz w:val="18"/>
      <w:lang w:eastAsia="de-DE" w:bidi="en-US"/>
    </w:rPr>
  </w:style>
  <w:style w:type="paragraph" w:customStyle="1" w:styleId="MDPI42tablebody">
    <w:name w:val="MDPI_4.2_table_body"/>
    <w:qFormat/>
    <w:rsid w:val="00A04BFE"/>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eastAsia="de-DE" w:bidi="en-US"/>
    </w:rPr>
  </w:style>
  <w:style w:type="paragraph" w:customStyle="1" w:styleId="MDPI51figurecaption">
    <w:name w:val="MDPI_5.1_figure_caption"/>
    <w:qFormat/>
    <w:rsid w:val="00A04BFE"/>
    <w:pPr>
      <w:adjustRightInd w:val="0"/>
      <w:snapToGrid w:val="0"/>
      <w:spacing w:before="120" w:after="240" w:line="280" w:lineRule="atLeast"/>
      <w:ind w:left="2608"/>
      <w:jc w:val="both"/>
    </w:pPr>
    <w:rPr>
      <w:rFonts w:ascii="Palatino Linotype" w:eastAsia="Times New Roman" w:hAnsi="Palatino Linotype" w:cs="Times New Roman"/>
      <w:color w:val="000000"/>
      <w:sz w:val="18"/>
      <w:szCs w:val="20"/>
      <w:lang w:eastAsia="de-DE" w:bidi="en-US"/>
    </w:rPr>
  </w:style>
  <w:style w:type="paragraph" w:customStyle="1" w:styleId="MDPI82theorem">
    <w:name w:val="MDPI_8.2_theorem"/>
    <w:qFormat/>
    <w:rsid w:val="00A04BFE"/>
    <w:pPr>
      <w:adjustRightInd w:val="0"/>
      <w:snapToGrid w:val="0"/>
      <w:spacing w:after="0" w:line="280" w:lineRule="atLeast"/>
      <w:ind w:left="2608"/>
      <w:jc w:val="both"/>
    </w:pPr>
    <w:rPr>
      <w:rFonts w:ascii="Palatino Linotype" w:eastAsia="Times New Roman" w:hAnsi="Palatino Linotype" w:cs="Times New Roman"/>
      <w:i/>
      <w:snapToGrid w:val="0"/>
      <w:color w:val="000000"/>
      <w:sz w:val="20"/>
      <w:lang w:eastAsia="de-DE" w:bidi="en-US"/>
    </w:rPr>
  </w:style>
  <w:style w:type="paragraph" w:customStyle="1" w:styleId="MDPI83proof">
    <w:name w:val="MDPI_8.3_proof"/>
    <w:qFormat/>
    <w:rsid w:val="00A04BFE"/>
    <w:pPr>
      <w:adjustRightInd w:val="0"/>
      <w:snapToGrid w:val="0"/>
      <w:spacing w:after="0" w:line="280" w:lineRule="atLeast"/>
      <w:ind w:left="2608"/>
      <w:jc w:val="both"/>
    </w:pPr>
    <w:rPr>
      <w:rFonts w:ascii="Palatino Linotype" w:eastAsia="Times New Roman" w:hAnsi="Palatino Linotype" w:cs="Times New Roman"/>
      <w:snapToGrid w:val="0"/>
      <w:color w:val="000000"/>
      <w:sz w:val="20"/>
      <w:lang w:eastAsia="de-DE" w:bidi="en-US"/>
    </w:rPr>
  </w:style>
  <w:style w:type="table" w:customStyle="1" w:styleId="MDPItable">
    <w:name w:val="MDPI_table"/>
    <w:basedOn w:val="Tabelanormal"/>
    <w:uiPriority w:val="99"/>
    <w:rsid w:val="00A04BFE"/>
    <w:pPr>
      <w:spacing w:after="0" w:line="240" w:lineRule="auto"/>
    </w:pPr>
    <w:rPr>
      <w:rFonts w:ascii="Palatino Linotype" w:eastAsia="SimSun" w:hAnsi="Palatino Linotype" w:cs="Times New Roman"/>
      <w:color w:val="000000"/>
      <w:sz w:val="20"/>
      <w:szCs w:val="20"/>
      <w:lang w:val="en-CA"/>
    </w:rPr>
    <w:tblPr>
      <w:tblCellMar>
        <w:left w:w="0" w:type="dxa"/>
        <w:right w:w="0" w:type="dxa"/>
      </w:tblCellMar>
    </w:tblPr>
  </w:style>
  <w:style w:type="paragraph" w:customStyle="1" w:styleId="DAMHeading1">
    <w:name w:val="DAM Heading 1"/>
    <w:rsid w:val="00A04BFE"/>
    <w:pPr>
      <w:keepNext/>
      <w:spacing w:before="240" w:after="100" w:line="240" w:lineRule="auto"/>
    </w:pPr>
    <w:rPr>
      <w:rFonts w:ascii="Times New Roman" w:eastAsia="Times New Roman" w:hAnsi="Times New Roman" w:cs="Times New Roman"/>
      <w:b/>
      <w:sz w:val="28"/>
      <w:szCs w:val="20"/>
      <w:lang w:eastAsia="zh-CN"/>
    </w:rPr>
  </w:style>
  <w:style w:type="paragraph" w:customStyle="1" w:styleId="DAMHeading2">
    <w:name w:val="DAM Heading 2"/>
    <w:rsid w:val="00A04BFE"/>
    <w:pPr>
      <w:keepNext/>
      <w:spacing w:before="180" w:after="80" w:line="240" w:lineRule="auto"/>
    </w:pPr>
    <w:rPr>
      <w:rFonts w:ascii="Times New Roman" w:eastAsia="Times New Roman" w:hAnsi="Times New Roman" w:cs="Times New Roman"/>
      <w:b/>
      <w:sz w:val="24"/>
      <w:szCs w:val="20"/>
      <w:lang w:eastAsia="zh-CN"/>
    </w:rPr>
  </w:style>
  <w:style w:type="paragraph" w:customStyle="1" w:styleId="DAMHeading3">
    <w:name w:val="DAM Heading 3"/>
    <w:rsid w:val="00A04BFE"/>
    <w:pPr>
      <w:keepNext/>
      <w:spacing w:before="140" w:after="60" w:line="240" w:lineRule="auto"/>
    </w:pPr>
    <w:rPr>
      <w:rFonts w:ascii="Times New Roman" w:eastAsia="Times New Roman" w:hAnsi="Times New Roman" w:cs="Times New Roman"/>
      <w:b/>
      <w:i/>
      <w:szCs w:val="20"/>
      <w:lang w:eastAsia="zh-CN"/>
    </w:rPr>
  </w:style>
  <w:style w:type="paragraph" w:customStyle="1" w:styleId="DAMTitle">
    <w:name w:val="DAM Title"/>
    <w:rsid w:val="00A04BFE"/>
    <w:pPr>
      <w:spacing w:line="240" w:lineRule="auto"/>
      <w:jc w:val="center"/>
    </w:pPr>
    <w:rPr>
      <w:rFonts w:ascii="Times New Roman" w:eastAsia="Times New Roman" w:hAnsi="Times New Roman" w:cs="Times New Roman"/>
      <w:b/>
      <w:sz w:val="36"/>
      <w:szCs w:val="20"/>
      <w:lang w:eastAsia="zh-CN"/>
    </w:rPr>
  </w:style>
  <w:style w:type="paragraph" w:customStyle="1" w:styleId="DAMAuthor">
    <w:name w:val="DAM Author"/>
    <w:rsid w:val="00A04BFE"/>
    <w:pPr>
      <w:spacing w:after="80" w:line="240" w:lineRule="auto"/>
      <w:jc w:val="center"/>
    </w:pPr>
    <w:rPr>
      <w:rFonts w:ascii="Times New Roman" w:eastAsia="Times New Roman" w:hAnsi="Times New Roman" w:cs="Times New Roman"/>
      <w:sz w:val="24"/>
      <w:szCs w:val="20"/>
      <w:lang w:eastAsia="zh-CN"/>
    </w:rPr>
  </w:style>
  <w:style w:type="paragraph" w:customStyle="1" w:styleId="DAMAffiliation">
    <w:name w:val="DAM Affiliation"/>
    <w:rsid w:val="00A04BFE"/>
    <w:pPr>
      <w:spacing w:after="40" w:line="240" w:lineRule="auto"/>
      <w:jc w:val="center"/>
    </w:pPr>
    <w:rPr>
      <w:rFonts w:ascii="Times New Roman" w:eastAsia="Times New Roman" w:hAnsi="Times New Roman" w:cs="Times New Roman"/>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73</Pages>
  <Words>18436</Words>
  <Characters>99557</Characters>
  <Application>Microsoft Office Word</Application>
  <DocSecurity>0</DocSecurity>
  <Lines>829</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HVE Embedded Profile 1.0</dc:title>
  <dc:subject>HVE-720 Embedded Profile</dc:subject>
  <dc:creator>Charles de Paula Eugênio</dc:creator>
  <cp:keywords>HVE-720, HVE-chi, embedded systems, finite Abelian group, serialization</cp:keywords>
  <dc:description>generated by python-docx</dc:description>
  <cp:lastModifiedBy>charles eugenio</cp:lastModifiedBy>
  <cp:revision>4</cp:revision>
  <dcterms:created xsi:type="dcterms:W3CDTF">2026-07-18T21:52:00Z</dcterms:created>
  <dcterms:modified xsi:type="dcterms:W3CDTF">2026-07-18T21:59:00Z</dcterms:modified>
  <cp:category/>
</cp:coreProperties>
</file>