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0AB6E19E" w:rsidR="005D209F" w:rsidRDefault="00FB37D2" w:rsidP="00FB37D2">
      <w:pPr>
        <w:pStyle w:val="ListParagraph"/>
        <w:numPr>
          <w:ilvl w:val="0"/>
          <w:numId w:val="7"/>
        </w:numPr>
        <w:jc w:val="center"/>
      </w:pPr>
      <w:proofErr w:type="gramStart"/>
      <w:r>
        <w:t xml:space="preserve">Sept </w:t>
      </w:r>
      <w:r w:rsidR="005D209F">
        <w:t xml:space="preserve"> 2020</w:t>
      </w:r>
      <w:proofErr w:type="gramEnd"/>
    </w:p>
    <w:p w14:paraId="0FA367FA" w14:textId="77777777" w:rsidR="005D209F" w:rsidRDefault="005D209F" w:rsidP="005D209F">
      <w:pPr>
        <w:jc w:val="center"/>
      </w:pPr>
    </w:p>
    <w:p w14:paraId="2EF09C47" w14:textId="1D5745EC" w:rsidR="00527DF3" w:rsidRPr="00527DF3" w:rsidRDefault="00527DF3"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rPr>
      </w:pPr>
      <w:r w:rsidRPr="00527DF3">
        <w:rPr>
          <w:rFonts w:asciiTheme="majorHAnsi" w:hAnsiTheme="majorHAnsi" w:cstheme="majorHAnsi"/>
        </w:rPr>
        <w:t xml:space="preserve">Attendees: </w:t>
      </w:r>
      <w:r w:rsidR="001E1682">
        <w:rPr>
          <w:rFonts w:asciiTheme="majorHAnsi" w:hAnsiTheme="majorHAnsi" w:cstheme="majorHAnsi"/>
          <w:color w:val="45505E"/>
        </w:rPr>
        <w:t>Adam Montville</w:t>
      </w:r>
      <w:r w:rsidRPr="00527DF3">
        <w:rPr>
          <w:rFonts w:asciiTheme="majorHAnsi" w:hAnsiTheme="majorHAnsi" w:cstheme="majorHAnsi"/>
          <w:color w:val="45505E"/>
        </w:rPr>
        <w:t xml:space="preserve">, David Lemire, </w:t>
      </w:r>
      <w:r w:rsidR="00FB37D2">
        <w:rPr>
          <w:rFonts w:asciiTheme="majorHAnsi" w:hAnsiTheme="majorHAnsi" w:cstheme="majorHAnsi"/>
          <w:color w:val="45505E"/>
        </w:rPr>
        <w:t xml:space="preserve">Kent </w:t>
      </w:r>
      <w:proofErr w:type="spellStart"/>
      <w:r w:rsidR="00FB37D2">
        <w:rPr>
          <w:rFonts w:asciiTheme="majorHAnsi" w:hAnsiTheme="majorHAnsi" w:cstheme="majorHAnsi"/>
          <w:color w:val="45505E"/>
        </w:rPr>
        <w:t>Landfield</w:t>
      </w:r>
      <w:proofErr w:type="spellEnd"/>
      <w:r w:rsidRPr="00527DF3">
        <w:rPr>
          <w:rFonts w:asciiTheme="majorHAnsi" w:hAnsiTheme="majorHAnsi" w:cstheme="majorHAnsi"/>
          <w:color w:val="45505E"/>
        </w:rPr>
        <w:t>, Russ Warren,</w:t>
      </w:r>
    </w:p>
    <w:p w14:paraId="5FB32C67" w14:textId="423DA953" w:rsidR="00527DF3" w:rsidRDefault="00FB37D2"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r>
        <w:rPr>
          <w:rFonts w:asciiTheme="majorHAnsi" w:hAnsiTheme="majorHAnsi" w:cstheme="majorHAnsi"/>
          <w:color w:val="45505E"/>
        </w:rPr>
        <w:t>Mike Farmer</w:t>
      </w:r>
      <w:r w:rsidR="00527DF3" w:rsidRPr="00527DF3">
        <w:rPr>
          <w:rFonts w:asciiTheme="majorHAnsi" w:hAnsiTheme="majorHAnsi" w:cstheme="majorHAnsi"/>
          <w:color w:val="45505E"/>
        </w:rPr>
        <w:t>, Stephen Wood</w:t>
      </w:r>
      <w:r w:rsidR="001E1682">
        <w:rPr>
          <w:rFonts w:ascii="inherit" w:hAnsi="inherit"/>
          <w:color w:val="45505E"/>
        </w:rPr>
        <w:t xml:space="preserve">, </w:t>
      </w:r>
      <w:r w:rsidR="001E1682" w:rsidRPr="001E1682">
        <w:rPr>
          <w:rFonts w:asciiTheme="majorHAnsi" w:hAnsiTheme="majorHAnsi" w:cstheme="majorHAnsi"/>
          <w:color w:val="45505E"/>
        </w:rPr>
        <w:t xml:space="preserve">Jason </w:t>
      </w:r>
      <w:proofErr w:type="spellStart"/>
      <w:r w:rsidR="001E1682" w:rsidRPr="001E1682">
        <w:rPr>
          <w:rFonts w:asciiTheme="majorHAnsi" w:hAnsiTheme="majorHAnsi" w:cstheme="majorHAnsi"/>
          <w:color w:val="45505E"/>
        </w:rPr>
        <w:t>K</w:t>
      </w:r>
      <w:r w:rsidR="001E1682">
        <w:rPr>
          <w:rFonts w:asciiTheme="majorHAnsi" w:hAnsiTheme="majorHAnsi" w:cstheme="majorHAnsi"/>
          <w:color w:val="45505E"/>
        </w:rPr>
        <w:t>ei</w:t>
      </w:r>
      <w:r w:rsidR="001E1682" w:rsidRPr="001E1682">
        <w:rPr>
          <w:rFonts w:asciiTheme="majorHAnsi" w:hAnsiTheme="majorHAnsi" w:cstheme="majorHAnsi"/>
          <w:color w:val="45505E"/>
        </w:rPr>
        <w:t>rst</w:t>
      </w:r>
      <w:r w:rsidR="001E1682">
        <w:rPr>
          <w:rFonts w:asciiTheme="majorHAnsi" w:hAnsiTheme="majorHAnsi" w:cstheme="majorHAnsi"/>
          <w:color w:val="45505E"/>
        </w:rPr>
        <w:t>e</w:t>
      </w:r>
      <w:r w:rsidR="001E1682" w:rsidRPr="001E1682">
        <w:rPr>
          <w:rFonts w:asciiTheme="majorHAnsi" w:hAnsiTheme="majorHAnsi" w:cstheme="majorHAnsi"/>
          <w:color w:val="45505E"/>
        </w:rPr>
        <w:t>ad</w:t>
      </w:r>
      <w:proofErr w:type="spellEnd"/>
      <w:r w:rsidR="001E1682">
        <w:rPr>
          <w:rFonts w:asciiTheme="majorHAnsi" w:hAnsiTheme="majorHAnsi" w:cstheme="majorHAnsi"/>
          <w:color w:val="45505E"/>
        </w:rPr>
        <w:t xml:space="preserve">, Jory </w:t>
      </w:r>
      <w:proofErr w:type="spellStart"/>
      <w:r w:rsidR="001E1682">
        <w:rPr>
          <w:rFonts w:asciiTheme="majorHAnsi" w:hAnsiTheme="majorHAnsi" w:cstheme="majorHAnsi"/>
          <w:color w:val="45505E"/>
        </w:rPr>
        <w:t>Burson</w:t>
      </w:r>
      <w:proofErr w:type="spellEnd"/>
      <w:r w:rsidR="001E1682">
        <w:rPr>
          <w:rFonts w:asciiTheme="majorHAnsi" w:hAnsiTheme="majorHAnsi" w:cstheme="majorHAnsi"/>
          <w:color w:val="45505E"/>
        </w:rPr>
        <w:t xml:space="preserve">, Duncan </w:t>
      </w:r>
      <w:proofErr w:type="spellStart"/>
      <w:r w:rsidR="001E1682">
        <w:rPr>
          <w:rFonts w:asciiTheme="majorHAnsi" w:hAnsiTheme="majorHAnsi" w:cstheme="majorHAnsi"/>
          <w:color w:val="45505E"/>
        </w:rPr>
        <w:t>Sparrell</w:t>
      </w:r>
      <w:proofErr w:type="spellEnd"/>
      <w:r w:rsidR="001E1682">
        <w:rPr>
          <w:rFonts w:asciiTheme="majorHAnsi" w:hAnsiTheme="majorHAnsi" w:cstheme="majorHAnsi"/>
          <w:color w:val="45505E"/>
        </w:rPr>
        <w:t xml:space="preserve">, </w:t>
      </w:r>
      <w:r>
        <w:rPr>
          <w:rFonts w:asciiTheme="majorHAnsi" w:hAnsiTheme="majorHAnsi" w:cstheme="majorHAnsi"/>
          <w:color w:val="45505E"/>
        </w:rPr>
        <w:t xml:space="preserve">Doug Austin, Bill </w:t>
      </w:r>
      <w:proofErr w:type="spellStart"/>
      <w:r>
        <w:rPr>
          <w:rFonts w:asciiTheme="majorHAnsi" w:hAnsiTheme="majorHAnsi" w:cstheme="majorHAnsi"/>
          <w:color w:val="45505E"/>
        </w:rPr>
        <w:t>Munyan</w:t>
      </w:r>
      <w:proofErr w:type="spellEnd"/>
      <w:r>
        <w:rPr>
          <w:rFonts w:asciiTheme="majorHAnsi" w:hAnsiTheme="majorHAnsi" w:cstheme="majorHAnsi"/>
          <w:color w:val="45505E"/>
        </w:rPr>
        <w:t xml:space="preserve">, </w:t>
      </w:r>
      <w:proofErr w:type="spellStart"/>
      <w:r>
        <w:rPr>
          <w:rFonts w:asciiTheme="majorHAnsi" w:hAnsiTheme="majorHAnsi" w:cstheme="majorHAnsi"/>
          <w:color w:val="45505E"/>
        </w:rPr>
        <w:t>RoseAnn</w:t>
      </w:r>
      <w:proofErr w:type="spellEnd"/>
      <w:r>
        <w:rPr>
          <w:rFonts w:asciiTheme="majorHAnsi" w:hAnsiTheme="majorHAnsi" w:cstheme="majorHAnsi"/>
          <w:color w:val="45505E"/>
        </w:rPr>
        <w:t xml:space="preserve"> </w:t>
      </w:r>
      <w:proofErr w:type="spellStart"/>
      <w:r>
        <w:rPr>
          <w:rFonts w:asciiTheme="majorHAnsi" w:hAnsiTheme="majorHAnsi" w:cstheme="majorHAnsi"/>
          <w:color w:val="45505E"/>
        </w:rPr>
        <w:t>Guttierrez</w:t>
      </w:r>
      <w:proofErr w:type="spellEnd"/>
      <w:r w:rsidR="00527DF3" w:rsidRPr="00527DF3">
        <w:rPr>
          <w:rFonts w:ascii="inherit" w:hAnsi="inherit"/>
          <w:color w:val="45505E"/>
        </w:rPr>
        <w:br/>
      </w:r>
      <w:r w:rsidR="00527DF3">
        <w:rPr>
          <w:rFonts w:asciiTheme="majorHAnsi" w:hAnsiTheme="majorHAnsi" w:cstheme="majorHAnsi"/>
        </w:rPr>
        <w:br/>
      </w:r>
      <w:r w:rsidR="00527DF3" w:rsidRPr="00527DF3">
        <w:rPr>
          <w:rFonts w:asciiTheme="majorHAnsi" w:hAnsiTheme="majorHAnsi" w:cstheme="majorHAnsi"/>
        </w:rPr>
        <w:t xml:space="preserve">Agenda: </w:t>
      </w:r>
      <w:r w:rsidR="001E1682">
        <w:rPr>
          <w:rFonts w:asciiTheme="majorHAnsi" w:hAnsiTheme="majorHAnsi" w:cstheme="majorHAnsi"/>
          <w:color w:val="45505E"/>
          <w:shd w:val="clear" w:color="auto" w:fill="FFFFFF"/>
        </w:rPr>
        <w:t xml:space="preserve">Discuss the </w:t>
      </w:r>
      <w:r>
        <w:rPr>
          <w:rFonts w:asciiTheme="majorHAnsi" w:hAnsiTheme="majorHAnsi" w:cstheme="majorHAnsi"/>
          <w:color w:val="45505E"/>
          <w:shd w:val="clear" w:color="auto" w:fill="FFFFFF"/>
        </w:rPr>
        <w:t>SCAP V2</w:t>
      </w:r>
      <w:r w:rsidR="001E1682">
        <w:rPr>
          <w:rFonts w:asciiTheme="majorHAnsi" w:hAnsiTheme="majorHAnsi" w:cstheme="majorHAnsi"/>
          <w:color w:val="45505E"/>
          <w:shd w:val="clear" w:color="auto" w:fill="FFFFFF"/>
        </w:rPr>
        <w:t xml:space="preserve"> architecture </w:t>
      </w:r>
      <w:r>
        <w:rPr>
          <w:rFonts w:asciiTheme="majorHAnsi" w:hAnsiTheme="majorHAnsi" w:cstheme="majorHAnsi"/>
          <w:color w:val="45505E"/>
          <w:shd w:val="clear" w:color="auto" w:fill="FFFFFF"/>
        </w:rPr>
        <w:t xml:space="preserve">- </w:t>
      </w:r>
      <w:r w:rsidR="001E1682">
        <w:rPr>
          <w:rFonts w:asciiTheme="majorHAnsi" w:hAnsiTheme="majorHAnsi" w:cstheme="majorHAnsi"/>
          <w:color w:val="45505E"/>
          <w:shd w:val="clear" w:color="auto" w:fill="FFFFFF"/>
        </w:rPr>
        <w:t>Adam (</w:t>
      </w:r>
      <w:r>
        <w:rPr>
          <w:rFonts w:asciiTheme="majorHAnsi" w:hAnsiTheme="majorHAnsi" w:cstheme="majorHAnsi"/>
          <w:color w:val="45505E"/>
          <w:shd w:val="clear" w:color="auto" w:fill="FFFFFF"/>
        </w:rPr>
        <w:t>also discussed</w:t>
      </w:r>
      <w:r w:rsidR="001E1682">
        <w:rPr>
          <w:rFonts w:asciiTheme="majorHAnsi" w:hAnsiTheme="majorHAnsi" w:cstheme="majorHAnsi"/>
          <w:color w:val="45505E"/>
          <w:shd w:val="clear" w:color="auto" w:fill="FFFFFF"/>
        </w:rPr>
        <w:t xml:space="preserve"> SCAP </w:t>
      </w:r>
      <w:r>
        <w:rPr>
          <w:rFonts w:asciiTheme="majorHAnsi" w:hAnsiTheme="majorHAnsi" w:cstheme="majorHAnsi"/>
          <w:color w:val="45505E"/>
          <w:shd w:val="clear" w:color="auto" w:fill="FFFFFF"/>
        </w:rPr>
        <w:t xml:space="preserve">architecture </w:t>
      </w:r>
      <w:r w:rsidR="001E1682">
        <w:rPr>
          <w:rFonts w:asciiTheme="majorHAnsi" w:hAnsiTheme="majorHAnsi" w:cstheme="majorHAnsi"/>
          <w:color w:val="45505E"/>
          <w:shd w:val="clear" w:color="auto" w:fill="FFFFFF"/>
        </w:rPr>
        <w:t>mapped to OCA</w:t>
      </w:r>
      <w:r>
        <w:rPr>
          <w:rFonts w:asciiTheme="majorHAnsi" w:hAnsiTheme="majorHAnsi" w:cstheme="majorHAnsi"/>
          <w:color w:val="45505E"/>
          <w:shd w:val="clear" w:color="auto" w:fill="FFFFFF"/>
        </w:rPr>
        <w:t xml:space="preserve">’s draft </w:t>
      </w:r>
      <w:proofErr w:type="spellStart"/>
      <w:r>
        <w:rPr>
          <w:rFonts w:asciiTheme="majorHAnsi" w:hAnsiTheme="majorHAnsi" w:cstheme="majorHAnsi"/>
          <w:color w:val="45505E"/>
          <w:shd w:val="clear" w:color="auto" w:fill="FFFFFF"/>
        </w:rPr>
        <w:t>architectutre</w:t>
      </w:r>
      <w:proofErr w:type="spellEnd"/>
      <w:r>
        <w:rPr>
          <w:rFonts w:asciiTheme="majorHAnsi" w:hAnsiTheme="majorHAnsi" w:cstheme="majorHAnsi"/>
          <w:color w:val="45505E"/>
          <w:shd w:val="clear" w:color="auto" w:fill="FFFFFF"/>
        </w:rPr>
        <w:t xml:space="preserve"> picture</w:t>
      </w:r>
      <w:r w:rsidR="001E1682">
        <w:rPr>
          <w:rFonts w:asciiTheme="majorHAnsi" w:hAnsiTheme="majorHAnsi" w:cstheme="majorHAnsi"/>
          <w:color w:val="45505E"/>
          <w:shd w:val="clear" w:color="auto" w:fill="FFFFFF"/>
        </w:rPr>
        <w:t xml:space="preserve">); </w:t>
      </w:r>
    </w:p>
    <w:p w14:paraId="1C69DDE7" w14:textId="77777777" w:rsidR="00FB37D2" w:rsidRDefault="00FB37D2" w:rsidP="00527DF3">
      <w:pPr>
        <w:pStyle w:val="d-participant"/>
        <w:shd w:val="clear" w:color="auto" w:fill="FFFFFF"/>
        <w:spacing w:before="0" w:beforeAutospacing="0" w:after="0" w:afterAutospacing="0"/>
        <w:ind w:left="-360"/>
        <w:textAlignment w:val="baseline"/>
        <w:rPr>
          <w:rFonts w:asciiTheme="majorHAnsi" w:hAnsiTheme="majorHAnsi" w:cstheme="majorHAnsi"/>
          <w:color w:val="45505E"/>
          <w:shd w:val="clear" w:color="auto" w:fill="FFFFFF"/>
        </w:rPr>
      </w:pPr>
    </w:p>
    <w:p w14:paraId="697622F4" w14:textId="1CD1666E" w:rsidR="00527DF3" w:rsidRDefault="00527DF3" w:rsidP="00527DF3">
      <w:pPr>
        <w:pStyle w:val="d-participant"/>
        <w:shd w:val="clear" w:color="auto" w:fill="FFFFFF"/>
        <w:spacing w:before="0" w:beforeAutospacing="0" w:after="0" w:afterAutospacing="0"/>
        <w:ind w:left="-360"/>
        <w:textAlignment w:val="baseline"/>
      </w:pPr>
      <w:r>
        <w:rPr>
          <w:rFonts w:asciiTheme="majorHAnsi" w:hAnsiTheme="majorHAnsi" w:cstheme="majorHAnsi"/>
          <w:color w:val="45505E"/>
          <w:shd w:val="clear" w:color="auto" w:fill="FFFFFF"/>
        </w:rPr>
        <w:t>Summary of Discussion:</w:t>
      </w:r>
    </w:p>
    <w:p w14:paraId="3B49D86E" w14:textId="62A5A42C" w:rsidR="00AE4560" w:rsidRDefault="00AE4560" w:rsidP="00AE4560"/>
    <w:p w14:paraId="10923034" w14:textId="77777777" w:rsidR="00FB37D2" w:rsidRDefault="001E1682" w:rsidP="00714ED3">
      <w:pPr>
        <w:pStyle w:val="Heading2"/>
      </w:pPr>
      <w:r w:rsidRPr="001E1682">
        <w:t xml:space="preserve">Topic 1: </w:t>
      </w:r>
      <w:r w:rsidR="00FB37D2">
        <w:t>SCAP V2 Architecture</w:t>
      </w:r>
    </w:p>
    <w:p w14:paraId="07980647" w14:textId="68D77A34" w:rsidR="001E1682" w:rsidRPr="001E1682" w:rsidRDefault="00FB37D2" w:rsidP="00714ED3">
      <w:pPr>
        <w:pStyle w:val="Heading2"/>
      </w:pPr>
      <w:r w:rsidRPr="00FB37D2">
        <w:drawing>
          <wp:inline distT="0" distB="0" distL="0" distR="0" wp14:anchorId="2D781693" wp14:editId="417545EE">
            <wp:extent cx="5943600" cy="3795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3795395"/>
                    </a:xfrm>
                    <a:prstGeom prst="rect">
                      <a:avLst/>
                    </a:prstGeom>
                  </pic:spPr>
                </pic:pic>
              </a:graphicData>
            </a:graphic>
          </wp:inline>
        </w:drawing>
      </w:r>
      <w:r w:rsidR="001E1682" w:rsidRPr="001E1682">
        <w:t xml:space="preserve"> </w:t>
      </w:r>
    </w:p>
    <w:p w14:paraId="39A38243" w14:textId="712EA68F" w:rsidR="001E1682" w:rsidRDefault="001E1682" w:rsidP="00471188">
      <w:pPr>
        <w:ind w:firstLine="720"/>
        <w:rPr>
          <w:rFonts w:asciiTheme="majorHAnsi" w:hAnsiTheme="majorHAnsi" w:cstheme="majorHAnsi"/>
        </w:rPr>
      </w:pPr>
      <w:r w:rsidRPr="001E1682">
        <w:rPr>
          <w:rFonts w:asciiTheme="majorHAnsi" w:hAnsiTheme="majorHAnsi" w:cstheme="majorHAnsi"/>
        </w:rPr>
        <w:t xml:space="preserve">Adam reviewed </w:t>
      </w:r>
      <w:r>
        <w:rPr>
          <w:rFonts w:asciiTheme="majorHAnsi" w:hAnsiTheme="majorHAnsi" w:cstheme="majorHAnsi"/>
        </w:rPr>
        <w:t xml:space="preserve">the </w:t>
      </w:r>
      <w:r w:rsidR="00FB37D2">
        <w:rPr>
          <w:rFonts w:asciiTheme="majorHAnsi" w:hAnsiTheme="majorHAnsi" w:cstheme="majorHAnsi"/>
        </w:rPr>
        <w:t xml:space="preserve">above diagram as well as more detailed diagrams of the SCAP V2 architecture.  The objective of this architecture is to collect and assess data from targets (focus today is on endpoints).  The posture of the endpoint (software loaded, vulnerabilities, configuration </w:t>
      </w:r>
      <w:proofErr w:type="gramStart"/>
      <w:r w:rsidR="00FB37D2">
        <w:rPr>
          <w:rFonts w:asciiTheme="majorHAnsi" w:hAnsiTheme="majorHAnsi" w:cstheme="majorHAnsi"/>
        </w:rPr>
        <w:t>state,…</w:t>
      </w:r>
      <w:proofErr w:type="gramEnd"/>
      <w:r w:rsidR="00FB37D2">
        <w:rPr>
          <w:rFonts w:asciiTheme="majorHAnsi" w:hAnsiTheme="majorHAnsi" w:cstheme="majorHAnsi"/>
        </w:rPr>
        <w:t xml:space="preserve">) is assessed and stored in the repository. The repository is meant to be the source of queries from interested applications (like SIEM, SOAR).  The SCAP architecture components are focused on continuous monitoring and collection of endpoint status.    We also discussed the ongoing activity at IETF regarding orchestration </w:t>
      </w:r>
      <w:r w:rsidR="00FB37D2">
        <w:rPr>
          <w:rFonts w:asciiTheme="majorHAnsi" w:hAnsiTheme="majorHAnsi" w:cstheme="majorHAnsi"/>
        </w:rPr>
        <w:lastRenderedPageBreak/>
        <w:t xml:space="preserve">onboarding and ad-hoc evaluations.  We </w:t>
      </w:r>
      <w:r w:rsidR="00471188">
        <w:rPr>
          <w:rFonts w:asciiTheme="majorHAnsi" w:hAnsiTheme="majorHAnsi" w:cstheme="majorHAnsi"/>
        </w:rPr>
        <w:t>referenced</w:t>
      </w:r>
      <w:r w:rsidR="00FB37D2">
        <w:rPr>
          <w:rFonts w:asciiTheme="majorHAnsi" w:hAnsiTheme="majorHAnsi" w:cstheme="majorHAnsi"/>
        </w:rPr>
        <w:t xml:space="preserve"> the software bill or materials work as a starting point for the collection of cybersecurity assets and inventory</w:t>
      </w:r>
      <w:r w:rsidR="00471188">
        <w:rPr>
          <w:rFonts w:asciiTheme="majorHAnsi" w:hAnsiTheme="majorHAnsi" w:cstheme="majorHAnsi"/>
        </w:rPr>
        <w:t xml:space="preserve">, a key feature needed to align the data source information.  It was noted that asset management is not in our current architecture and discussed the need for follow on work in this area.  Forrest referenced ontology work was ongoing in this area, using the OWL format to express the data.  Adam mentioned he has done some work in this area, with </w:t>
      </w:r>
      <w:proofErr w:type="spellStart"/>
      <w:r w:rsidR="00471188">
        <w:rPr>
          <w:rFonts w:asciiTheme="majorHAnsi" w:hAnsiTheme="majorHAnsi" w:cstheme="majorHAnsi"/>
        </w:rPr>
        <w:t>Buill</w:t>
      </w:r>
      <w:proofErr w:type="spellEnd"/>
      <w:r w:rsidR="00471188">
        <w:rPr>
          <w:rFonts w:asciiTheme="majorHAnsi" w:hAnsiTheme="majorHAnsi" w:cstheme="majorHAnsi"/>
        </w:rPr>
        <w:t xml:space="preserve"> </w:t>
      </w:r>
      <w:proofErr w:type="spellStart"/>
      <w:r w:rsidR="00471188">
        <w:rPr>
          <w:rFonts w:asciiTheme="majorHAnsi" w:hAnsiTheme="majorHAnsi" w:cstheme="majorHAnsi"/>
        </w:rPr>
        <w:t>Munyan</w:t>
      </w:r>
      <w:proofErr w:type="spellEnd"/>
      <w:r w:rsidR="00471188">
        <w:rPr>
          <w:rFonts w:asciiTheme="majorHAnsi" w:hAnsiTheme="majorHAnsi" w:cstheme="majorHAnsi"/>
        </w:rPr>
        <w:t xml:space="preserve">, and he sent out a draft paper to this group after our meeting.  </w:t>
      </w:r>
    </w:p>
    <w:p w14:paraId="25B8C12C" w14:textId="4F432180" w:rsidR="00471188" w:rsidRDefault="00471188" w:rsidP="00AE4560">
      <w:pPr>
        <w:rPr>
          <w:rFonts w:asciiTheme="majorHAnsi" w:hAnsiTheme="majorHAnsi" w:cstheme="majorHAnsi"/>
        </w:rPr>
      </w:pPr>
      <w:r>
        <w:rPr>
          <w:rFonts w:asciiTheme="majorHAnsi" w:hAnsiTheme="majorHAnsi" w:cstheme="majorHAnsi"/>
        </w:rPr>
        <w:tab/>
        <w:t xml:space="preserve">Kent discussed the SCAP development prototype and its objectives to be the reference implementation. The prototype will be used to test out this architecture.  </w:t>
      </w:r>
      <w:proofErr w:type="gramStart"/>
      <w:r>
        <w:rPr>
          <w:rFonts w:asciiTheme="majorHAnsi" w:hAnsiTheme="majorHAnsi" w:cstheme="majorHAnsi"/>
        </w:rPr>
        <w:t>MITRE ,</w:t>
      </w:r>
      <w:proofErr w:type="gramEnd"/>
      <w:r>
        <w:rPr>
          <w:rFonts w:asciiTheme="majorHAnsi" w:hAnsiTheme="majorHAnsi" w:cstheme="majorHAnsi"/>
        </w:rPr>
        <w:t xml:space="preserve"> contracted via the NSA, is working on some development and they intend to donate source code to the OCA repository being set up.  SCAP will continue to evolve the architecture and specification(s).  </w:t>
      </w:r>
    </w:p>
    <w:p w14:paraId="5D68F89A" w14:textId="62DF8EFF" w:rsidR="00471188" w:rsidRDefault="00471188" w:rsidP="00AE4560">
      <w:pPr>
        <w:rPr>
          <w:rFonts w:asciiTheme="majorHAnsi" w:hAnsiTheme="majorHAnsi" w:cstheme="majorHAnsi"/>
        </w:rPr>
      </w:pPr>
      <w:r>
        <w:rPr>
          <w:rFonts w:asciiTheme="majorHAnsi" w:hAnsiTheme="majorHAnsi" w:cstheme="majorHAnsi"/>
        </w:rPr>
        <w:tab/>
        <w:t>Noted actions included updating our architecture to reflex SCAP V2 (terminology cleanup, add missing roles).  We discuss OPENDXL Ontology and its relationship to SCAP.  SCAP has been using OPENDXL and there is some ontology developed already (not available in open source yet).  This ontology would need to be updated to the SCAP V2 level and would be a good first step to align OPENDXL ontology with SCAP v2 prototype.</w:t>
      </w:r>
    </w:p>
    <w:p w14:paraId="42003AA4" w14:textId="77777777" w:rsidR="00714ED3" w:rsidRPr="001E1682" w:rsidRDefault="00714ED3" w:rsidP="00AE4560">
      <w:pPr>
        <w:rPr>
          <w:rFonts w:asciiTheme="majorHAnsi" w:hAnsiTheme="majorHAnsi" w:cstheme="majorHAnsi"/>
        </w:rPr>
      </w:pPr>
    </w:p>
    <w:sectPr w:rsidR="00714ED3" w:rsidRPr="001E1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54421"/>
    <w:multiLevelType w:val="hybridMultilevel"/>
    <w:tmpl w:val="BBF073EE"/>
    <w:lvl w:ilvl="0" w:tplc="BACCA2E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106560"/>
    <w:rsid w:val="001E1682"/>
    <w:rsid w:val="00232B9D"/>
    <w:rsid w:val="002909D6"/>
    <w:rsid w:val="003C11B3"/>
    <w:rsid w:val="00471188"/>
    <w:rsid w:val="004D466E"/>
    <w:rsid w:val="00527DF3"/>
    <w:rsid w:val="005D209F"/>
    <w:rsid w:val="00602A65"/>
    <w:rsid w:val="00714ED3"/>
    <w:rsid w:val="007B5162"/>
    <w:rsid w:val="00927CD9"/>
    <w:rsid w:val="00A246DB"/>
    <w:rsid w:val="00AE4560"/>
    <w:rsid w:val="00D63C2E"/>
    <w:rsid w:val="00FA54E1"/>
    <w:rsid w:val="00FB37D2"/>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 Warren</cp:lastModifiedBy>
  <cp:revision>3</cp:revision>
  <dcterms:created xsi:type="dcterms:W3CDTF">2020-09-14T14:00:00Z</dcterms:created>
  <dcterms:modified xsi:type="dcterms:W3CDTF">2020-09-14T14:17:00Z</dcterms:modified>
</cp:coreProperties>
</file>