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FE" w:rsidRPr="007E71FE" w:rsidRDefault="007E71FE" w:rsidP="007E71FE">
      <w:pPr>
        <w:shd w:val="clear" w:color="auto" w:fill="FFFFFF"/>
        <w:spacing w:before="375" w:after="300" w:line="240" w:lineRule="auto"/>
        <w:outlineLvl w:val="1"/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</w:pPr>
      <w:r w:rsidRPr="007E71FE"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  <w:t>Autopay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Login to your account to download, sign and send us the Direct Debit </w:t>
      </w:r>
      <w:proofErr w:type="spellStart"/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Authorisation</w:t>
      </w:r>
      <w:proofErr w:type="spellEnd"/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Form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, our Company will arrange the repayment through autopay from your designated bank account directly on the due date.</w:t>
      </w:r>
    </w:p>
    <w:p w:rsidR="007E71FE" w:rsidRPr="007E71FE" w:rsidRDefault="007E71FE" w:rsidP="007E71FE">
      <w:pPr>
        <w:spacing w:before="1050" w:after="9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F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44" stroked="f"/>
        </w:pic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 wp14:anchorId="130F7E8A" wp14:editId="22A37E36">
            <wp:extent cx="1143000" cy="571500"/>
            <wp:effectExtent l="0" t="0" r="0" b="0"/>
            <wp:docPr id="2" name="Picture 2" descr="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FE" w:rsidRPr="007E71FE" w:rsidRDefault="007E71FE" w:rsidP="007E71FE">
      <w:pPr>
        <w:shd w:val="clear" w:color="auto" w:fill="FFFFFF"/>
        <w:spacing w:before="375" w:after="300" w:line="240" w:lineRule="auto"/>
        <w:outlineLvl w:val="1"/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</w:pPr>
      <w:r w:rsidRPr="007E71FE"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  <w:t>PPS *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Register the payment bill by calling PPS Hotline “18013” with a touch-tone phone or online at</w:t>
      </w:r>
      <w:hyperlink r:id="rId5" w:history="1">
        <w:r w:rsidRPr="007E71FE">
          <w:rPr>
            <w:rFonts w:ascii="Helvetica" w:eastAsia="Times New Roman" w:hAnsi="Helvetica" w:cs="Helvetica"/>
            <w:color w:val="F48024"/>
            <w:sz w:val="24"/>
            <w:szCs w:val="24"/>
            <w:u w:val="single"/>
          </w:rPr>
          <w:t>http://www.ppshk.com</w:t>
        </w:r>
      </w:hyperlink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. The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merchant code of </w:t>
      </w:r>
      <w:proofErr w:type="spellStart"/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WeLend</w:t>
      </w:r>
      <w:proofErr w:type="spellEnd"/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is “6338”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Payment can then be made by calling “18033” with a touch-tone phone, mobile PPS application or online at</w:t>
      </w:r>
      <w:hyperlink r:id="rId6" w:history="1">
        <w:r w:rsidRPr="007E71FE">
          <w:rPr>
            <w:rFonts w:ascii="Helvetica" w:eastAsia="Times New Roman" w:hAnsi="Helvetica" w:cs="Helvetica"/>
            <w:color w:val="F48024"/>
            <w:sz w:val="24"/>
            <w:szCs w:val="24"/>
            <w:u w:val="single"/>
          </w:rPr>
          <w:t>http://www.ppshk.com</w:t>
        </w:r>
      </w:hyperlink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. You can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select “1” for Monthly Repayment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 or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“2” for Early Settlement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, then</w:t>
      </w:r>
      <w:r>
        <w:rPr>
          <w:rFonts w:ascii="Helvetica" w:eastAsia="Times New Roman" w:hAnsi="Helvetica" w:cs="Helvetica"/>
          <w:color w:val="444444"/>
          <w:sz w:val="24"/>
          <w:szCs w:val="24"/>
        </w:rPr>
        <w:t xml:space="preserve"> </w:t>
      </w:r>
      <w:bookmarkStart w:id="0" w:name="_GoBack"/>
      <w:bookmarkEnd w:id="0"/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print the receipt after transaction is completed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 for record.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Please input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your 8-digit member ID number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 xml:space="preserve"> (you can login </w:t>
      </w:r>
      <w:proofErr w:type="spellStart"/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WeLend</w:t>
      </w:r>
      <w:proofErr w:type="spellEnd"/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 xml:space="preserve"> to get your member ID) during bill registration.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For enquiries regarding PPS service, please call 900 00 222 328.</w:t>
      </w:r>
    </w:p>
    <w:p w:rsidR="007E71FE" w:rsidRPr="007E71FE" w:rsidRDefault="007E71FE" w:rsidP="007E71FE">
      <w:pPr>
        <w:spacing w:before="1050" w:after="9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F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444" stroked="f"/>
        </w:pict>
      </w:r>
    </w:p>
    <w:p w:rsidR="007E71FE" w:rsidRPr="007E71FE" w:rsidRDefault="007E71FE" w:rsidP="007E71FE">
      <w:pPr>
        <w:shd w:val="clear" w:color="auto" w:fill="FFFFFF"/>
        <w:spacing w:before="375" w:after="300" w:line="240" w:lineRule="auto"/>
        <w:outlineLvl w:val="1"/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</w:pPr>
      <w:r w:rsidRPr="007E71FE"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  <w:lastRenderedPageBreak/>
        <w:t>JETCO ATMs – JET PAYMENT Service *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Payment can be made by “JET PAYMENT” through JETCO ATMs.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The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merchant code of </w:t>
      </w:r>
      <w:proofErr w:type="spellStart"/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WeLend</w:t>
      </w:r>
      <w:proofErr w:type="spellEnd"/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is “9062”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 and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bill type is “01”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Please input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your 8-digit member ID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 xml:space="preserve"> (you can login </w:t>
      </w:r>
      <w:proofErr w:type="spellStart"/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WeLend</w:t>
      </w:r>
      <w:proofErr w:type="spellEnd"/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 xml:space="preserve"> to get your member ID) during payment, then</w:t>
      </w:r>
      <w:r>
        <w:rPr>
          <w:rFonts w:ascii="Helvetica" w:eastAsia="Times New Roman" w:hAnsi="Helvetica" w:cs="Helvetica"/>
          <w:color w:val="444444"/>
          <w:sz w:val="24"/>
          <w:szCs w:val="24"/>
        </w:rPr>
        <w:t xml:space="preserve"> 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print the receipt after transaction is completed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 for record.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For enquiries regarding JETCO service, please call 2520 1747.</w:t>
      </w:r>
    </w:p>
    <w:p w:rsidR="007E71FE" w:rsidRPr="007E71FE" w:rsidRDefault="007E71FE" w:rsidP="007E71FE">
      <w:pPr>
        <w:spacing w:before="1050" w:after="9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F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444" stroked="f"/>
        </w:pict>
      </w:r>
    </w:p>
    <w:p w:rsidR="007E71FE" w:rsidRPr="007E71FE" w:rsidRDefault="007E71FE" w:rsidP="007E71FE">
      <w:pPr>
        <w:shd w:val="clear" w:color="auto" w:fill="FFFFFF"/>
        <w:spacing w:before="375" w:after="300" w:line="240" w:lineRule="auto"/>
        <w:outlineLvl w:val="1"/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</w:pPr>
      <w:r w:rsidRPr="007E71FE">
        <w:rPr>
          <w:rFonts w:ascii="Helvetica" w:eastAsia="Times New Roman" w:hAnsi="Helvetica" w:cs="Helvetica"/>
          <w:b/>
          <w:bCs/>
          <w:color w:val="026BB5"/>
          <w:sz w:val="48"/>
          <w:szCs w:val="48"/>
        </w:rPr>
        <w:t>7-ELEVEN*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Show your QR code (sent and activated via monthly payment reminder SMS) and visit any 7-ELEVEN store in Hong Kong to pay your monthly payment through cash. The maximum amount for each payment is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HK$5,000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. For payments exceeding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HK$5,000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, payment will be split into </w:t>
      </w:r>
      <w:r w:rsidRPr="007E71F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two or more</w:t>
      </w: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 transactions by 7-ELEVEN staff.</w:t>
      </w:r>
    </w:p>
    <w:p w:rsidR="007E71FE" w:rsidRPr="007E71FE" w:rsidRDefault="007E71FE" w:rsidP="007E71FE">
      <w:pPr>
        <w:shd w:val="clear" w:color="auto" w:fill="FFFFFF"/>
        <w:spacing w:before="300" w:after="30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Upon completion of payment, all receipts should be retained as proof of payment.</w:t>
      </w:r>
    </w:p>
    <w:p w:rsidR="007E71FE" w:rsidRPr="007E71FE" w:rsidRDefault="007E71FE" w:rsidP="007E71FE">
      <w:pPr>
        <w:spacing w:before="1050" w:after="9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F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444" stroked="f"/>
        </w:pict>
      </w:r>
    </w:p>
    <w:p w:rsidR="007E71FE" w:rsidRPr="007E71FE" w:rsidRDefault="007E71FE" w:rsidP="007E71FE">
      <w:pPr>
        <w:shd w:val="clear" w:color="auto" w:fill="FFFFFF"/>
        <w:spacing w:before="300" w:after="0" w:line="360" w:lineRule="atLeas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71FE">
        <w:rPr>
          <w:rFonts w:ascii="Helvetica" w:eastAsia="Times New Roman" w:hAnsi="Helvetica" w:cs="Helvetica"/>
          <w:color w:val="444444"/>
          <w:sz w:val="24"/>
          <w:szCs w:val="24"/>
        </w:rPr>
        <w:t>* Generally, it takes 1 to 2 working days to process these payments in our system</w:t>
      </w:r>
    </w:p>
    <w:p w:rsidR="00F07AD3" w:rsidRDefault="00F07AD3"/>
    <w:sectPr w:rsidR="00F0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FE"/>
    <w:rsid w:val="007E71FE"/>
    <w:rsid w:val="00F0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ADB0"/>
  <w15:chartTrackingRefBased/>
  <w15:docId w15:val="{4DB14E41-5FB5-4112-A902-98C509FE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pshk.com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ppshk.com/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9C05C37FB6C4AAF33FFE8F371F962" ma:contentTypeVersion="4" ma:contentTypeDescription="Create a new document." ma:contentTypeScope="" ma:versionID="454b75150b1e1f014ff94cce85cbcdaa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ed661cc5c381b446d65d6860ea805b21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11D2B3-64B8-46DA-A7BC-6A2A8CE5F0AD}"/>
</file>

<file path=customXml/itemProps2.xml><?xml version="1.0" encoding="utf-8"?>
<ds:datastoreItem xmlns:ds="http://schemas.openxmlformats.org/officeDocument/2006/customXml" ds:itemID="{CE8ED5D4-EDCE-4981-988A-1107252C6059}"/>
</file>

<file path=customXml/itemProps3.xml><?xml version="1.0" encoding="utf-8"?>
<ds:datastoreItem xmlns:ds="http://schemas.openxmlformats.org/officeDocument/2006/customXml" ds:itemID="{0962A309-810A-463F-BC50-B3A47C001F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Mike Tsui</dc:creator>
  <cp:keywords/>
  <dc:description/>
  <cp:lastModifiedBy>Mike Tsui</cp:lastModifiedBy>
  <cp:revision>1</cp:revision>
  <dcterms:created xsi:type="dcterms:W3CDTF">2016-08-04T03:03:00Z</dcterms:created>
  <dcterms:modified xsi:type="dcterms:W3CDTF">2016-08-04T03:05:00Z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0x01010003D9C05C37FB6C4AAF33FFE8F371F962</vt:lpwstr>
  </property>
</Properties>
</file>