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6b33417fbaa9e8d1a3c272579557d64a3d2891"/>
    <w:p>
      <w:pPr>
        <w:pStyle w:val="Heading1"/>
      </w:pPr>
      <w:r>
        <w:t xml:space="preserve">Lettre de délégation — Pôle 5 Administratif</w:t>
      </w:r>
    </w:p>
    <w:p>
      <w:pPr>
        <w:pStyle w:val="FirstParagraph"/>
      </w:pPr>
      <w:r>
        <w:rPr>
          <w:b/>
          <w:bCs/>
        </w:rPr>
        <w:t xml:space="preserve">Association MONIQUE FESTIVAL</w:t>
      </w:r>
      <w:r>
        <w:t xml:space="preserve"> </w:t>
      </w:r>
      <w:r>
        <w:rPr>
          <w:i/>
          <w:iCs/>
        </w:rPr>
        <w:t xml:space="preserve">(anciennement JD Production — association loi 1901)</w:t>
      </w:r>
      <w:r>
        <w:t xml:space="preserve"> </w:t>
      </w:r>
      <w:r>
        <w:t xml:space="preserve">RNA : W251011013 — SIREN : 991 055 450 — SIRET : 991 055 450 00019</w:t>
      </w:r>
      <w:r>
        <w:t xml:space="preserve"> </w:t>
      </w:r>
      <w:r>
        <w:t xml:space="preserve">Siège : [adresse du siège] — contact : info@monique-festival.fr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Charles JANIER-DUBRY</w:t>
      </w:r>
      <w:r>
        <w:t xml:space="preserve">, Chef de pôle</w:t>
      </w:r>
      <w:r>
        <w:t xml:space="preserve"> </w:t>
      </w:r>
      <w:r>
        <w:rPr>
          <w:b/>
          <w:bCs/>
        </w:rPr>
        <w:t xml:space="preserve">Objet</w:t>
      </w:r>
      <w:r>
        <w:t xml:space="preserve"> </w:t>
      </w:r>
      <w:r>
        <w:t xml:space="preserve">: Délégation opérationnelle — Pôle 5 Administratif (relations extérieures, billetterie, financement)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Besançon, le 19 avril 2026</w:t>
      </w:r>
      <w:r>
        <w:t xml:space="preserve"> </w:t>
      </w:r>
      <w:r>
        <w:rPr>
          <w:b/>
          <w:bCs/>
        </w:rPr>
        <w:t xml:space="preserve">Réf.</w:t>
      </w:r>
      <w:r>
        <w:t xml:space="preserve"> </w:t>
      </w:r>
      <w:r>
        <w:t xml:space="preserve">: DEL-2026-05</w:t>
      </w:r>
    </w:p>
    <w:p>
      <w:r>
        <w:pict>
          <v:rect style="width:0;height:1.5pt" o:hralign="center" o:hrstd="t" o:hr="t"/>
        </w:pict>
      </w:r>
    </w:p>
    <w:bookmarkStart w:id="9" w:name="cadre-de-la-délégation"/>
    <w:p>
      <w:pPr>
        <w:pStyle w:val="Heading2"/>
      </w:pPr>
      <w:r>
        <w:t xml:space="preserve">1. Cadre de la délégation</w:t>
      </w:r>
    </w:p>
    <w:p>
      <w:pPr>
        <w:pStyle w:val="FirstParagraph"/>
      </w:pPr>
      <w:r>
        <w:t xml:space="preserve">Le Bureau de l’association Monique Festival, réuni le 19 avril 2026 à l’issue de l’Assemblée Générale Extraordinaire d’adoption des statuts révisés, a délibéré la présente</w:t>
      </w:r>
      <w:r>
        <w:t xml:space="preserve"> </w:t>
      </w:r>
      <w:r>
        <w:rPr>
          <w:b/>
          <w:bCs/>
        </w:rPr>
        <w:t xml:space="preserve">délégation opérationnelle</w:t>
      </w:r>
      <w:r>
        <w:t xml:space="preserve"> </w:t>
      </w:r>
      <w:r>
        <w:t xml:space="preserve">au titre de l’article 11 des statuts.</w:t>
      </w:r>
    </w:p>
    <w:p>
      <w:pPr>
        <w:pStyle w:val="BodyText"/>
      </w:pPr>
      <w:r>
        <w:t xml:space="preserve">En vertu de cette délibération,</w:t>
      </w:r>
      <w:r>
        <w:t xml:space="preserve"> </w:t>
      </w:r>
      <w:r>
        <w:rPr>
          <w:b/>
          <w:bCs/>
        </w:rPr>
        <w:t xml:space="preserve">Charles JANIER-DUBRY</w:t>
      </w:r>
      <w:r>
        <w:t xml:space="preserve"> </w:t>
      </w:r>
      <w:r>
        <w:t xml:space="preserve">est désigné</w:t>
      </w:r>
      <w:r>
        <w:t xml:space="preserve"> </w:t>
      </w:r>
      <w:r>
        <w:rPr>
          <w:b/>
          <w:bCs/>
        </w:rPr>
        <w:t xml:space="preserve">Chef du Pôle 5 — Administratif</w:t>
      </w:r>
      <w:r>
        <w:t xml:space="preserve"> </w:t>
      </w:r>
      <w:r>
        <w:t xml:space="preserve">pour la préparation et la réalisation de l’édition 2026 du Monique Festival (28-30 août 2026, La Grange d’Huguenet, Besançon).</w:t>
      </w:r>
    </w:p>
    <w:bookmarkEnd w:id="9"/>
    <w:bookmarkStart w:id="10" w:name="périmètre-de-la-délégation"/>
    <w:p>
      <w:pPr>
        <w:pStyle w:val="Heading2"/>
      </w:pPr>
      <w:r>
        <w:t xml:space="preserve">2. Périmètre de la délégation</w:t>
      </w:r>
    </w:p>
    <w:p>
      <w:pPr>
        <w:pStyle w:val="FirstParagraph"/>
      </w:pPr>
      <w:r>
        <w:rPr>
          <w:b/>
          <w:bCs/>
        </w:rPr>
        <w:t xml:space="preserve">Administration générale de l’association</w:t>
      </w:r>
      <w:r>
        <w:t xml:space="preserve"> </w:t>
      </w:r>
      <w:r>
        <w:t xml:space="preserve">(en soutien du Bureau) :</w:t>
      </w:r>
    </w:p>
    <w:p>
      <w:pPr>
        <w:pStyle w:val="Compact"/>
        <w:numPr>
          <w:ilvl w:val="0"/>
          <w:numId w:val="1001"/>
        </w:numPr>
      </w:pPr>
      <w:r>
        <w:t xml:space="preserve">Préparation des convocations, PV, registre des délibérations</w:t>
      </w:r>
    </w:p>
    <w:p>
      <w:pPr>
        <w:pStyle w:val="Compact"/>
        <w:numPr>
          <w:ilvl w:val="0"/>
          <w:numId w:val="1001"/>
        </w:numPr>
      </w:pPr>
      <w:r>
        <w:t xml:space="preserve">Tenue des registres légaux (membres, bénévoles, partenaires)</w:t>
      </w:r>
    </w:p>
    <w:p>
      <w:pPr>
        <w:pStyle w:val="Compact"/>
        <w:numPr>
          <w:ilvl w:val="0"/>
          <w:numId w:val="1001"/>
        </w:numPr>
      </w:pPr>
      <w:r>
        <w:t xml:space="preserve">Archivage des pièces administratives (Google Drive)</w:t>
      </w:r>
    </w:p>
    <w:p>
      <w:pPr>
        <w:pStyle w:val="FirstParagraph"/>
      </w:pPr>
      <w:r>
        <w:rPr>
          <w:b/>
          <w:bCs/>
        </w:rPr>
        <w:t xml:space="preserve">Relations extérieures &amp; institutionnelles</w:t>
      </w:r>
      <w:r>
        <w:t xml:space="preserve"> </w:t>
      </w:r>
      <w:r>
        <w:t xml:space="preserve">(co-responsabilité avec Clotilde) :</w:t>
      </w:r>
    </w:p>
    <w:p>
      <w:pPr>
        <w:pStyle w:val="Compact"/>
        <w:numPr>
          <w:ilvl w:val="0"/>
          <w:numId w:val="1002"/>
        </w:numPr>
      </w:pPr>
      <w:r>
        <w:t xml:space="preserve">Mairie de Besançon, Département du Doubs, Région BFC</w:t>
      </w:r>
    </w:p>
    <w:p>
      <w:pPr>
        <w:pStyle w:val="Compact"/>
        <w:numPr>
          <w:ilvl w:val="0"/>
          <w:numId w:val="1002"/>
        </w:numPr>
      </w:pPr>
      <w:r>
        <w:t xml:space="preserve">Partenaires publics et privés</w:t>
      </w:r>
    </w:p>
    <w:p>
      <w:pPr>
        <w:pStyle w:val="FirstParagraph"/>
      </w:pPr>
      <w:r>
        <w:rPr>
          <w:b/>
          <w:bCs/>
        </w:rPr>
        <w:t xml:space="preserve">Dossiers licences spectacle vivant</w:t>
      </w:r>
      <w:r>
        <w:t xml:space="preserve"> </w:t>
      </w:r>
      <w:r>
        <w:t xml:space="preserve">(en soutien de</w:t>
      </w:r>
      <w:r>
        <w:t xml:space="preserve"> </w:t>
      </w:r>
      <w:r>
        <w:rPr>
          <w:b/>
          <w:bCs/>
        </w:rPr>
        <w:t xml:space="preserve">Wadih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Léopold</w:t>
      </w:r>
      <w:r>
        <w:t xml:space="preserve">) :</w:t>
      </w:r>
    </w:p>
    <w:p>
      <w:pPr>
        <w:pStyle w:val="Compact"/>
        <w:numPr>
          <w:ilvl w:val="0"/>
          <w:numId w:val="1003"/>
        </w:numPr>
      </w:pPr>
      <w:r>
        <w:t xml:space="preserve">Déclarations 1ʳᵉ, 2ᵉ, 3ᵉ catégorie auprès de la DRAC / DGCA</w:t>
      </w:r>
    </w:p>
    <w:p>
      <w:pPr>
        <w:pStyle w:val="FirstParagraph"/>
      </w:pPr>
      <w:r>
        <w:rPr>
          <w:b/>
          <w:bCs/>
        </w:rPr>
        <w:t xml:space="preserve">Dossiers subventions</w:t>
      </w:r>
      <w:r>
        <w:t xml:space="preserve"> </w:t>
      </w:r>
      <w:r>
        <w:t xml:space="preserve">(en co-responsabilité avec</w:t>
      </w:r>
      <w:r>
        <w:t xml:space="preserve"> </w:t>
      </w:r>
      <w:r>
        <w:rPr>
          <w:b/>
          <w:bCs/>
        </w:rPr>
        <w:t xml:space="preserve">Wadih</w:t>
      </w:r>
      <w:r>
        <w:t xml:space="preserve">) :</w:t>
      </w:r>
    </w:p>
    <w:p>
      <w:pPr>
        <w:pStyle w:val="Compact"/>
        <w:numPr>
          <w:ilvl w:val="0"/>
          <w:numId w:val="1004"/>
        </w:numPr>
      </w:pPr>
      <w:r>
        <w:t xml:space="preserve">SACEM, DRAC, Région, Département, Pass Culture</w:t>
      </w:r>
    </w:p>
    <w:p>
      <w:pPr>
        <w:pStyle w:val="FirstParagraph"/>
      </w:pPr>
      <w:r>
        <w:rPr>
          <w:b/>
          <w:bCs/>
        </w:rPr>
        <w:t xml:space="preserve">Dossiers mécénat</w:t>
      </w:r>
      <w:r>
        <w:t xml:space="preserve"> </w:t>
      </w:r>
      <w:r>
        <w:t xml:space="preserve">(en co-responsabilité avec</w:t>
      </w:r>
      <w:r>
        <w:t xml:space="preserve"> </w:t>
      </w:r>
      <w:r>
        <w:rPr>
          <w:b/>
          <w:bCs/>
        </w:rPr>
        <w:t xml:space="preserve">Judith, Présidente</w:t>
      </w:r>
      <w:r>
        <w:t xml:space="preserve">) :</w:t>
      </w:r>
    </w:p>
    <w:p>
      <w:pPr>
        <w:pStyle w:val="Compact"/>
        <w:numPr>
          <w:ilvl w:val="0"/>
          <w:numId w:val="1005"/>
        </w:numPr>
      </w:pPr>
      <w:r>
        <w:t xml:space="preserve">Prospection, dossier mécène, contreparties, conventions, reçus fiscaux</w:t>
      </w:r>
    </w:p>
    <w:p>
      <w:pPr>
        <w:pStyle w:val="FirstParagraph"/>
      </w:pPr>
      <w:r>
        <w:rPr>
          <w:b/>
          <w:bCs/>
        </w:rPr>
        <w:t xml:space="preserve">Billetterie et caisse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Paramétrage Hello Asso, tickets physiques, iPhone Tap to Pay (SumUp)</w:t>
      </w:r>
    </w:p>
    <w:p>
      <w:pPr>
        <w:pStyle w:val="Compact"/>
        <w:numPr>
          <w:ilvl w:val="0"/>
          <w:numId w:val="1006"/>
        </w:numPr>
      </w:pPr>
      <w:r>
        <w:t xml:space="preserve">Réconciliation caisse / billetterie</w:t>
      </w:r>
    </w:p>
    <w:p>
      <w:pPr>
        <w:pStyle w:val="Compact"/>
        <w:numPr>
          <w:ilvl w:val="0"/>
          <w:numId w:val="1006"/>
        </w:numPr>
      </w:pPr>
      <w:r>
        <w:t xml:space="preserve">En lien avec</w:t>
      </w:r>
      <w:r>
        <w:t xml:space="preserve"> </w:t>
      </w:r>
      <w:r>
        <w:rPr>
          <w:b/>
          <w:bCs/>
        </w:rPr>
        <w:t xml:space="preserve">Loretta</w:t>
      </w:r>
      <w:r>
        <w:t xml:space="preserve"> </w:t>
      </w:r>
      <w:r>
        <w:t xml:space="preserve">pour la mobilisation des bénévoles billetterie</w:t>
      </w:r>
    </w:p>
    <w:p>
      <w:pPr>
        <w:pStyle w:val="FirstParagraph"/>
      </w:pPr>
      <w:r>
        <w:rPr>
          <w:b/>
          <w:bCs/>
        </w:rPr>
        <w:t xml:space="preserve">Contrats et accords partenaires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Préparation et négociation des conventions (toutes signées par la Présidente)</w:t>
      </w:r>
    </w:p>
    <w:p>
      <w:pPr>
        <w:pStyle w:val="FirstParagraph"/>
      </w:pPr>
      <w:r>
        <w:rPr>
          <w:b/>
          <w:bCs/>
        </w:rPr>
        <w:t xml:space="preserve">Paiements, rémunérations et indemnités</w:t>
      </w:r>
      <w:r>
        <w:t xml:space="preserve"> </w:t>
      </w:r>
      <w:r>
        <w:t xml:space="preserve">(co-responsabilité avec</w:t>
      </w:r>
      <w:r>
        <w:t xml:space="preserve"> </w:t>
      </w:r>
      <w:r>
        <w:rPr>
          <w:b/>
          <w:bCs/>
        </w:rPr>
        <w:t xml:space="preserve">Wadih</w:t>
      </w:r>
      <w:r>
        <w:t xml:space="preserve">) :</w:t>
      </w:r>
    </w:p>
    <w:p>
      <w:pPr>
        <w:pStyle w:val="Compact"/>
        <w:numPr>
          <w:ilvl w:val="0"/>
          <w:numId w:val="1008"/>
        </w:numPr>
      </w:pPr>
      <w:r>
        <w:t xml:space="preserve">GUSO, défraiements, indemnités artistes et intervenants</w:t>
      </w:r>
    </w:p>
    <w:p>
      <w:pPr>
        <w:pStyle w:val="Compact"/>
        <w:numPr>
          <w:ilvl w:val="0"/>
          <w:numId w:val="1008"/>
        </w:numPr>
      </w:pPr>
      <w:r>
        <w:t xml:space="preserve">Application stricte de la</w:t>
      </w:r>
      <w:r>
        <w:t xml:space="preserve"> </w:t>
      </w:r>
      <w:r>
        <w:rPr>
          <w:b/>
          <w:bCs/>
        </w:rPr>
        <w:t xml:space="preserve">grille uniforme</w:t>
      </w:r>
      <w:r>
        <w:t xml:space="preserve"> </w:t>
      </w:r>
      <w:r>
        <w:t xml:space="preserve">153 € brut / 250 € coût chargé</w:t>
      </w:r>
    </w:p>
    <w:p>
      <w:pPr>
        <w:pStyle w:val="FirstParagraph"/>
      </w:pPr>
      <w:r>
        <w:rPr>
          <w:b/>
          <w:bCs/>
        </w:rPr>
        <w:t xml:space="preserve">Formalités dons et reçus fiscaux</w:t>
      </w:r>
      <w:r>
        <w:t xml:space="preserve"> </w:t>
      </w:r>
      <w:r>
        <w:t xml:space="preserve">(co-responsabilité avec</w:t>
      </w:r>
      <w:r>
        <w:t xml:space="preserve"> </w:t>
      </w:r>
      <w:r>
        <w:rPr>
          <w:b/>
          <w:bCs/>
        </w:rPr>
        <w:t xml:space="preserve">Judith + Wadih</w:t>
      </w:r>
      <w:r>
        <w:t xml:space="preserve">) :</w:t>
      </w:r>
    </w:p>
    <w:p>
      <w:pPr>
        <w:pStyle w:val="Compact"/>
        <w:numPr>
          <w:ilvl w:val="0"/>
          <w:numId w:val="1009"/>
        </w:numPr>
      </w:pPr>
      <w:r>
        <w:t xml:space="preserve">Cerfa 11580 (reçus fiscaux), registre des dons, suivi HelloAsso</w:t>
      </w:r>
    </w:p>
    <w:p>
      <w:pPr>
        <w:pStyle w:val="FirstParagraph"/>
      </w:pPr>
      <w:r>
        <w:rPr>
          <w:b/>
          <w:bCs/>
        </w:rPr>
        <w:t xml:space="preserve">Contact bailleur La Grange d’Huguenet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Relations courantes, transmission des documents (contrat, assurances)</w:t>
      </w:r>
    </w:p>
    <w:p>
      <w:pPr>
        <w:pStyle w:val="FirstParagraph"/>
      </w:pPr>
      <w:r>
        <w:rPr>
          <w:b/>
          <w:bCs/>
        </w:rPr>
        <w:t xml:space="preserve">Financement participatif Hello Asso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Lorraine</w:t>
      </w:r>
      <w:r>
        <w:t xml:space="preserve"> </w:t>
      </w:r>
      <w:r>
        <w:t xml:space="preserve">conserve le</w:t>
      </w:r>
      <w:r>
        <w:t xml:space="preserve"> </w:t>
      </w:r>
      <w:r>
        <w:rPr>
          <w:b/>
          <w:bCs/>
        </w:rPr>
        <w:t xml:space="preserve">lead opérationnel</w:t>
      </w:r>
      <w:r>
        <w:t xml:space="preserve"> </w:t>
      </w:r>
      <w:r>
        <w:t xml:space="preserve">; Charles assure la</w:t>
      </w:r>
      <w:r>
        <w:t xml:space="preserve"> </w:t>
      </w:r>
      <w:r>
        <w:rPr>
          <w:b/>
          <w:bCs/>
        </w:rPr>
        <w:t xml:space="preserve">coordination administrative</w:t>
      </w:r>
      <w:r>
        <w:t xml:space="preserve"> </w:t>
      </w:r>
      <w:r>
        <w:t xml:space="preserve">(paramétrage, reçus fiscaux, bilan).</w:t>
      </w:r>
    </w:p>
    <w:bookmarkEnd w:id="10"/>
    <w:bookmarkStart w:id="11" w:name="limites-et-plafonds-de-signature"/>
    <w:p>
      <w:pPr>
        <w:pStyle w:val="Heading2"/>
      </w:pPr>
      <w:r>
        <w:t xml:space="preserve">3. Limites et plafonds de signature</w:t>
      </w:r>
    </w:p>
    <w:p>
      <w:pPr>
        <w:pStyle w:val="FirstParagraph"/>
      </w:pPr>
      <w:r>
        <w:t xml:space="preserve">Conformément au règlement intérieur (articles 7 et 8) 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Correspondances et documents opérationnels</w:t>
      </w:r>
      <w:r>
        <w:t xml:space="preserve"> </w:t>
      </w:r>
      <w:r>
        <w:t xml:space="preserve">: signature autonome sans plafond.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Bons de commande et petits achats administratifs</w:t>
      </w:r>
      <w:r>
        <w:t xml:space="preserve"> </w:t>
      </w:r>
      <w:r>
        <w:t xml:space="preserve">: signature autonome jusqu’à</w:t>
      </w:r>
      <w:r>
        <w:t xml:space="preserve"> </w:t>
      </w:r>
      <w:r>
        <w:rPr>
          <w:b/>
          <w:bCs/>
        </w:rPr>
        <w:t xml:space="preserve">500 € TTC par acte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500 € TTC</w:t>
      </w:r>
      <w:r>
        <w:t xml:space="preserve"> </w:t>
      </w:r>
      <w:r>
        <w:t xml:space="preserve">: cosignature de la</w:t>
      </w:r>
      <w:r>
        <w:t xml:space="preserve"> </w:t>
      </w:r>
      <w:r>
        <w:rPr>
          <w:b/>
          <w:bCs/>
        </w:rPr>
        <w:t xml:space="preserve">Présidente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2 000 € TTC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double signature</w:t>
      </w:r>
      <w:r>
        <w:t xml:space="preserve"> </w:t>
      </w:r>
      <w:r>
        <w:t xml:space="preserve">Présidente + Trésorier.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Dossiers subventions, mécénat, conventions institutionnelles, contrat bailleur</w:t>
      </w:r>
      <w:r>
        <w:t xml:space="preserve"> </w:t>
      </w:r>
      <w:r>
        <w:t xml:space="preserve">: signature exclusive de la Présidente.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Reçus fiscaux</w:t>
      </w:r>
      <w:r>
        <w:t xml:space="preserve"> </w:t>
      </w:r>
      <w:r>
        <w:t xml:space="preserve">: signature exclusive de la Présidente (article 4.8 du règlement intérieur).</w:t>
      </w:r>
    </w:p>
    <w:bookmarkEnd w:id="11"/>
    <w:bookmarkStart w:id="12" w:name="obligations-du-délégataire"/>
    <w:p>
      <w:pPr>
        <w:pStyle w:val="Heading2"/>
      </w:pPr>
      <w:r>
        <w:t xml:space="preserve">4. Obligations du délégataire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Reporting mensuel</w:t>
      </w:r>
      <w:r>
        <w:t xml:space="preserve"> </w:t>
      </w:r>
      <w:r>
        <w:t xml:space="preserve">auprès du Bureau : état billetterie, subventions déposées, mécénats engagés.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Tenue à jour du registre central des contrats et engagements</w:t>
      </w:r>
      <w:r>
        <w:t xml:space="preserve"> </w:t>
      </w:r>
      <w:r>
        <w:t xml:space="preserve">de l’association (Google Drive — Administratif).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Respect de la charte éthique</w:t>
      </w:r>
      <w:r>
        <w:t xml:space="preserve"> </w:t>
      </w:r>
      <w:r>
        <w:t xml:space="preserve">et du règlement intérieur.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Gestion des conflits d’intérêts</w:t>
      </w:r>
      <w:r>
        <w:t xml:space="preserve"> </w:t>
      </w:r>
      <w:r>
        <w:t xml:space="preserve">(article 13 des statuts) — y compris dans le traitement des contrats de rémunération des membres de la famille Janier-Dubry : documentation écrite de l’abstention de la Présidente lorsqu’un contrat la concerne elle ou ses proches.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RGPD</w:t>
      </w:r>
      <w:r>
        <w:t xml:space="preserve"> </w:t>
      </w:r>
      <w:r>
        <w:t xml:space="preserve">: tenue du registre des traitements, information des personnes (fans, donateurs, bénévoles, artistes).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Coordination avec Loretta ALIVAUD (Pôle 6)</w:t>
      </w:r>
      <w:r>
        <w:t xml:space="preserve"> </w:t>
      </w:r>
      <w:r>
        <w:t xml:space="preserve">: billetterie sur site.</w:t>
      </w:r>
    </w:p>
    <w:bookmarkEnd w:id="12"/>
    <w:bookmarkStart w:id="13" w:name="durée-et-fin-de-la-délégation"/>
    <w:p>
      <w:pPr>
        <w:pStyle w:val="Heading2"/>
      </w:pPr>
      <w:r>
        <w:t xml:space="preserve">5. Durée et fin de la délégation</w:t>
      </w:r>
    </w:p>
    <w:p>
      <w:pPr>
        <w:pStyle w:val="FirstParagraph"/>
      </w:pPr>
      <w:r>
        <w:t xml:space="preserve">Prend effet le</w:t>
      </w:r>
      <w:r>
        <w:t xml:space="preserve"> </w:t>
      </w:r>
      <w:r>
        <w:rPr>
          <w:b/>
          <w:bCs/>
        </w:rPr>
        <w:t xml:space="preserve">19 avril 2026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prend fin automatiquement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30 novembre 2026</w:t>
      </w:r>
      <w:r>
        <w:t xml:space="preserve">, sauf révocation anticipée ou démission.</w:t>
      </w:r>
    </w:p>
    <w:bookmarkEnd w:id="13"/>
    <w:bookmarkStart w:id="14" w:name="acceptation"/>
    <w:p>
      <w:pPr>
        <w:pStyle w:val="Heading2"/>
      </w:pPr>
      <w:r>
        <w:t xml:space="preserve">6. Acceptation</w:t>
      </w:r>
    </w:p>
    <w:p>
      <w:pPr>
        <w:pStyle w:val="FirstParagraph"/>
      </w:pPr>
      <w:r>
        <w:t xml:space="preserve">Le délégataire reconnaît avoir pris connaissance des</w:t>
      </w:r>
      <w:r>
        <w:t xml:space="preserve"> </w:t>
      </w:r>
      <w:r>
        <w:rPr>
          <w:b/>
          <w:bCs/>
        </w:rPr>
        <w:t xml:space="preserve">statuts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règlement intérieur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PV du Bureau post-AGE</w:t>
      </w:r>
      <w:r>
        <w:t xml:space="preserve"> </w:t>
      </w:r>
      <w:r>
        <w:t xml:space="preserve">du 19 avril 2026 et de la</w:t>
      </w:r>
      <w:r>
        <w:t xml:space="preserve"> </w:t>
      </w:r>
      <w:r>
        <w:rPr>
          <w:b/>
          <w:bCs/>
        </w:rPr>
        <w:t xml:space="preserve">charte éthique</w:t>
      </w:r>
      <w:r>
        <w:t xml:space="preserve">, et s’engage à exercer sa mission dans le respect de ces textes.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Pour l’association</w:t>
            </w:r>
          </w:p>
        </w:tc>
        <w:tc>
          <w:tcPr/>
          <w:p>
            <w:pPr>
              <w:pStyle w:val="Compact"/>
            </w:pPr>
            <w:r>
              <w:t xml:space="preserve">Le délégataire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Judith LAITHIER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Charles JANIER-DUBRY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Présidente</w:t>
            </w:r>
          </w:p>
        </w:tc>
        <w:tc>
          <w:tcPr/>
          <w:p>
            <w:pPr>
              <w:pStyle w:val="Compact"/>
            </w:pPr>
            <w:r>
              <w:t xml:space="preserve">Chef du Pôle 5 Administratif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Signature :</w:t>
            </w:r>
          </w:p>
        </w:tc>
        <w:tc>
          <w:tcPr/>
          <w:p>
            <w:pPr>
              <w:pStyle w:val="Compact"/>
            </w:pPr>
            <w:r>
              <w:t xml:space="preserve">Signature (précédée de « Lu et approuvé ») 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:</w:t>
            </w:r>
          </w:p>
        </w:tc>
        <w:tc>
          <w:tcPr/>
          <w:p>
            <w:pPr>
              <w:pStyle w:val="Compact"/>
            </w:pPr>
            <w:r>
              <w:t xml:space="preserve">Date :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Copie transmise : Trésorier (Wadih CORMIER) — Archive Drive (Gouvernance/Délégations)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2026-04-23T05:57:29Z</dcterms:created>
  <dcterms:modified xsi:type="dcterms:W3CDTF">2026-04-23T05:57:29Z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