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Registre deliberations</w:t>
      </w:r>
    </w:p>
    <w:bookmarkStart w:id="17" w:name="Xe9538f4aa50532e3de6b009fb8d59e613f522bc"/>
    <w:p>
      <w:pPr>
        <w:pStyle w:val="Heading1"/>
      </w:pPr>
      <w:r>
        <w:t xml:space="preserve">Registre des délibérations — Monique Festival</w:t>
      </w:r>
    </w:p>
    <w:p>
      <w:pPr>
        <w:pStyle w:val="FirstParagraph"/>
      </w:pPr>
      <w:r>
        <w:rPr>
          <w:i/>
          <w:iCs/>
        </w:rPr>
        <w:t xml:space="preserve">Tenu en application des articles 11 et 13 des statuts révisés du 19 avril 2026 et de l'article 4 du règlement intérieur.</w:t>
      </w:r>
    </w:p>
    <w:p>
      <w:pPr>
        <w:pStyle w:val="BodyText"/>
      </w:pPr>
      <w:r>
        <w:rPr>
          <w:b/>
          <w:bCs/>
        </w:rPr>
        <w:t xml:space="preserve">Association :</w:t>
      </w:r>
      <w:r>
        <w:t xml:space="preserve"> </w:t>
      </w:r>
      <w:r>
        <w:t xml:space="preserve">MONIQUE FESTIVAL</w:t>
      </w:r>
      <w:r>
        <w:t xml:space="preserve"> </w:t>
      </w:r>
      <w:r>
        <w:rPr>
          <w:b/>
          <w:bCs/>
        </w:rPr>
        <w:t xml:space="preserve">RNA :</w:t>
      </w:r>
      <w:r>
        <w:t xml:space="preserve"> </w:t>
      </w:r>
      <w:r>
        <w:t xml:space="preserve">W251011013 —</w:t>
      </w:r>
      <w:r>
        <w:t xml:space="preserve"> </w:t>
      </w:r>
      <w:r>
        <w:rPr>
          <w:b/>
          <w:bCs/>
        </w:rPr>
        <w:t xml:space="preserve">SIREN :</w:t>
      </w:r>
      <w:r>
        <w:t xml:space="preserve"> </w:t>
      </w:r>
      <w:r>
        <w:t xml:space="preserve">991 055 450 —</w:t>
      </w:r>
      <w:r>
        <w:t xml:space="preserve"> </w:t>
      </w:r>
      <w:r>
        <w:rPr>
          <w:b/>
          <w:bCs/>
        </w:rPr>
        <w:t xml:space="preserve">SIRET :</w:t>
      </w:r>
      <w:r>
        <w:t xml:space="preserve"> </w:t>
      </w:r>
      <w:r>
        <w:t xml:space="preserve">991 055 450 00019</w:t>
      </w:r>
      <w:r>
        <w:t xml:space="preserve"> </w:t>
      </w:r>
      <w:r>
        <w:rPr>
          <w:b/>
          <w:bCs/>
        </w:rPr>
        <w:t xml:space="preserve">Siège :</w:t>
      </w:r>
      <w:r>
        <w:t xml:space="preserve"> </w:t>
      </w:r>
      <w:r>
        <w:t xml:space="preserve">54 chemin de Valentin, 25000 Besançon</w:t>
      </w:r>
    </w:p>
    <w:p>
      <w:r>
        <w:pict>
          <v:rect style="width:0;height:1.5pt" o:hralign="center" o:hrstd="t" o:hr="t"/>
        </w:pict>
      </w:r>
    </w:p>
    <w:bookmarkStart w:id="9" w:name="objet-du-registre"/>
    <w:p>
      <w:pPr>
        <w:pStyle w:val="Heading2"/>
      </w:pPr>
      <w:r>
        <w:t xml:space="preserve">Objet du registre</w:t>
      </w:r>
    </w:p>
    <w:p>
      <w:pPr>
        <w:pStyle w:val="FirstParagraph"/>
      </w:pPr>
      <w:r>
        <w:t xml:space="preserve">Ce registre indexe, dans l'ordre chronologique,</w:t>
      </w:r>
      <w:r>
        <w:t xml:space="preserve"> </w:t>
      </w:r>
      <w:r>
        <w:rPr>
          <w:b/>
          <w:bCs/>
        </w:rPr>
        <w:t xml:space="preserve">l'ensemble des procès-verbaux des Assemblées Générales et des réunions du Bureau</w:t>
      </w:r>
      <w:r>
        <w:t xml:space="preserve"> </w:t>
      </w:r>
      <w:r>
        <w:t xml:space="preserve">de l'association.</w:t>
      </w:r>
    </w:p>
    <w:p>
      <w:pPr>
        <w:pStyle w:val="BodyText"/>
      </w:pPr>
      <w:r>
        <w:t xml:space="preserve">Chaque PV individuel est signé électroniquement par les membres du Bureau via DocuSign et archivé séparément. Ce registre tient lieu de</w:t>
      </w:r>
      <w:r>
        <w:t xml:space="preserve"> </w:t>
      </w:r>
      <w:r>
        <w:rPr>
          <w:b/>
          <w:bCs/>
        </w:rPr>
        <w:t xml:space="preserve">table chronologique</w:t>
      </w:r>
      <w:r>
        <w:t xml:space="preserve"> </w:t>
      </w:r>
      <w:r>
        <w:t xml:space="preserve">consultable.</w:t>
      </w:r>
    </w:p>
    <w:p>
      <w:r>
        <w:pict>
          <v:rect style="width:0;height:1.5pt" o:hralign="center" o:hrstd="t" o:hr="t"/>
        </w:pict>
      </w:r>
    </w:p>
    <w:bookmarkEnd w:id="9"/>
    <w:bookmarkStart w:id="13" w:name="index-des-délibérations"/>
    <w:p>
      <w:pPr>
        <w:pStyle w:val="Heading2"/>
      </w:pPr>
      <w:r>
        <w:t xml:space="preserve">Index des délibérations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Objet</w:t>
            </w:r>
          </w:p>
        </w:tc>
        <w:tc>
          <w:tcPr/>
          <w:p>
            <w:pPr>
              <w:pStyle w:val="Compact"/>
            </w:pPr>
            <w:r>
              <w:t xml:space="preserve">PV signé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19/04/2026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Adoption des statuts révisés et changement de dénomination « JD Production » → « MONIQUE FESTIVAL »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19/04/2026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Élection du Bureau (Présidente Judith LAITHIER, Trésorier Wadih CORMIER)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25/04/2026</w:t>
            </w:r>
          </w:p>
        </w:tc>
        <w:tc>
          <w:tcPr/>
          <w:p>
            <w:pPr>
              <w:pStyle w:val="Compact"/>
            </w:pPr>
            <w:r>
              <w:t xml:space="preserve">Bureau</w:t>
            </w:r>
          </w:p>
        </w:tc>
        <w:tc>
          <w:tcPr/>
          <w:p>
            <w:pPr>
              <w:pStyle w:val="Compact"/>
            </w:pPr>
            <w:r>
              <w:t xml:space="preserve">Acceptation de deux dons manuels de Charles JANIER-DUBRY (1 000 € + 500 € abandon de créance) — autorisation d'émission des reçus fiscaux n° 25042026-MF-DON-001 et n° 25042026-MF-DON-002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ègles-de-tenue"/>
    <w:p>
      <w:pPr>
        <w:pStyle w:val="Heading2"/>
      </w:pPr>
      <w:r>
        <w:t xml:space="preserve">Règles de tenue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Numérotation continue</w:t>
      </w:r>
      <w:r>
        <w:t xml:space="preserve"> </w:t>
      </w:r>
      <w:r>
        <w:t xml:space="preserve">: chaque nouvelle délibération reçoit le numéro suivant, sans interruption ni omission.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PV signés DocuSign</w:t>
      </w:r>
      <w:r>
        <w:t xml:space="preserve"> </w:t>
      </w:r>
      <w:r>
        <w:t xml:space="preserve">: chaque PV est signé électroniquement par les membres présents avant inscription dans le registre.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 de modification rétroactive</w:t>
      </w:r>
      <w:r>
        <w:t xml:space="preserve"> </w:t>
      </w:r>
      <w:r>
        <w:t xml:space="preserve">: une erreur constatée fait l'objet d'un PV rectificatif daté, inscrit comme nouvelle entrée.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 Drive</w:t>
      </w:r>
      <w:r>
        <w:t xml:space="preserve"> </w:t>
      </w:r>
      <w:r>
        <w:t xml:space="preserve">: chaque PV signé est sauvegardé dans</w:t>
      </w:r>
      <w:r>
        <w:t xml:space="preserve"> </w:t>
      </w:r>
      <w:r>
        <w:rPr>
          <w:rStyle w:val="VerbatimChar"/>
        </w:rPr>
        <w:t xml:space="preserve">1_Gouvernance/PV/</w:t>
      </w:r>
      <w:r>
        <w:t xml:space="preserve">.</w:t>
      </w:r>
    </w:p>
    <w:bookmarkEnd w:id="14"/>
    <w:bookmarkStart w:id="16" w:name="Xcbf72b19aecd2dd4777cb21a1e7693b1301dae2"/>
    <w:p>
      <w:pPr>
        <w:pStyle w:val="Heading2"/>
      </w:pPr>
      <w:r>
        <w:t xml:space="preserve">Suivi de signature électronique du registre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arrêtée au</w:t>
            </w:r>
          </w:p>
        </w:tc>
        <w:tc>
          <w:tcPr/>
          <w:p>
            <w:pPr>
              <w:pStyle w:val="Compact"/>
            </w:pPr>
            <w:r>
              <w:t xml:space="preserve">Date d'arrêté</w:t>
            </w:r>
          </w:p>
        </w:tc>
        <w:tc>
          <w:tcPr/>
          <w:p>
            <w:pPr>
              <w:pStyle w:val="Compact"/>
            </w:pPr>
            <w:r>
              <w:t xml:space="preserve">Signé par</w:t>
            </w:r>
          </w:p>
        </w:tc>
        <w:tc>
          <w:tcPr/>
          <w:p>
            <w:pPr>
              <w:pStyle w:val="Compact"/>
            </w:pPr>
            <w:r>
              <w:t xml:space="preserve">Fichier PDF signé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(à compléter à la 1ʳᵉ signature trimestrielle)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Procédure :</w:t>
      </w:r>
      <w:r>
        <w:t xml:space="preserve"> </w:t>
      </w:r>
      <w:r>
        <w:t xml:space="preserve">exporter ce fichier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en PDF, signer via DocuSign (Présidente), archiver dans</w:t>
      </w:r>
      <w:r>
        <w:t xml:space="preserve"> </w:t>
      </w:r>
      <w:hyperlink r:id="rId15">
        <w:r>
          <w:rPr>
            <w:rStyle w:val="Hyperlink"/>
          </w:rPr>
          <w:t xml:space="preserve">signes/</w:t>
        </w:r>
      </w:hyperlink>
      <w:r>
        <w:t xml:space="preserve"> </w:t>
      </w:r>
      <w:r>
        <w:t xml:space="preserve">avec nom normé</w:t>
      </w:r>
      <w:r>
        <w:t xml:space="preserve"> </w:t>
      </w:r>
      <w:r>
        <w:rPr>
          <w:rStyle w:val="VerbatimChar"/>
        </w:rPr>
        <w:t xml:space="preserve">Registre_deliberations_arrete_AAAA-MM-JJ_signe.pdf</w:t>
      </w:r>
      <w:r>
        <w:t xml:space="preserve">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../officiel/dons/charles_dons_2026/4_PV_Bureau_acceptation_dons_2026-04-25-sign%C3%A9.pdf" TargetMode="External" /><Relationship Type="http://schemas.openxmlformats.org/officeDocument/2006/relationships/hyperlink" Id="rId10" Target="../docx/PV_AGE_adoption_statuts%2019-04-2026%20-%20Sign%C3%A9.pdf" TargetMode="External" /><Relationship Type="http://schemas.openxmlformats.org/officeDocument/2006/relationships/hyperlink" Id="rId11" Target="../docx/PV_Bureau_post_AGE19-04-2026_%20Sign%C3%A9.pdf" TargetMode="External" /><Relationship Type="http://schemas.openxmlformats.org/officeDocument/2006/relationships/hyperlink" Id="rId15" Target="sign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../officiel/dons/charles_dons_2026/4_PV_Bureau_acceptation_dons_2026-04-25-sign%C3%A9.pdf" TargetMode="External" /><Relationship Type="http://schemas.openxmlformats.org/officeDocument/2006/relationships/hyperlink" Id="rId10" Target="../docx/PV_AGE_adoption_statuts%2019-04-2026%20-%20Sign%C3%A9.pdf" TargetMode="External" /><Relationship Type="http://schemas.openxmlformats.org/officeDocument/2006/relationships/hyperlink" Id="rId11" Target="../docx/PV_Bureau_post_AGE19-04-2026_%20Sign%C3%A9.pdf" TargetMode="External" /><Relationship Type="http://schemas.openxmlformats.org/officeDocument/2006/relationships/hyperlink" Id="rId15" Target="sign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Registre deliberations</dc:title>
  <dc:creator/>
  <cp:keywords/>
  <dcterms:created xsi:type="dcterms:W3CDTF">2026-04-27T16:54:56Z</dcterms:created>
  <dcterms:modified xsi:type="dcterms:W3CDTF">2026-04-27T16:54:56Z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