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09D" w:rsidRDefault="002A5616" w:rsidP="002A5616">
      <w:r>
        <w:t>Charles Jhovanny</w:t>
      </w:r>
    </w:p>
    <w:p w:rsidR="002A5616" w:rsidRDefault="002A5616" w:rsidP="002A5616"/>
    <w:p w:rsidR="002A5616" w:rsidRDefault="002A5616" w:rsidP="002A5616"/>
    <w:p w:rsidR="002A5616" w:rsidRDefault="002A5616" w:rsidP="002A5616">
      <w:pPr>
        <w:jc w:val="center"/>
      </w:pPr>
    </w:p>
    <w:p w:rsidR="002A5616" w:rsidRDefault="002A5616" w:rsidP="002A5616">
      <w:pPr>
        <w:jc w:val="center"/>
      </w:pPr>
    </w:p>
    <w:p w:rsidR="002A5616" w:rsidRDefault="002A5616" w:rsidP="002A5616">
      <w:pPr>
        <w:jc w:val="center"/>
      </w:pPr>
    </w:p>
    <w:p w:rsidR="002A5616" w:rsidRDefault="002A5616" w:rsidP="002A5616">
      <w:pPr>
        <w:jc w:val="center"/>
      </w:pPr>
    </w:p>
    <w:p w:rsidR="002A5616" w:rsidRDefault="002A5616" w:rsidP="002A5616">
      <w:pPr>
        <w:jc w:val="center"/>
      </w:pPr>
    </w:p>
    <w:p w:rsidR="002A5616" w:rsidRPr="00CE66F1" w:rsidRDefault="002A5616" w:rsidP="002A5616">
      <w:pPr>
        <w:jc w:val="center"/>
        <w:rPr>
          <w:b/>
          <w:sz w:val="56"/>
          <w:szCs w:val="56"/>
          <w:lang w:val="fr-FR"/>
        </w:rPr>
      </w:pPr>
      <w:r w:rsidRPr="00CE66F1">
        <w:rPr>
          <w:b/>
          <w:sz w:val="56"/>
          <w:szCs w:val="56"/>
          <w:lang w:val="fr-FR"/>
        </w:rPr>
        <w:t xml:space="preserve">SAE 13 </w:t>
      </w:r>
    </w:p>
    <w:p w:rsidR="002A5616" w:rsidRPr="00CE66F1" w:rsidRDefault="002A5616" w:rsidP="002A5616">
      <w:pPr>
        <w:jc w:val="center"/>
        <w:rPr>
          <w:b/>
          <w:sz w:val="56"/>
          <w:szCs w:val="56"/>
          <w:lang w:val="fr-FR"/>
        </w:rPr>
      </w:pPr>
      <w:r w:rsidRPr="00CE66F1">
        <w:rPr>
          <w:b/>
          <w:sz w:val="56"/>
          <w:szCs w:val="56"/>
          <w:lang w:val="fr-FR"/>
        </w:rPr>
        <w:t xml:space="preserve">Rapport </w:t>
      </w:r>
      <w:r w:rsidR="004A355C" w:rsidRPr="00CE66F1">
        <w:rPr>
          <w:b/>
          <w:sz w:val="56"/>
          <w:szCs w:val="56"/>
          <w:lang w:val="fr-FR"/>
        </w:rPr>
        <w:t>d’activité du</w:t>
      </w:r>
      <w:r w:rsidRPr="00CE66F1">
        <w:rPr>
          <w:b/>
          <w:sz w:val="56"/>
          <w:szCs w:val="56"/>
          <w:lang w:val="fr-FR"/>
        </w:rPr>
        <w:t xml:space="preserve"> test </w:t>
      </w:r>
    </w:p>
    <w:p w:rsidR="002A5616" w:rsidRPr="00CE66F1" w:rsidRDefault="002A5616" w:rsidP="002A5616">
      <w:pPr>
        <w:jc w:val="center"/>
        <w:rPr>
          <w:b/>
          <w:sz w:val="56"/>
          <w:szCs w:val="56"/>
          <w:lang w:val="fr-FR"/>
        </w:rPr>
      </w:pPr>
      <w:r w:rsidRPr="00CE66F1">
        <w:rPr>
          <w:b/>
          <w:sz w:val="56"/>
          <w:szCs w:val="56"/>
          <w:lang w:val="fr-FR"/>
        </w:rPr>
        <w:t xml:space="preserve">Avec </w:t>
      </w:r>
    </w:p>
    <w:p w:rsidR="002A5616" w:rsidRPr="00CE66F1" w:rsidRDefault="002A5616" w:rsidP="002A5616">
      <w:pPr>
        <w:jc w:val="center"/>
        <w:rPr>
          <w:b/>
          <w:sz w:val="56"/>
          <w:szCs w:val="56"/>
          <w:lang w:val="fr-FR"/>
        </w:rPr>
      </w:pPr>
      <w:r w:rsidRPr="00CE66F1">
        <w:rPr>
          <w:b/>
          <w:sz w:val="56"/>
          <w:szCs w:val="56"/>
          <w:lang w:val="fr-FR"/>
        </w:rPr>
        <w:t>DSX-602</w:t>
      </w:r>
    </w:p>
    <w:p w:rsidR="002A5616" w:rsidRPr="00CE66F1" w:rsidRDefault="002A5616" w:rsidP="002A5616">
      <w:pPr>
        <w:jc w:val="center"/>
        <w:rPr>
          <w:lang w:val="fr-FR"/>
        </w:rPr>
      </w:pPr>
    </w:p>
    <w:p w:rsidR="002A5616" w:rsidRPr="00CE66F1" w:rsidRDefault="002A5616" w:rsidP="002A5616">
      <w:pPr>
        <w:jc w:val="center"/>
        <w:rPr>
          <w:lang w:val="fr-FR"/>
        </w:rPr>
      </w:pPr>
    </w:p>
    <w:p w:rsidR="002A5616" w:rsidRPr="00CE66F1" w:rsidRDefault="002A5616" w:rsidP="002A5616">
      <w:pPr>
        <w:jc w:val="center"/>
        <w:rPr>
          <w:lang w:val="fr-FR"/>
        </w:rPr>
      </w:pPr>
    </w:p>
    <w:p w:rsidR="002A5616" w:rsidRPr="00CE66F1" w:rsidRDefault="002A5616" w:rsidP="002A5616">
      <w:pPr>
        <w:jc w:val="center"/>
        <w:rPr>
          <w:lang w:val="fr-FR"/>
        </w:rPr>
      </w:pPr>
    </w:p>
    <w:p w:rsidR="002A5616" w:rsidRPr="00CE66F1" w:rsidRDefault="002A5616" w:rsidP="002A5616">
      <w:pPr>
        <w:jc w:val="center"/>
        <w:rPr>
          <w:lang w:val="fr-FR"/>
        </w:rPr>
      </w:pPr>
    </w:p>
    <w:p w:rsidR="002A5616" w:rsidRPr="00CE66F1" w:rsidRDefault="002A5616" w:rsidP="002A5616">
      <w:pPr>
        <w:jc w:val="center"/>
        <w:rPr>
          <w:lang w:val="fr-FR"/>
        </w:rPr>
      </w:pPr>
    </w:p>
    <w:p w:rsidR="002A5616" w:rsidRPr="00CE66F1" w:rsidRDefault="002A5616" w:rsidP="002A5616">
      <w:pPr>
        <w:jc w:val="center"/>
        <w:rPr>
          <w:lang w:val="fr-FR"/>
        </w:rPr>
      </w:pPr>
    </w:p>
    <w:p w:rsidR="002A5616" w:rsidRPr="00CE66F1" w:rsidRDefault="002A5616" w:rsidP="002A5616">
      <w:pPr>
        <w:jc w:val="center"/>
        <w:rPr>
          <w:lang w:val="fr-FR"/>
        </w:rPr>
      </w:pPr>
    </w:p>
    <w:p w:rsidR="002A5616" w:rsidRPr="00CE66F1" w:rsidRDefault="002A5616" w:rsidP="002A5616">
      <w:pPr>
        <w:jc w:val="center"/>
        <w:rPr>
          <w:lang w:val="fr-FR"/>
        </w:rPr>
      </w:pPr>
    </w:p>
    <w:p w:rsidR="00704B95" w:rsidRPr="00CE66F1" w:rsidRDefault="00704B95" w:rsidP="008C186B">
      <w:pPr>
        <w:rPr>
          <w:lang w:val="fr-FR"/>
        </w:rPr>
      </w:pPr>
    </w:p>
    <w:p w:rsidR="002A5616" w:rsidRPr="00CE66F1" w:rsidRDefault="002A5616" w:rsidP="002A5616">
      <w:pPr>
        <w:jc w:val="center"/>
        <w:rPr>
          <w:lang w:val="fr-FR"/>
        </w:rPr>
      </w:pPr>
    </w:p>
    <w:p w:rsidR="00704B95" w:rsidRPr="00704B95" w:rsidRDefault="00704B95" w:rsidP="002A5616">
      <w:pPr>
        <w:rPr>
          <w:b/>
          <w:color w:val="E36C0A" w:themeColor="accent6" w:themeShade="BF"/>
          <w:sz w:val="40"/>
          <w:szCs w:val="40"/>
          <w:u w:val="single"/>
          <w:lang w:val="fr-FR"/>
        </w:rPr>
      </w:pPr>
      <w:r w:rsidRPr="00704B95">
        <w:rPr>
          <w:b/>
          <w:color w:val="E36C0A" w:themeColor="accent6" w:themeShade="BF"/>
          <w:sz w:val="40"/>
          <w:szCs w:val="40"/>
          <w:u w:val="single"/>
          <w:lang w:val="fr-FR"/>
        </w:rPr>
        <w:t>Rapport Physique</w:t>
      </w:r>
    </w:p>
    <w:p w:rsidR="002A5616" w:rsidRPr="00704B95" w:rsidRDefault="005843D5" w:rsidP="002A5616">
      <w:pPr>
        <w:rPr>
          <w:b/>
          <w:sz w:val="36"/>
          <w:szCs w:val="36"/>
          <w:lang w:val="fr-FR"/>
        </w:rPr>
      </w:pPr>
      <w:r w:rsidRPr="00704B95">
        <w:rPr>
          <w:b/>
          <w:sz w:val="36"/>
          <w:szCs w:val="36"/>
          <w:lang w:val="fr-FR"/>
        </w:rPr>
        <w:t>DSX-602</w:t>
      </w:r>
      <w:r w:rsidR="00704B95" w:rsidRPr="00704B95">
        <w:rPr>
          <w:b/>
          <w:sz w:val="36"/>
          <w:szCs w:val="36"/>
          <w:lang w:val="fr-FR"/>
        </w:rPr>
        <w:t>:</w:t>
      </w:r>
    </w:p>
    <w:p w:rsidR="00E36112" w:rsidRDefault="00E36112" w:rsidP="002A5616">
      <w:pPr>
        <w:rPr>
          <w:lang w:val="fr-FR"/>
        </w:rPr>
      </w:pPr>
      <w:r w:rsidRPr="00E36112">
        <w:rPr>
          <w:lang w:val="fr-FR"/>
        </w:rPr>
        <w:t>Par définition</w:t>
      </w:r>
      <w:r w:rsidR="00704B95">
        <w:rPr>
          <w:lang w:val="fr-FR"/>
        </w:rPr>
        <w:t xml:space="preserve"> l</w:t>
      </w:r>
      <w:r w:rsidRPr="00E36112">
        <w:rPr>
          <w:lang w:val="fr-FR"/>
        </w:rPr>
        <w:t xml:space="preserve">e DSX-602 est un </w:t>
      </w:r>
      <w:r>
        <w:rPr>
          <w:lang w:val="fr-FR"/>
        </w:rPr>
        <w:t xml:space="preserve">outil qui permet </w:t>
      </w:r>
      <w:r w:rsidR="00DB308B">
        <w:rPr>
          <w:lang w:val="fr-FR"/>
        </w:rPr>
        <w:t>d’effectuer</w:t>
      </w:r>
      <w:r>
        <w:rPr>
          <w:lang w:val="fr-FR"/>
        </w:rPr>
        <w:t xml:space="preserve"> une certification essentielle des liaisons cuivre de </w:t>
      </w:r>
      <w:r w:rsidR="00DB308B">
        <w:rPr>
          <w:lang w:val="fr-FR"/>
        </w:rPr>
        <w:t>cat 6A et de classe E</w:t>
      </w:r>
      <w:r w:rsidR="00DB308B" w:rsidRPr="00DB308B">
        <w:rPr>
          <w:sz w:val="16"/>
          <w:szCs w:val="16"/>
          <w:lang w:val="fr-FR"/>
        </w:rPr>
        <w:t>A</w:t>
      </w:r>
      <w:r w:rsidR="00DB308B">
        <w:rPr>
          <w:sz w:val="16"/>
          <w:szCs w:val="16"/>
          <w:lang w:val="fr-FR"/>
        </w:rPr>
        <w:t xml:space="preserve"> </w:t>
      </w:r>
      <w:r w:rsidR="00DB308B">
        <w:rPr>
          <w:lang w:val="fr-FR"/>
        </w:rPr>
        <w:t>avec une durée de test de 10 secondes et une interface utilisateurs avancée.</w:t>
      </w:r>
    </w:p>
    <w:p w:rsidR="00DB308B" w:rsidRDefault="00DB308B" w:rsidP="002A5616">
      <w:pPr>
        <w:rPr>
          <w:lang w:val="fr-FR"/>
        </w:rPr>
      </w:pPr>
    </w:p>
    <w:p w:rsidR="008A5BEC" w:rsidRDefault="008A5BEC" w:rsidP="002A5616">
      <w:pPr>
        <w:rPr>
          <w:lang w:val="fr-FR"/>
        </w:rPr>
      </w:pPr>
      <w:r w:rsidRPr="008A5BEC">
        <w:rPr>
          <w:b/>
          <w:sz w:val="40"/>
          <w:szCs w:val="40"/>
          <w:lang w:val="fr-FR"/>
        </w:rPr>
        <w:t>L</w:t>
      </w:r>
      <w:r>
        <w:rPr>
          <w:lang w:val="fr-FR"/>
        </w:rPr>
        <w:t xml:space="preserve">ors de l’entame de notre </w:t>
      </w:r>
      <w:r w:rsidR="004A355C">
        <w:rPr>
          <w:lang w:val="fr-FR"/>
        </w:rPr>
        <w:t>processus,</w:t>
      </w:r>
      <w:r>
        <w:rPr>
          <w:lang w:val="fr-FR"/>
        </w:rPr>
        <w:t xml:space="preserve"> on a </w:t>
      </w:r>
      <w:r w:rsidR="004A355C">
        <w:rPr>
          <w:lang w:val="fr-FR"/>
        </w:rPr>
        <w:t>premièrement</w:t>
      </w:r>
      <w:r>
        <w:rPr>
          <w:lang w:val="fr-FR"/>
        </w:rPr>
        <w:t>:</w:t>
      </w:r>
    </w:p>
    <w:p w:rsidR="004A355C" w:rsidRDefault="008A5BEC" w:rsidP="002A5616">
      <w:pPr>
        <w:rPr>
          <w:lang w:val="fr-FR"/>
        </w:rPr>
      </w:pPr>
      <w:r>
        <w:rPr>
          <w:lang w:val="fr-FR"/>
        </w:rPr>
        <w:t xml:space="preserve">    Allumer notre DSX-</w:t>
      </w:r>
      <w:r w:rsidR="004A355C">
        <w:rPr>
          <w:lang w:val="fr-FR"/>
        </w:rPr>
        <w:t>602,</w:t>
      </w:r>
      <w:r>
        <w:rPr>
          <w:lang w:val="fr-FR"/>
        </w:rPr>
        <w:t xml:space="preserve"> se rendre dans outil et dans ‘’</w:t>
      </w:r>
      <w:r w:rsidR="004A355C">
        <w:rPr>
          <w:lang w:val="fr-FR"/>
        </w:rPr>
        <w:t>définir</w:t>
      </w:r>
      <w:r>
        <w:rPr>
          <w:lang w:val="fr-FR"/>
        </w:rPr>
        <w:t xml:space="preserve"> </w:t>
      </w:r>
      <w:r w:rsidR="004A355C">
        <w:rPr>
          <w:lang w:val="fr-FR"/>
        </w:rPr>
        <w:t>référence</w:t>
      </w:r>
      <w:r>
        <w:rPr>
          <w:lang w:val="fr-FR"/>
        </w:rPr>
        <w:t xml:space="preserve"> ‘’ afin de choisir le type de</w:t>
      </w:r>
    </w:p>
    <w:p w:rsidR="004A355C" w:rsidRDefault="004A355C" w:rsidP="004A355C">
      <w:pPr>
        <w:rPr>
          <w:sz w:val="16"/>
          <w:szCs w:val="16"/>
          <w:lang w:val="fr-FR"/>
        </w:rPr>
      </w:pPr>
      <w:r>
        <w:rPr>
          <w:lang w:val="fr-FR"/>
        </w:rPr>
        <w:t xml:space="preserve">    Liaison et aussi de câble de mesure (Câble de mesure FLUKE Networks DSX-PLA004S CAT 6AICLASS E</w:t>
      </w:r>
      <w:r w:rsidRPr="00DB308B">
        <w:rPr>
          <w:sz w:val="16"/>
          <w:szCs w:val="16"/>
          <w:lang w:val="fr-FR"/>
        </w:rPr>
        <w:t>A</w:t>
      </w:r>
      <w:r>
        <w:rPr>
          <w:lang w:val="fr-FR"/>
        </w:rPr>
        <w:t>)</w:t>
      </w:r>
      <w:r>
        <w:rPr>
          <w:sz w:val="16"/>
          <w:szCs w:val="16"/>
          <w:lang w:val="fr-FR"/>
        </w:rPr>
        <w:t xml:space="preserve"> </w:t>
      </w:r>
    </w:p>
    <w:p w:rsidR="004A355C" w:rsidRDefault="004A355C" w:rsidP="004A355C">
      <w:pPr>
        <w:rPr>
          <w:lang w:val="fr-FR"/>
        </w:rPr>
      </w:pPr>
      <w:r>
        <w:rPr>
          <w:sz w:val="16"/>
          <w:szCs w:val="16"/>
          <w:lang w:val="fr-FR"/>
        </w:rPr>
        <w:t xml:space="preserve">     </w:t>
      </w:r>
      <w:r>
        <w:rPr>
          <w:lang w:val="fr-FR"/>
        </w:rPr>
        <w:t>Avec lequel on va procéder à l’avancement de notre certification.</w:t>
      </w:r>
    </w:p>
    <w:p w:rsidR="00943CBD" w:rsidRDefault="00943CBD" w:rsidP="004A355C">
      <w:pPr>
        <w:rPr>
          <w:lang w:val="fr-FR"/>
        </w:rPr>
      </w:pPr>
      <w:r>
        <w:rPr>
          <w:lang w:val="fr-FR"/>
        </w:rPr>
        <w:t xml:space="preserve">   </w:t>
      </w:r>
      <w:r>
        <w:rPr>
          <w:noProof/>
        </w:rPr>
        <w:drawing>
          <wp:inline distT="0" distB="0" distL="0" distR="0">
            <wp:extent cx="2489200" cy="1866900"/>
            <wp:effectExtent l="19050" t="0" r="6350" b="0"/>
            <wp:docPr id="2" name="Image 1" descr="C:\Users\CHARLES Arnaud\Downloads\IMG_2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 Arnaud\Downloads\IMG_2134.JPG"/>
                    <pic:cNvPicPr>
                      <a:picLocks noChangeAspect="1" noChangeArrowheads="1"/>
                    </pic:cNvPicPr>
                  </pic:nvPicPr>
                  <pic:blipFill>
                    <a:blip r:embed="rId4" cstate="print"/>
                    <a:srcRect/>
                    <a:stretch>
                      <a:fillRect/>
                    </a:stretch>
                  </pic:blipFill>
                  <pic:spPr bwMode="auto">
                    <a:xfrm rot="10800000">
                      <a:off x="0" y="0"/>
                      <a:ext cx="2489200" cy="1866900"/>
                    </a:xfrm>
                    <a:prstGeom prst="rect">
                      <a:avLst/>
                    </a:prstGeom>
                    <a:noFill/>
                    <a:ln w="9525">
                      <a:noFill/>
                      <a:miter lim="800000"/>
                      <a:headEnd/>
                      <a:tailEnd/>
                    </a:ln>
                  </pic:spPr>
                </pic:pic>
              </a:graphicData>
            </a:graphic>
          </wp:inline>
        </w:drawing>
      </w:r>
    </w:p>
    <w:p w:rsidR="00943CBD" w:rsidRDefault="00943CBD" w:rsidP="004A355C">
      <w:pPr>
        <w:rPr>
          <w:lang w:val="fr-FR"/>
        </w:rPr>
      </w:pPr>
      <w:r w:rsidRPr="00943CBD">
        <w:rPr>
          <w:b/>
          <w:sz w:val="36"/>
          <w:szCs w:val="36"/>
          <w:lang w:val="fr-FR"/>
        </w:rPr>
        <w:t>E</w:t>
      </w:r>
      <w:r>
        <w:rPr>
          <w:lang w:val="fr-FR"/>
        </w:rPr>
        <w:t>nsuite</w:t>
      </w:r>
      <w:r w:rsidR="009A71AD">
        <w:rPr>
          <w:lang w:val="fr-FR"/>
        </w:rPr>
        <w:t xml:space="preserve"> on détache les câbles de mesure FN DSX-PLA004S et </w:t>
      </w:r>
      <w:r>
        <w:rPr>
          <w:lang w:val="fr-FR"/>
        </w:rPr>
        <w:t xml:space="preserve"> on branche notre </w:t>
      </w:r>
      <w:r w:rsidR="009A71AD">
        <w:rPr>
          <w:lang w:val="fr-FR"/>
        </w:rPr>
        <w:t>câble</w:t>
      </w:r>
      <w:r>
        <w:rPr>
          <w:lang w:val="fr-FR"/>
        </w:rPr>
        <w:t xml:space="preserve"> (ACOLAN 550 FU) </w:t>
      </w:r>
      <w:r w:rsidR="009A71AD">
        <w:rPr>
          <w:lang w:val="fr-FR"/>
        </w:rPr>
        <w:t xml:space="preserve">maintenant chacun des extrémités de celui-ci est relié de la même façon aux extrémités du PLA004S qui à  son tour est relié au certificateur. </w:t>
      </w:r>
    </w:p>
    <w:p w:rsidR="009A71AD" w:rsidRDefault="009A71AD" w:rsidP="004A355C">
      <w:pPr>
        <w:rPr>
          <w:lang w:val="fr-FR"/>
        </w:rPr>
      </w:pPr>
      <w:r>
        <w:rPr>
          <w:noProof/>
        </w:rPr>
        <w:drawing>
          <wp:inline distT="0" distB="0" distL="0" distR="0">
            <wp:extent cx="3228975" cy="1419225"/>
            <wp:effectExtent l="19050" t="0" r="9525" b="0"/>
            <wp:docPr id="3" name="Image 2" descr="C:\Users\CHARLES Arnaud\Downloads\IMG_2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 Arnaud\Downloads\IMG_2136.JPG"/>
                    <pic:cNvPicPr>
                      <a:picLocks noChangeAspect="1" noChangeArrowheads="1"/>
                    </pic:cNvPicPr>
                  </pic:nvPicPr>
                  <pic:blipFill>
                    <a:blip r:embed="rId5" cstate="print"/>
                    <a:srcRect/>
                    <a:stretch>
                      <a:fillRect/>
                    </a:stretch>
                  </pic:blipFill>
                  <pic:spPr bwMode="auto">
                    <a:xfrm rot="10800000">
                      <a:off x="0" y="0"/>
                      <a:ext cx="3228975" cy="1419225"/>
                    </a:xfrm>
                    <a:prstGeom prst="rect">
                      <a:avLst/>
                    </a:prstGeom>
                    <a:noFill/>
                    <a:ln w="9525">
                      <a:noFill/>
                      <a:miter lim="800000"/>
                      <a:headEnd/>
                      <a:tailEnd/>
                    </a:ln>
                  </pic:spPr>
                </pic:pic>
              </a:graphicData>
            </a:graphic>
          </wp:inline>
        </w:drawing>
      </w:r>
    </w:p>
    <w:p w:rsidR="00AC3EEB" w:rsidRDefault="00AC3EEB" w:rsidP="004A355C">
      <w:pPr>
        <w:rPr>
          <w:lang w:val="fr-FR"/>
        </w:rPr>
      </w:pPr>
    </w:p>
    <w:p w:rsidR="00AC3EEB" w:rsidRDefault="00AC3EEB" w:rsidP="004A355C">
      <w:pPr>
        <w:rPr>
          <w:lang w:val="fr-FR"/>
        </w:rPr>
      </w:pPr>
      <w:r w:rsidRPr="00AC3EEB">
        <w:rPr>
          <w:b/>
          <w:sz w:val="36"/>
          <w:szCs w:val="36"/>
          <w:lang w:val="fr-FR"/>
        </w:rPr>
        <w:t>M</w:t>
      </w:r>
      <w:r>
        <w:rPr>
          <w:lang w:val="fr-FR"/>
        </w:rPr>
        <w:t xml:space="preserve">aintenant on se rend dans ‘’type de câble’’ et on choisit le notre (ACOLAN 550 FU), après on clique sur operateur et on inscrit notre nom et aussi </w:t>
      </w:r>
      <w:r w:rsidRPr="00AC3EEB">
        <w:rPr>
          <w:lang w:val="fr-FR"/>
        </w:rPr>
        <w:t xml:space="preserve"> </w:t>
      </w:r>
      <w:r>
        <w:rPr>
          <w:lang w:val="fr-FR"/>
        </w:rPr>
        <w:t xml:space="preserve">notre ID (DACHAR)  de façon a pouvoir mieux identifier notre test aux autres </w:t>
      </w:r>
      <w:r w:rsidR="008C186B">
        <w:rPr>
          <w:lang w:val="fr-FR"/>
        </w:rPr>
        <w:t>précédents.</w:t>
      </w:r>
    </w:p>
    <w:p w:rsidR="00AC3EEB" w:rsidRDefault="00AC3EEB" w:rsidP="004A355C">
      <w:pPr>
        <w:rPr>
          <w:lang w:val="fr-FR"/>
        </w:rPr>
      </w:pPr>
      <w:r w:rsidRPr="00AC3EEB">
        <w:rPr>
          <w:b/>
          <w:sz w:val="36"/>
          <w:szCs w:val="36"/>
          <w:lang w:val="fr-FR"/>
        </w:rPr>
        <w:t>E</w:t>
      </w:r>
      <w:r>
        <w:rPr>
          <w:lang w:val="fr-FR"/>
        </w:rPr>
        <w:t>nfin</w:t>
      </w:r>
      <w:r w:rsidR="008C186B">
        <w:rPr>
          <w:lang w:val="fr-FR"/>
        </w:rPr>
        <w:t xml:space="preserve"> dans un premier lieu</w:t>
      </w:r>
      <w:r>
        <w:rPr>
          <w:lang w:val="fr-FR"/>
        </w:rPr>
        <w:t xml:space="preserve"> on fait </w:t>
      </w:r>
      <w:r w:rsidR="008C186B">
        <w:rPr>
          <w:lang w:val="fr-FR"/>
        </w:rPr>
        <w:t>‘’tester’’, dans un second le certificateur affiche le schéma du câble ainsi que les performances. On ouvre Linkware (Logiciel de gestion des tests de câble, en autre qui permet de gérer les résultats de test effectués à l’aide de plusieurs testeurs) sur un PC et on importe notre rapport afin de l’analyser de façon suivante :</w:t>
      </w:r>
    </w:p>
    <w:p w:rsidR="008C186B" w:rsidRPr="00AC3EEB" w:rsidRDefault="008C186B" w:rsidP="004A355C">
      <w:pPr>
        <w:rPr>
          <w:lang w:val="fr-FR"/>
        </w:rPr>
      </w:pPr>
    </w:p>
    <w:p w:rsidR="004A355C" w:rsidRPr="008A5BEC" w:rsidRDefault="004A355C" w:rsidP="004A355C">
      <w:pPr>
        <w:rPr>
          <w:lang w:val="fr-FR"/>
        </w:rPr>
      </w:pPr>
      <w:r>
        <w:rPr>
          <w:sz w:val="16"/>
          <w:szCs w:val="16"/>
          <w:lang w:val="fr-FR"/>
        </w:rPr>
        <w:t xml:space="preserve">                                      </w:t>
      </w:r>
      <w:r>
        <w:rPr>
          <w:lang w:val="fr-FR"/>
        </w:rPr>
        <w:t xml:space="preserve"> </w:t>
      </w:r>
    </w:p>
    <w:sectPr w:rsidR="004A355C" w:rsidRPr="008A5BEC" w:rsidSect="00710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A5616"/>
    <w:rsid w:val="002259C4"/>
    <w:rsid w:val="002A5616"/>
    <w:rsid w:val="004A355C"/>
    <w:rsid w:val="005843D5"/>
    <w:rsid w:val="00704B95"/>
    <w:rsid w:val="0071009D"/>
    <w:rsid w:val="0084135C"/>
    <w:rsid w:val="008A5BEC"/>
    <w:rsid w:val="008C186B"/>
    <w:rsid w:val="00943CBD"/>
    <w:rsid w:val="009A71AD"/>
    <w:rsid w:val="00AC3EEB"/>
    <w:rsid w:val="00CE66F1"/>
    <w:rsid w:val="00DB308B"/>
    <w:rsid w:val="00E36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0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3C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3C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1322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2021-12-31T15:35:00Z</dcterms:created>
  <dcterms:modified xsi:type="dcterms:W3CDTF">2021-12-31T15:35:00Z</dcterms:modified>
</cp:coreProperties>
</file>