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D6BE" w14:textId="208D9B8A" w:rsidR="00210892" w:rsidRDefault="00882034" w:rsidP="00882034">
      <w:pPr>
        <w:pStyle w:val="NormalWeb"/>
      </w:pPr>
      <w:r>
        <w:rPr>
          <w:rFonts w:ascii="Tahoma" w:hAnsi="Tahoma" w:cs="Tahoma"/>
        </w:rPr>
        <w:t xml:space="preserve">Computers in Education: Computer aided learning is more and more established to spread and share educational contents all over the world. In your opinion tell us whether it works: does computer aided learning really facilitate learning? </w:t>
      </w:r>
    </w:p>
    <w:sectPr w:rsidR="0021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34"/>
    <w:rsid w:val="00210892"/>
    <w:rsid w:val="006260A9"/>
    <w:rsid w:val="00882034"/>
    <w:rsid w:val="0093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76E0E"/>
  <w15:chartTrackingRefBased/>
  <w15:docId w15:val="{30BBDBFE-BECE-8D41-A766-6C39216C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0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2022-02-18T12:35:00Z</dcterms:created>
  <dcterms:modified xsi:type="dcterms:W3CDTF">2022-02-18T12:37:00Z</dcterms:modified>
</cp:coreProperties>
</file>