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方案 C v0.2 业务测试版 UAT 测试说明文档</w:t>
      </w:r>
    </w:p>
    <w:p>
      <w:r>
        <w:rPr>
          <w:rFonts w:ascii="Microsoft YaHei" w:hAnsi="Microsoft YaHei" w:eastAsia="Microsoft YaHei"/>
          <w:b w:val="0"/>
          <w:sz w:val="21"/>
        </w:rPr>
        <w:t>版本：v0.2</w:t>
      </w:r>
    </w:p>
    <w:p>
      <w:r>
        <w:rPr>
          <w:rFonts w:ascii="Microsoft YaHei" w:hAnsi="Microsoft YaHei" w:eastAsia="Microsoft YaHei"/>
          <w:b w:val="0"/>
          <w:sz w:val="21"/>
        </w:rPr>
        <w:t>适用系统：回收金融业务流程系统</w:t>
      </w:r>
    </w:p>
    <w:p>
      <w:r>
        <w:rPr>
          <w:rFonts w:ascii="Microsoft YaHei" w:hAnsi="Microsoft YaHei" w:eastAsia="Microsoft YaHei"/>
          <w:b w:val="0"/>
          <w:sz w:val="21"/>
        </w:rPr>
        <w:t>适用对象：店家、业务员、审核员、出纳、超级管理员、测试组织者</w:t>
      </w:r>
    </w:p>
    <w:p>
      <w:r>
        <w:rPr>
          <w:rFonts w:ascii="Microsoft YaHei" w:hAnsi="Microsoft YaHei" w:eastAsia="Microsoft YaHei"/>
          <w:b w:val="0"/>
          <w:sz w:val="21"/>
        </w:rPr>
        <w:t>测试目标：确认 v0.2 版本可以支持从门店提交申请、业务员验机、审核处理、补资料、驳回、出纳打款凭证上传到门店查看的完整业务闭环。</w:t>
      </w:r>
    </w:p>
    <w:p>
      <w:pPr>
        <w:pStyle w:val="Heading1"/>
      </w:pPr>
      <w:r>
        <w:t>1. 测试前准备</w:t>
      </w:r>
    </w:p>
    <w:p>
      <w:pPr>
        <w:pStyle w:val="Heading2"/>
      </w:pPr>
      <w:r>
        <w:t>1.1 测试地址</w:t>
      </w:r>
    </w:p>
    <w:p>
      <w:r>
        <w:rPr>
          <w:rFonts w:ascii="Microsoft YaHei" w:hAnsi="Microsoft YaHei" w:eastAsia="Microsoft YaHei"/>
          <w:b w:val="0"/>
          <w:sz w:val="21"/>
        </w:rPr>
        <w:t>测试地址：</w:t>
      </w:r>
      <w:r>
        <w:rPr>
          <w:rFonts w:ascii="Consolas" w:hAnsi="Consolas" w:eastAsia="Consolas"/>
          <w:b w:val="0"/>
          <w:color w:val="9A1B1F"/>
          <w:sz w:val="19"/>
        </w:rPr>
        <w:t>http://101.201.69.137</w:t>
      </w:r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  <w:t>如页面没有变化，请先执行浏览器强制刷新：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Windows Chrome：</w:t>
      </w:r>
      <w:r>
        <w:rPr>
          <w:rFonts w:ascii="Consolas" w:hAnsi="Consolas" w:eastAsia="Consolas"/>
          <w:b w:val="0"/>
          <w:color w:val="9A1B1F"/>
          <w:sz w:val="19"/>
        </w:rPr>
        <w:t>Ctrl + F5</w:t>
      </w:r>
      <w:r>
        <w:rPr>
          <w:rFonts w:ascii="Microsoft YaHei" w:hAnsi="Microsoft YaHei" w:eastAsia="Microsoft YaHei"/>
          <w:b w:val="0"/>
          <w:sz w:val="21"/>
        </w:rPr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手机浏览器：关闭页面后重新打开，或清理当前站点缓存</w:t>
      </w:r>
    </w:p>
    <w:p>
      <w:pPr>
        <w:pStyle w:val="Heading2"/>
      </w:pPr>
      <w:r>
        <w:t>1.2 测试账号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角色</w:t>
            </w:r>
          </w:p>
        </w:tc>
        <w:tc>
          <w:tcPr>
            <w:tcW w:type="dxa" w:w="255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账号</w:t>
            </w:r>
          </w:p>
        </w:tc>
        <w:tc>
          <w:tcPr>
            <w:tcW w:type="dxa" w:w="255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密码</w:t>
            </w:r>
          </w:p>
        </w:tc>
        <w:tc>
          <w:tcPr>
            <w:tcW w:type="dxa" w:w="255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主要职责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店家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`store001`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`123456`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创建申请、查看进度、补充资料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店家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`store002`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`123456`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多门店隔离验证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`sales001`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`123456`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到店验机、提交验机、退回补资料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`sales002`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`123456`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多业务员任务隔离验证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`audit001`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`123456`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指派业务员、审核通过、驳回、要求补资料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出纳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`cashier001`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`123456`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查看待打款、上传凭证、确认打款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超级管理员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`admin001`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`123456`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重置测试数据、查看账号、手动调整状态</w:t>
            </w:r>
          </w:p>
        </w:tc>
      </w:tr>
    </w:tbl>
    <w:p/>
    <w:p>
      <w:pPr>
        <w:pStyle w:val="Heading2"/>
      </w:pPr>
      <w:r>
        <w:t>1.3 测试组织建议</w:t>
      </w:r>
    </w:p>
    <w:p>
      <w:r>
        <w:rPr>
          <w:rFonts w:ascii="Microsoft YaHei" w:hAnsi="Microsoft YaHei" w:eastAsia="Microsoft YaHei"/>
          <w:b w:val="0"/>
          <w:sz w:val="21"/>
        </w:rPr>
        <w:t>建议至少 5 名测试人员分别扮演：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店家测试员：使用手机优先测试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业务员测试员：使用手机优先测试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审核员测试员：使用电脑优先测试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出纳测试员：使用电脑优先测试，也可用手机截图后上传到电脑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测试主持人/超级管理员：负责重置测试数据、记录问题、恢复异常状态</w:t>
      </w:r>
    </w:p>
    <w:p>
      <w:pPr>
        <w:pStyle w:val="Heading2"/>
      </w:pPr>
      <w:r>
        <w:t>1.4 测试记录模板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字段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填写说明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Case 编号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例如 `STORE-01`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测试角色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店家/业务员/审核员/出纳/超管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测试设备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手机/电脑/浏览器名称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通过/不通过/阻塞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实际现象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简述看到的结果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截图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截图文件名或链接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问题等级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高/中/低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备注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其他说明</w:t>
            </w:r>
          </w:p>
        </w:tc>
      </w:tr>
    </w:tbl>
    <w:p/>
    <w:p>
      <w:pPr>
        <w:pStyle w:val="Heading1"/>
      </w:pPr>
      <w:r>
        <w:t>2. 状态流总览</w:t>
      </w:r>
    </w:p>
    <w:p>
      <w:pPr>
        <w:pStyle w:val="Heading2"/>
      </w:pPr>
      <w:r>
        <w:t>2.1 正向主流程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店家创建申请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审核员指派业务员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业务员开始验机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业务员提交验机结果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审核员审核通过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出纳上传打款凭证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出纳确认打款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店家查看已打款状态和凭证</w:t>
      </w:r>
    </w:p>
    <w:p>
      <w:pPr>
        <w:pStyle w:val="Heading2"/>
      </w:pPr>
      <w:r>
        <w:t>2.2 异常分支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分支</w:t>
            </w:r>
          </w:p>
        </w:tc>
        <w:tc>
          <w:tcPr>
            <w:tcW w:type="dxa" w:w="34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触发角色</w:t>
            </w:r>
          </w:p>
        </w:tc>
        <w:tc>
          <w:tcPr>
            <w:tcW w:type="dxa" w:w="34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结果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业务员退回补资料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业务员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申请回到补资料状态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审核员要求门店补资料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审核员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店家看到需补资料并提交补充说明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审核员要求业务员补资料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审核员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业务员看到需补资料并提交补充说明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审核员驳回申请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审核员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申请进入已驳回状态，不进入打款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出纳未上传凭证直接确认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出纳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系统应阻止确认打款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上传不支持文件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出纳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系统应提示附件格式或大小不正确</w:t>
            </w:r>
          </w:p>
        </w:tc>
      </w:tr>
    </w:tbl>
    <w:p/>
    <w:p>
      <w:pPr>
        <w:pStyle w:val="Heading1"/>
      </w:pPr>
      <w:r>
        <w:t>3. 通用测试 Case</w:t>
      </w:r>
    </w:p>
    <w:p>
      <w:pPr>
        <w:pStyle w:val="Heading2"/>
      </w:pPr>
      <w:r>
        <w:t>GEN-01 登录成功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全部角色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打开登录页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选择任一角色账号，确认账号密码为 `123456`，点击登录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成功进入对应角色工作台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页面顶部显示当前角色，左侧/顶部导航只出现该角色可访问功能</w:t>
            </w:r>
          </w:p>
        </w:tc>
      </w:tr>
    </w:tbl>
    <w:p/>
    <w:p>
      <w:pPr>
        <w:pStyle w:val="Heading2"/>
      </w:pPr>
      <w:r>
        <w:t>GEN-02 登录失败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全部角色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打开登录页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输入正确账号、错误密码，点击登录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系统提示登录失败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不进入系统，不生成错误角色会话</w:t>
            </w:r>
          </w:p>
        </w:tc>
      </w:tr>
    </w:tbl>
    <w:p/>
    <w:p>
      <w:pPr>
        <w:pStyle w:val="Heading2"/>
      </w:pPr>
      <w:r>
        <w:t>GEN-03 权限隔离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店家、业务员、审核员、出纳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已登录非超管账号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尝试访问其他角色路径，例如店家访问 `/cashier`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系统自动回到当前角色可访问页面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非授权角色不能看到其他角色工作台</w:t>
            </w:r>
          </w:p>
        </w:tc>
      </w:tr>
    </w:tbl>
    <w:p/>
    <w:p>
      <w:pPr>
        <w:pStyle w:val="Heading2"/>
      </w:pPr>
      <w:r>
        <w:t>GEN-04 手机端基础可用性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店家、业务员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使用手机浏览器或浏览器手机模拟模式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登录、查看列表、点击申请卡片、查看详情抽屉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页面不横向溢出，点击卡片后立即弹出详情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不需要滚到页面底部才能看到详情</w:t>
            </w:r>
          </w:p>
        </w:tc>
      </w:tr>
    </w:tbl>
    <w:p/>
    <w:p>
      <w:pPr>
        <w:pStyle w:val="Heading1"/>
      </w:pPr>
      <w:r>
        <w:t>4. 店家 UAT Case</w:t>
      </w:r>
    </w:p>
    <w:p>
      <w:pPr>
        <w:pStyle w:val="Heading2"/>
      </w:pPr>
      <w:r>
        <w:t>STORE-01 查看自己的申请列表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`store001 / 123456` 登录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进入店家工作台，查看申请列表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只看到该门店相关申请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列表显示申请编号、客户、机型、金额、状态、下一步动作</w:t>
            </w:r>
          </w:p>
        </w:tc>
      </w:tr>
    </w:tbl>
    <w:p/>
    <w:p>
      <w:pPr>
        <w:pStyle w:val="Heading2"/>
      </w:pPr>
      <w:r>
        <w:t>STORE-02 创建新申请成功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店家已登录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点击新建申请，填写客户、设备、价格、贷款金额等信息，提交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系统提示申请已提交，申请进入待派单/待审核员处理状态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列表新增一条申请，详情中客户信息和设备信息正确</w:t>
            </w:r>
          </w:p>
        </w:tc>
      </w:tr>
    </w:tbl>
    <w:p/>
    <w:p>
      <w:pPr>
        <w:pStyle w:val="Heading2"/>
      </w:pPr>
      <w:r>
        <w:t>STORE-03 创建申请失败：必填信息缺失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店家已登录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新建申请时清空客户姓名、手机号、型号或金额等关键字段后提交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系统提示填写不完整或格式不正确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申请不应被创建，列表不新增错误申请</w:t>
            </w:r>
          </w:p>
        </w:tc>
      </w:tr>
    </w:tbl>
    <w:p/>
    <w:p>
      <w:pPr>
        <w:pStyle w:val="Heading2"/>
      </w:pPr>
      <w:r>
        <w:t>STORE-04 手机端点击申请后弹出详情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店家使用手机端登录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点击任意申请卡片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系统弹出申请详情抽屉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抽屉内可看到客户信息、设备信息、审核/放款信息和状态进度</w:t>
            </w:r>
          </w:p>
        </w:tc>
      </w:tr>
    </w:tbl>
    <w:p/>
    <w:p>
      <w:pPr>
        <w:pStyle w:val="Heading2"/>
      </w:pPr>
      <w:r>
        <w:t>STORE-05 提交补资料成功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存在状态为“需补资料”且当前处理人为店家的申请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选择该申请，点击提交补资料，填写补充说明并提交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系统提示补充资料已提交，申请回到后续审核流程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详情日志出现补资料记录，状态不再停留在店家待处理</w:t>
            </w:r>
          </w:p>
        </w:tc>
      </w:tr>
    </w:tbl>
    <w:p/>
    <w:p>
      <w:pPr>
        <w:pStyle w:val="Heading2"/>
      </w:pPr>
      <w:r>
        <w:t>STORE-06 不允许补资料的状态应禁用按钮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选择非“需补资料”的申请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查看补资料按钮状态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补资料按钮不可用或提示当前状态不可操作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店家不能对任意状态随意提交补资料</w:t>
            </w:r>
          </w:p>
        </w:tc>
      </w:tr>
    </w:tbl>
    <w:p/>
    <w:p>
      <w:pPr>
        <w:pStyle w:val="Heading2"/>
      </w:pPr>
      <w:r>
        <w:t>STORE-07 查看已打款凭证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存在已打款申请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店家打开已打款申请详情，查看打款凭证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可看到打款状态、打款时间、凭证入口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点击凭证链接可打开已上传的图片或 PDF</w:t>
            </w:r>
          </w:p>
        </w:tc>
      </w:tr>
    </w:tbl>
    <w:p/>
    <w:p>
      <w:pPr>
        <w:pStyle w:val="Heading1"/>
      </w:pPr>
      <w:r>
        <w:t>5. 业务员 UAT Case</w:t>
      </w:r>
    </w:p>
    <w:p>
      <w:pPr>
        <w:pStyle w:val="Heading2"/>
      </w:pPr>
      <w:r>
        <w:t>SALES-01 查看被指派任务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`sales001 / 123456` 登录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进入业务员工作台，查看申请列表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只看到与当前业务员相关的任务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列表显示待验机、验机中、待补资料等状态</w:t>
            </w:r>
          </w:p>
        </w:tc>
      </w:tr>
    </w:tbl>
    <w:p/>
    <w:p>
      <w:pPr>
        <w:pStyle w:val="Heading2"/>
      </w:pPr>
      <w:r>
        <w:t>SALES-02 开始验机成功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存在状态为“已指派/待验机”的任务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选择该申请，点击开始验机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申请进入验机中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列表和详情状态同步变化</w:t>
            </w:r>
          </w:p>
        </w:tc>
      </w:tr>
    </w:tbl>
    <w:p/>
    <w:p>
      <w:pPr>
        <w:pStyle w:val="Heading2"/>
      </w:pPr>
      <w:r>
        <w:t>SALES-03 提交验机成功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任务状态为验机中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填写验机备注，点击提交验机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申请进入待审核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审核员账号可在待审核列表看到该申请</w:t>
            </w:r>
          </w:p>
        </w:tc>
      </w:tr>
    </w:tbl>
    <w:p/>
    <w:p>
      <w:pPr>
        <w:pStyle w:val="Heading2"/>
      </w:pPr>
      <w:r>
        <w:t>SALES-04 提交验机失败：未开始验机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任务状态为已指派但未开始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尝试直接提交验机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提交按钮不可用，或系统提示状态不允许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申请状态不应跳过开始验机步骤</w:t>
            </w:r>
          </w:p>
        </w:tc>
      </w:tr>
    </w:tbl>
    <w:p/>
    <w:p>
      <w:pPr>
        <w:pStyle w:val="Heading2"/>
      </w:pPr>
      <w:r>
        <w:t>SALES-05 退回补资料成功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任务状态为验机中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填写退回原因，点击退回补资料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申请进入需补资料状态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店家或相关角色可看到补资料要求</w:t>
            </w:r>
          </w:p>
        </w:tc>
      </w:tr>
    </w:tbl>
    <w:p/>
    <w:p>
      <w:pPr>
        <w:pStyle w:val="Heading2"/>
      </w:pPr>
      <w:r>
        <w:t>SALES-06 业务员补资料成功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审核员要求业务员补资料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业务员打开申请，填写补充资料说明并提交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系统提示补充资料已提交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审核员可继续处理该申请</w:t>
            </w:r>
          </w:p>
        </w:tc>
      </w:tr>
    </w:tbl>
    <w:p/>
    <w:p>
      <w:pPr>
        <w:pStyle w:val="Heading2"/>
      </w:pPr>
      <w:r>
        <w:t>SALES-07 手机端点击任务后弹出详情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业务员使用手机端登录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点击任意任务卡片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申请详情以抽屉方式弹出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抽屉底部出现当前业务员可执行的主操作</w:t>
            </w:r>
          </w:p>
        </w:tc>
      </w:tr>
    </w:tbl>
    <w:p/>
    <w:p>
      <w:pPr>
        <w:pStyle w:val="Heading1"/>
      </w:pPr>
      <w:r>
        <w:t>6. 审核员 UAT Case</w:t>
      </w:r>
    </w:p>
    <w:p>
      <w:pPr>
        <w:pStyle w:val="Heading2"/>
      </w:pPr>
      <w:r>
        <w:t>AUDIT-01 指派业务员成功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`audit001 / 123456` 登录，存在待派单申请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选择申请，选择业务员，点击指派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申请进入已指派状态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对应业务员账号可看到该任务</w:t>
            </w:r>
          </w:p>
        </w:tc>
      </w:tr>
    </w:tbl>
    <w:p/>
    <w:p>
      <w:pPr>
        <w:pStyle w:val="Heading2"/>
      </w:pPr>
      <w:r>
        <w:t>AUDIT-02 指派失败：未选择业务员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审核员已登录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选择待派单申请，不选择业务员直接提交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系统提示请选择业务员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申请状态不变</w:t>
            </w:r>
          </w:p>
        </w:tc>
      </w:tr>
    </w:tbl>
    <w:p/>
    <w:p>
      <w:pPr>
        <w:pStyle w:val="Heading2"/>
      </w:pPr>
      <w:r>
        <w:t>AUDIT-03 审核通过成功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存在待审核申请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填写审核意见，点击通过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申请进入待打款状态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出纳账号可看到该待打款记录</w:t>
            </w:r>
          </w:p>
        </w:tc>
      </w:tr>
    </w:tbl>
    <w:p/>
    <w:p>
      <w:pPr>
        <w:pStyle w:val="Heading2"/>
      </w:pPr>
      <w:r>
        <w:t>AUDIT-04 审核驳回成功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存在待审核申请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填写驳回原因，点击驳回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申请进入已驳回状态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出纳不应看到该申请的待打款记录</w:t>
            </w:r>
          </w:p>
        </w:tc>
      </w:tr>
    </w:tbl>
    <w:p/>
    <w:p>
      <w:pPr>
        <w:pStyle w:val="Heading2"/>
      </w:pPr>
      <w:r>
        <w:t>AUDIT-05 要求门店补资料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存在待审核申请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选择补资料对象为门店，填写原因，点击发起补资料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申请进入需补资料状态，处理人变为店家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店家账号可看到并提交补资料</w:t>
            </w:r>
          </w:p>
        </w:tc>
      </w:tr>
    </w:tbl>
    <w:p/>
    <w:p>
      <w:pPr>
        <w:pStyle w:val="Heading2"/>
      </w:pPr>
      <w:r>
        <w:t>AUDIT-06 要求业务员补资料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存在待审核申请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选择补资料对象为业务员，填写原因，点击发起补资料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申请进入需补资料状态，处理人变为业务员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对应业务员账号可看到并提交补资料</w:t>
            </w:r>
          </w:p>
        </w:tc>
      </w:tr>
    </w:tbl>
    <w:p/>
    <w:p>
      <w:pPr>
        <w:pStyle w:val="Heading2"/>
      </w:pPr>
      <w:r>
        <w:t>AUDIT-07 非待审核状态不可审核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选择已打款、已驳回或待派单申请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查看审核按钮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审核通过/驳回/补资料按钮不可用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审核员不能越权改变非审核状态申请</w:t>
            </w:r>
          </w:p>
        </w:tc>
      </w:tr>
    </w:tbl>
    <w:p/>
    <w:p>
      <w:pPr>
        <w:pStyle w:val="Heading1"/>
      </w:pPr>
      <w:r>
        <w:t>7. 出纳 UAT Case</w:t>
      </w:r>
    </w:p>
    <w:p>
      <w:pPr>
        <w:pStyle w:val="Heading2"/>
      </w:pPr>
      <w:r>
        <w:t>CASHIER-01 查看待打款记录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`cashier001 / 123456` 登录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进入出纳工作台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看到待打款和已打款记录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列表显示申请编号、客户、金额、状态</w:t>
            </w:r>
          </w:p>
        </w:tc>
      </w:tr>
    </w:tbl>
    <w:p/>
    <w:p>
      <w:pPr>
        <w:pStyle w:val="Heading2"/>
      </w:pPr>
      <w:r>
        <w:t>CASHIER-02 上传图片凭证成功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存在待打款记录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选择待打款记录，点击上传打款凭证，选择 PNG/JPG/WEBP 图片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系统提示凭证已上传，显示文件名、大小和缩略图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可以点击预览凭证打开图片</w:t>
            </w:r>
          </w:p>
        </w:tc>
      </w:tr>
    </w:tbl>
    <w:p/>
    <w:p>
      <w:pPr>
        <w:pStyle w:val="Heading2"/>
      </w:pPr>
      <w:r>
        <w:t>CASHIER-03 上传 PDF 凭证成功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存在待打款记录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 PDF 文件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系统显示 PDF 文件卡片和文件信息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点击预览凭证可打开 PDF</w:t>
            </w:r>
          </w:p>
        </w:tc>
      </w:tr>
    </w:tbl>
    <w:p/>
    <w:p>
      <w:pPr>
        <w:pStyle w:val="Heading2"/>
      </w:pPr>
      <w:r>
        <w:t>CASHIER-04 上传失败：格式不支持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存在待打款记录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 EXE、ZIP、TXT 或其他不支持格式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系统提示附件格式不正确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不生成凭证记录，不能确认打款</w:t>
            </w:r>
          </w:p>
        </w:tc>
      </w:tr>
    </w:tbl>
    <w:p/>
    <w:p>
      <w:pPr>
        <w:pStyle w:val="Heading2"/>
      </w:pPr>
      <w:r>
        <w:t>CASHIER-05 上传失败：文件过大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存在待打款记录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上传超过 10MB 的文件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系统提示文件过大或格式不正确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不生成凭证记录，不能确认打款</w:t>
            </w:r>
          </w:p>
        </w:tc>
      </w:tr>
    </w:tbl>
    <w:p/>
    <w:p>
      <w:pPr>
        <w:pStyle w:val="Heading2"/>
      </w:pPr>
      <w:r>
        <w:t>CASHIER-06 未上传凭证不允许确认打款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选择待打款记录，但不上传凭证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点击确认打款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按钮不可用或提示请先上传打款凭证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申请不能进入已打款状态</w:t>
            </w:r>
          </w:p>
        </w:tc>
      </w:tr>
    </w:tbl>
    <w:p/>
    <w:p>
      <w:pPr>
        <w:pStyle w:val="Heading2"/>
      </w:pPr>
      <w:r>
        <w:t>CASHIER-07 确认打款成功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已上传有效凭证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确认金额和时间，点击确认打款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系统提示打款已确认，申请进入已打款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店家账号可查看已打款状态和凭证</w:t>
            </w:r>
          </w:p>
        </w:tc>
      </w:tr>
    </w:tbl>
    <w:p/>
    <w:p>
      <w:pPr>
        <w:pStyle w:val="Heading2"/>
      </w:pPr>
      <w:r>
        <w:t>CASHIER-08 重传凭证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已上传凭证但尚未确认打款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点击重新上传，选择另一个文件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当前凭证信息更新为新文件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预览打开的是新上传文件</w:t>
            </w:r>
          </w:p>
        </w:tc>
      </w:tr>
    </w:tbl>
    <w:p/>
    <w:p>
      <w:pPr>
        <w:pStyle w:val="Heading1"/>
      </w:pPr>
      <w:r>
        <w:t>8. 超级管理员 UAT Case</w:t>
      </w:r>
    </w:p>
    <w:p>
      <w:pPr>
        <w:pStyle w:val="Heading2"/>
      </w:pPr>
      <w:r>
        <w:t>ADMIN-01 查看测试账号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`admin001 / 123456` 登录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进入超级管理员工作台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可以看到全部测试账号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账号、角色、归属门店/业务员信息正确</w:t>
            </w:r>
          </w:p>
        </w:tc>
      </w:tr>
    </w:tbl>
    <w:p/>
    <w:p>
      <w:pPr>
        <w:pStyle w:val="Heading2"/>
      </w:pPr>
      <w:r>
        <w:t>ADMIN-02 一键重置测试数据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超管已登录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点击一键重置，确认重置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系统恢复初始测试数据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各角色重新登录后看到初始申请、任务和状态</w:t>
            </w:r>
          </w:p>
        </w:tc>
      </w:tr>
    </w:tbl>
    <w:p/>
    <w:p>
      <w:pPr>
        <w:pStyle w:val="Heading2"/>
      </w:pPr>
      <w:r>
        <w:t>ADMIN-03 取消重置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超管已登录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点击一键重置，在确认框中选择取消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系统不执行重置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当前测试进度不被清空</w:t>
            </w:r>
          </w:p>
        </w:tc>
      </w:tr>
    </w:tbl>
    <w:p/>
    <w:p>
      <w:pPr>
        <w:pStyle w:val="Heading2"/>
      </w:pPr>
      <w:r>
        <w:t>ADMIN-04 手动调整申请状态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超管已登录，选择任一申请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选择目标状态、处理角色、处理人，保存状态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申请状态被调整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对应角色重新登录后看到该状态变化</w:t>
            </w:r>
          </w:p>
        </w:tc>
      </w:tr>
    </w:tbl>
    <w:p/>
    <w:p>
      <w:pPr>
        <w:pStyle w:val="Heading2"/>
      </w:pPr>
      <w:r>
        <w:t>ADMIN-05 手动调整失败：处理人不匹配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51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前置条件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超管已登录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操作步骤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将处理角色设为业务员，但处理人选择非业务员账号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预期结果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系统提示参数不正确或处理人不匹配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通过标准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申请状态不应被错误保存</w:t>
            </w:r>
          </w:p>
        </w:tc>
      </w:tr>
    </w:tbl>
    <w:p/>
    <w:p>
      <w:pPr>
        <w:pStyle w:val="Heading1"/>
      </w:pPr>
      <w:r>
        <w:t>9. 端到端流程 Case</w:t>
      </w:r>
    </w:p>
    <w:p>
      <w:pPr>
        <w:pStyle w:val="Heading2"/>
      </w:pPr>
      <w:r>
        <w:t>E2E-01 标准通过并打款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步骤</w:t>
            </w:r>
          </w:p>
        </w:tc>
        <w:tc>
          <w:tcPr>
            <w:tcW w:type="dxa" w:w="255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角色</w:t>
            </w:r>
          </w:p>
        </w:tc>
        <w:tc>
          <w:tcPr>
            <w:tcW w:type="dxa" w:w="255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操作</w:t>
            </w:r>
          </w:p>
        </w:tc>
        <w:tc>
          <w:tcPr>
            <w:tcW w:type="dxa" w:w="255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预期结果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超管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重置测试数据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数据恢复初始状态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店家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新建申请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申请进入待派单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指派业务员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申请进入已指派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开始验机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申请进入验机中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提交验机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申请进入待审核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审核通过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申请进入待打款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出纳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上传凭证并确认打款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申请进入已打款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店家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查看申请详情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可看到已打款状态和凭证</w:t>
            </w:r>
          </w:p>
        </w:tc>
      </w:tr>
    </w:tbl>
    <w:p/>
    <w:p>
      <w:pPr>
        <w:pStyle w:val="Heading2"/>
      </w:pPr>
      <w:r>
        <w:t>E2E-02 审核驳回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步骤</w:t>
            </w:r>
          </w:p>
        </w:tc>
        <w:tc>
          <w:tcPr>
            <w:tcW w:type="dxa" w:w="255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角色</w:t>
            </w:r>
          </w:p>
        </w:tc>
        <w:tc>
          <w:tcPr>
            <w:tcW w:type="dxa" w:w="255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操作</w:t>
            </w:r>
          </w:p>
        </w:tc>
        <w:tc>
          <w:tcPr>
            <w:tcW w:type="dxa" w:w="255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预期结果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店家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创建申请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申请进入待派单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指派业务员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申请进入已指派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提交验机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申请进入待审核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驳回申请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申请进入已驳回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出纳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查看打款列表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不应出现该申请的待打款记录</w:t>
            </w:r>
          </w:p>
        </w:tc>
      </w:tr>
    </w:tbl>
    <w:p/>
    <w:p>
      <w:pPr>
        <w:pStyle w:val="Heading2"/>
      </w:pPr>
      <w:r>
        <w:t>E2E-03 审核要求门店补资料后再通过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步骤</w:t>
            </w:r>
          </w:p>
        </w:tc>
        <w:tc>
          <w:tcPr>
            <w:tcW w:type="dxa" w:w="255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角色</w:t>
            </w:r>
          </w:p>
        </w:tc>
        <w:tc>
          <w:tcPr>
            <w:tcW w:type="dxa" w:w="255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操作</w:t>
            </w:r>
          </w:p>
        </w:tc>
        <w:tc>
          <w:tcPr>
            <w:tcW w:type="dxa" w:w="255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预期结果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店家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创建申请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申请进入待派单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指派业务员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申请进入已指派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提交验机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申请进入待审核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要求门店补资料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申请进入需补资料，处理人为店家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店家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提交补资料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申请回到后续审核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审核通过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申请进入待打款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出纳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上传凭证并确认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申请进入已打款</w:t>
            </w:r>
          </w:p>
        </w:tc>
      </w:tr>
    </w:tbl>
    <w:p/>
    <w:p>
      <w:pPr>
        <w:pStyle w:val="Heading2"/>
      </w:pPr>
      <w:r>
        <w:t>E2E-04 审核要求业务员补资料后再通过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步骤</w:t>
            </w:r>
          </w:p>
        </w:tc>
        <w:tc>
          <w:tcPr>
            <w:tcW w:type="dxa" w:w="255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角色</w:t>
            </w:r>
          </w:p>
        </w:tc>
        <w:tc>
          <w:tcPr>
            <w:tcW w:type="dxa" w:w="255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操作</w:t>
            </w:r>
          </w:p>
        </w:tc>
        <w:tc>
          <w:tcPr>
            <w:tcW w:type="dxa" w:w="255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预期结果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店家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创建申请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申请进入待派单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指派业务员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申请进入已指派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提交验机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申请进入待审核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要求业务员补资料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申请进入需补资料，处理人为业务员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提交补资料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申请回到后续审核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审核通过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申请进入待打款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出纳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上传凭证并确认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申请进入已打款</w:t>
            </w:r>
          </w:p>
        </w:tc>
      </w:tr>
    </w:tbl>
    <w:p/>
    <w:p>
      <w:pPr>
        <w:pStyle w:val="Heading2"/>
      </w:pPr>
      <w:r>
        <w:t>E2E-05 业务员验机阶段退回补资料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步骤</w:t>
            </w:r>
          </w:p>
        </w:tc>
        <w:tc>
          <w:tcPr>
            <w:tcW w:type="dxa" w:w="255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角色</w:t>
            </w:r>
          </w:p>
        </w:tc>
        <w:tc>
          <w:tcPr>
            <w:tcW w:type="dxa" w:w="255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操作</w:t>
            </w:r>
          </w:p>
        </w:tc>
        <w:tc>
          <w:tcPr>
            <w:tcW w:type="dxa" w:w="255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预期结果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指派业务员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申请进入已指派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开始验机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申请进入验机中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退回补资料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申请进入需补资料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店家或相关处理人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查看申请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可看到补资料原因</w:t>
            </w:r>
          </w:p>
        </w:tc>
      </w:tr>
    </w:tbl>
    <w:p/>
    <w:p>
      <w:pPr>
        <w:pStyle w:val="Heading1"/>
      </w:pPr>
      <w:r>
        <w:t>10. 失败与边界场景汇总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Case</w:t>
            </w:r>
          </w:p>
        </w:tc>
        <w:tc>
          <w:tcPr>
            <w:tcW w:type="dxa" w:w="34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场景</w:t>
            </w:r>
          </w:p>
        </w:tc>
        <w:tc>
          <w:tcPr>
            <w:tcW w:type="dxa" w:w="34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预期结果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FAIL-01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错误密码登录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不允许进入系统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FAIL-02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非授权角色访问其他角色页面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自动回到本角色页面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FAIL-03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店家创建申请缺必填项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提示错误，不创建申请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FAIL-04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审核员未选择业务员直接派单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提示请选择业务员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FAIL-05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业务员未开始验机直接提交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不允许提交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FAIL-06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非待审核申请点击审核通过/驳回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按钮不可用或提示状态不允许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FAIL-07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出纳未上传凭证确认打款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不允许确认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FAIL-08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出纳上传不支持文件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上传失败并提示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FAIL-09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出纳上传超过 10MB 文件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上传失败并提示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FAIL-10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超管选择不匹配处理人调整状态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保存失败或提示参数不正确</w:t>
            </w:r>
          </w:p>
        </w:tc>
      </w:tr>
    </w:tbl>
    <w:p/>
    <w:p>
      <w:pPr>
        <w:pStyle w:val="Heading1"/>
      </w:pPr>
      <w:r>
        <w:t>11. UAT 通过标准</w:t>
      </w:r>
    </w:p>
    <w:p>
      <w:pPr>
        <w:pStyle w:val="Heading2"/>
      </w:pPr>
      <w:r>
        <w:t>11.1 功能通过标准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五类角色均可登录并进入对应工作台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店家可以提交申请和补资料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审核员可以派单、通过、驳回、要求补资料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业务员可以开始验机、提交验机、退回补资料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出纳可以上传图片/PDF 凭证、预览凭证、确认打款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超管可以重置测试数据和辅助恢复状态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每个关键动作后，列表状态、详情状态和日志记录保持一致</w:t>
      </w:r>
    </w:p>
    <w:p>
      <w:pPr>
        <w:pStyle w:val="Heading2"/>
      </w:pPr>
      <w:r>
        <w:t>11.2 移动端通过标准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店家和业务员手机端无明显横向滚动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点击申请卡片后立即弹出详情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详情抽屉内信息可读，底部主操作清晰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登录页在手机端不再像桌面后台页面被拉长</w:t>
      </w:r>
    </w:p>
    <w:p>
      <w:pPr>
        <w:pStyle w:val="Heading2"/>
      </w:pPr>
      <w:r>
        <w:t>11.3 桌面端通过标准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店家和业务员桌面端列表与详情不互相遮挡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审核员、出纳、超管桌面操作不出现主要按钮被截断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出纳上传凭证后可以预览</w:t>
      </w:r>
    </w:p>
    <w:p>
      <w:pPr>
        <w:pStyle w:val="Heading2"/>
      </w:pPr>
      <w:r>
        <w:t>11.4 问题等级建议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等级</w:t>
            </w:r>
          </w:p>
        </w:tc>
        <w:tc>
          <w:tcPr>
            <w:tcW w:type="dxa" w:w="34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定义</w:t>
            </w:r>
          </w:p>
        </w:tc>
        <w:tc>
          <w:tcPr>
            <w:tcW w:type="dxa" w:w="3400"/>
            <w:shd w:fill="F3F4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示例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阻断主流程或造成错误状态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无法登录、无法确认打款、状态流错误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影响效率但可绕过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手机端详情难找、按钮位置不清晰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文案、样式、轻微体验问题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标签不够清楚、间距不美观</w:t>
            </w:r>
          </w:p>
        </w:tc>
      </w:tr>
    </w:tbl>
    <w:p/>
    <w:p>
      <w:pPr>
        <w:pStyle w:val="Heading1"/>
      </w:pPr>
      <w:r>
        <w:t>12. 测试结束交付物</w:t>
      </w:r>
    </w:p>
    <w:p>
      <w:r>
        <w:rPr>
          <w:rFonts w:ascii="Microsoft YaHei" w:hAnsi="Microsoft YaHei" w:eastAsia="Microsoft YaHei"/>
          <w:b w:val="0"/>
          <w:sz w:val="21"/>
        </w:rPr>
        <w:t>测试结束后建议整理以下材料：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UAT 测试记录表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每个失败 Case 的截图和复现步骤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每个角色的通过/不通过统计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阻断问题清单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下一版本优化建议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B7280"/>
        <w:sz w:val="16"/>
      </w:rPr>
      <w:t>方案 C v0.1 业务测试版 UAT 测试说明文档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9A1B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