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CFB7E" w14:textId="64E256F3" w:rsidR="00A05364" w:rsidRDefault="00EA5EE7">
      <w:r>
        <w:rPr>
          <w:rFonts w:hint="eastAsia"/>
        </w:rPr>
        <w:t>12345678</w:t>
      </w:r>
      <w:bookmarkStart w:id="0" w:name="_GoBack"/>
      <w:bookmarkEnd w:id="0"/>
    </w:p>
    <w:sectPr w:rsidR="00A05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54"/>
    <w:rsid w:val="00A05364"/>
    <w:rsid w:val="00C85954"/>
    <w:rsid w:val="00E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F8E6"/>
  <w15:chartTrackingRefBased/>
  <w15:docId w15:val="{DECB7898-E9C0-4154-9F73-172FFA03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彭健聪</dc:creator>
  <cp:keywords/>
  <dc:description/>
  <cp:lastModifiedBy>彭健聪</cp:lastModifiedBy>
  <cp:revision>2</cp:revision>
  <dcterms:created xsi:type="dcterms:W3CDTF">2018-04-10T09:31:00Z</dcterms:created>
  <dcterms:modified xsi:type="dcterms:W3CDTF">2018-04-10T09:31:00Z</dcterms:modified>
</cp:coreProperties>
</file>