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人工智能导论第三次作业</w:t>
      </w:r>
    </w:p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2018080111 覃逸成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第一题</w:t>
      </w:r>
    </w:p>
    <w:p>
      <w:pPr>
        <w:jc w:val="both"/>
      </w:pPr>
      <w:r>
        <w:drawing>
          <wp:inline distT="0" distB="0" distL="114300" distR="114300">
            <wp:extent cx="6305550" cy="2446655"/>
            <wp:effectExtent l="0" t="0" r="381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第二题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</w:t>
      </w:r>
      <w:r>
        <w:drawing>
          <wp:inline distT="0" distB="0" distL="114300" distR="114300">
            <wp:extent cx="5267325" cy="2879725"/>
            <wp:effectExtent l="0" t="0" r="571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2.{R1,R2}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3.需要18个独⽴参数 需要255个独⽴参数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4.患新冠肺炎R2的概率会变化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吸烟经历会影响患有普通肺炎R1、新冠肺炎R2的概率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</w:t>
      </w:r>
    </w:p>
    <w:p>
      <w:pPr>
        <w:jc w:val="both"/>
      </w:pPr>
      <w:r>
        <w:drawing>
          <wp:inline distT="0" distB="0" distL="114300" distR="114300">
            <wp:extent cx="3977640" cy="57150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71770" cy="1419225"/>
            <wp:effectExtent l="0" t="0" r="127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ind w:firstLine="420" w:firstLineChars="0"/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实验报告</w:t>
      </w:r>
    </w:p>
    <w:p>
      <w:pPr>
        <w:ind w:firstLine="420" w:firstLineChars="0"/>
        <w:jc w:val="center"/>
        <w:rPr>
          <w:rFonts w:hint="eastAsia"/>
          <w:sz w:val="36"/>
          <w:szCs w:val="36"/>
          <w:lang w:val="en-US" w:eastAsia="zh-CN"/>
        </w:rPr>
      </w:pPr>
      <w:r>
        <w:drawing>
          <wp:inline distT="0" distB="0" distL="114300" distR="114300">
            <wp:extent cx="3558540" cy="2865120"/>
            <wp:effectExtent l="0" t="0" r="7620" b="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2405" cy="3514725"/>
            <wp:effectExtent l="0" t="0" r="635" b="571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0500" cy="3080385"/>
            <wp:effectExtent l="0" t="0" r="2540" b="1333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3675" cy="2493010"/>
            <wp:effectExtent l="0" t="0" r="14605" b="635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68595" cy="3653790"/>
            <wp:effectExtent l="0" t="0" r="4445" b="381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5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3675" cy="3441065"/>
            <wp:effectExtent l="0" t="0" r="14605" b="3175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420" w:firstLineChars="0"/>
        <w:jc w:val="center"/>
        <w:rPr>
          <w:sz w:val="30"/>
          <w:szCs w:val="30"/>
        </w:rPr>
      </w:pPr>
    </w:p>
    <w:p>
      <w:pPr>
        <w:ind w:firstLine="420" w:firstLineChars="0"/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实验数据分析</w:t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分别对几个不同的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</w:t>
      </w:r>
      <w:r>
        <w:rPr>
          <w:rFonts w:ascii="宋体" w:hAnsi="宋体" w:eastAsia="宋体" w:cs="宋体"/>
          <w:sz w:val="24"/>
          <w:szCs w:val="24"/>
        </w:rPr>
        <w:t>取值进行了比较，并选取出最好的取值。</w:t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K=10时，我们得到各个主题的top words分布和测试集两篇文档的如下: </w:t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6160135" cy="1822450"/>
            <wp:effectExtent l="0" t="0" r="12065" b="635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60135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</w:p>
    <w:p>
      <w:p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从topic words来看，这里各个topic之间top words的重合程度较低，且每个topic均具有一定的语义信息。而文档1的显示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其具有属于主题3的先验倾向，而主题3中的词汇与文档1中的词汇 确实有较高的重合度。同样，文档2具有属于主题8的先验倾向，而主题8的高频词也确实和文档2重合度较高。</w:t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</w:p>
    <w:p>
      <w:p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K=20时，我们得到各个主题的top words分布和测试集两篇文档的 如下:</w:t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396865" cy="2806700"/>
            <wp:effectExtent l="0" t="0" r="13335" b="1270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</w:p>
    <w:p>
      <w:p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当K增大到20时，各个topic之间高频词之间的重复度显著增加，很多主题具有较为相似的高频词。但是较好的一方面是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根据文档1，文档2的推断其先验主题，发现文档1,2均有偏向主题15和 14的倾向，观察主题15和14，其高频词组成和K=10时基本一致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ascii="宋体" w:hAnsi="宋体" w:eastAsia="宋体" w:cs="宋体"/>
          <w:sz w:val="24"/>
          <w:szCs w:val="24"/>
        </w:rPr>
        <w:t xml:space="preserve">说明K=20时依然保留了K=10时的主题信息。 </w:t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</w:p>
    <w:p>
      <w:pPr>
        <w:jc w:val="both"/>
        <w:rPr>
          <w:rFonts w:ascii="宋体" w:hAnsi="宋体" w:eastAsia="宋体" w:cs="宋体"/>
          <w:sz w:val="24"/>
          <w:szCs w:val="24"/>
        </w:rPr>
      </w:pPr>
    </w:p>
    <w:p>
      <w:p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K=30时，我们得到各个主题的top words分布(截取部分)和测试集两篇文档的 如下: </w:t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73675" cy="3685540"/>
            <wp:effectExtent l="0" t="0" r="14605" b="254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8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</w:p>
    <w:p>
      <w:p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可以发现，与K=20相比，其主题的分布更加细致，有一些较新的主题的出现，例如主题14。但是与 K=20相比，主题高频词的冗余进一步增加。观察可以发现，文档1和文档2具有倾向于主题5和主题2的 先验，这与K=20和K=10时的结果基本一致。</w:t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</w:p>
    <w:p>
      <w:pPr>
        <w:jc w:val="both"/>
        <w:rPr>
          <w:rFonts w:ascii="宋体" w:hAnsi="宋体" w:eastAsia="宋体" w:cs="宋体"/>
          <w:sz w:val="24"/>
          <w:szCs w:val="24"/>
        </w:rPr>
      </w:pPr>
    </w:p>
    <w:p>
      <w:p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K=50时，我们得到各个主题的top words分布(截取部分)和测试集两篇文档的 如下:</w:t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681980" cy="2755900"/>
            <wp:effectExtent l="0" t="0" r="2540" b="254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198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K=50时，有较多主题的高频词分布非常接近，同时观察 ，发现此时文档1和文档2分别具有倾向于主题44和主题21的先验，观察这两个主题，发现与之前相比，其与文档词汇的符合程度有一定的降低。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综上，最好的K值为20。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806595"/>
    <w:rsid w:val="2DFA5DBF"/>
    <w:rsid w:val="59806595"/>
    <w:rsid w:val="5C2B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2021-06-27T02:49:00Z</dcterms:created>
  <dc:creator>覃逸成</dc:creator>
  <cp:lastModifiedBy>覃逸成</cp:lastModifiedBy>
  <dcterms:modified xsi:type="dcterms:W3CDTF">2021-06-29T12:47:33Z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