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124A" w14:textId="716B071A" w:rsidR="00C07881" w:rsidRPr="00ED60BA" w:rsidRDefault="00C07881" w:rsidP="00C07881">
      <w:pPr>
        <w:jc w:val="center"/>
        <w:rPr>
          <w:rFonts w:ascii="Century Gothic" w:hAnsi="Century Gothic"/>
          <w:b/>
          <w:bCs/>
          <w:color w:val="2E74B5" w:themeColor="accent5" w:themeShade="BF"/>
          <w:sz w:val="28"/>
          <w:szCs w:val="28"/>
        </w:rPr>
      </w:pPr>
      <w:r w:rsidRPr="00ED60BA">
        <w:rPr>
          <w:rFonts w:ascii="Century Gothic" w:hAnsi="Century Gothic"/>
          <w:b/>
          <w:bCs/>
          <w:noProof/>
          <w:color w:val="2E74B5" w:themeColor="accent5" w:themeShade="BF"/>
          <w:sz w:val="28"/>
          <w:szCs w:val="28"/>
        </w:rPr>
        <mc:AlternateContent>
          <mc:Choice Requires="wps">
            <w:drawing>
              <wp:anchor distT="0" distB="0" distL="114300" distR="114300" simplePos="0" relativeHeight="251659264" behindDoc="0" locked="0" layoutInCell="1" allowOverlap="1" wp14:anchorId="31FC748C" wp14:editId="3283C134">
                <wp:simplePos x="0" y="0"/>
                <wp:positionH relativeFrom="column">
                  <wp:posOffset>438150</wp:posOffset>
                </wp:positionH>
                <wp:positionV relativeFrom="paragraph">
                  <wp:posOffset>-66675</wp:posOffset>
                </wp:positionV>
                <wp:extent cx="5057775" cy="695325"/>
                <wp:effectExtent l="0" t="0" r="28575" b="28575"/>
                <wp:wrapNone/>
                <wp:docPr id="640124619" name="Rectangle: Rounded Corners 1"/>
                <wp:cNvGraphicFramePr/>
                <a:graphic xmlns:a="http://schemas.openxmlformats.org/drawingml/2006/main">
                  <a:graphicData uri="http://schemas.microsoft.com/office/word/2010/wordprocessingShape">
                    <wps:wsp>
                      <wps:cNvSpPr/>
                      <wps:spPr>
                        <a:xfrm>
                          <a:off x="0" y="0"/>
                          <a:ext cx="5057775" cy="695325"/>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A99E7" id="Rectangle: Rounded Corners 1" o:spid="_x0000_s1026" style="position:absolute;margin-left:34.5pt;margin-top:-5.25pt;width:398.25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" filled="f" strokecolor="black [3200]" strokeweight="1pt">
                <v:stroke joinstyle="miter"/>
              </v:roundrect>
            </w:pict>
          </mc:Fallback>
        </mc:AlternateContent>
      </w:r>
      <w:r w:rsidRPr="00ED60BA">
        <w:rPr>
          <w:rFonts w:ascii="Century Gothic" w:hAnsi="Century Gothic"/>
          <w:b/>
          <w:bCs/>
          <w:color w:val="2E74B5" w:themeColor="accent5" w:themeShade="BF"/>
          <w:sz w:val="28"/>
          <w:szCs w:val="28"/>
        </w:rPr>
        <w:t>Project Proposal</w:t>
      </w:r>
    </w:p>
    <w:p w14:paraId="0E158CAB" w14:textId="1BC6BFCF" w:rsidR="00C07881" w:rsidRPr="00ED60BA" w:rsidRDefault="00C07881" w:rsidP="00C07881">
      <w:pPr>
        <w:jc w:val="center"/>
        <w:rPr>
          <w:rFonts w:ascii="Century Gothic" w:hAnsi="Century Gothic"/>
          <w:color w:val="2E74B5" w:themeColor="accent5" w:themeShade="BF"/>
          <w:sz w:val="28"/>
          <w:szCs w:val="28"/>
        </w:rPr>
      </w:pPr>
      <w:r w:rsidRPr="00ED60BA">
        <w:rPr>
          <w:rFonts w:ascii="Century Gothic" w:hAnsi="Century Gothic"/>
          <w:color w:val="2E74B5" w:themeColor="accent5" w:themeShade="BF"/>
          <w:sz w:val="28"/>
          <w:szCs w:val="28"/>
        </w:rPr>
        <w:t>Project 3: UTA-VIRT-DATA-PT-04-2023-U-LOLC-MTTH Cohort</w:t>
      </w:r>
    </w:p>
    <w:p w14:paraId="02E8E7B4" w14:textId="77777777" w:rsidR="00C07881" w:rsidRDefault="00C07881" w:rsidP="00C07881">
      <w:pPr>
        <w:jc w:val="center"/>
        <w:rPr>
          <w:rFonts w:ascii="Century Gothic" w:hAnsi="Century Gothic"/>
          <w:sz w:val="24"/>
          <w:szCs w:val="24"/>
        </w:rPr>
      </w:pPr>
    </w:p>
    <w:p w14:paraId="1063A21B" w14:textId="2C9C953A" w:rsidR="00055FFB" w:rsidRPr="00ED60BA" w:rsidRDefault="00055FFB" w:rsidP="00055FFB">
      <w:pPr>
        <w:rPr>
          <w:rFonts w:ascii="Century Gothic" w:hAnsi="Century Gothic"/>
          <w:sz w:val="28"/>
          <w:szCs w:val="28"/>
        </w:rPr>
      </w:pPr>
      <w:r w:rsidRPr="00ED60BA">
        <w:rPr>
          <w:rFonts w:ascii="Century Gothic" w:hAnsi="Century Gothic"/>
          <w:b/>
          <w:bCs/>
          <w:color w:val="2E74B5" w:themeColor="accent5" w:themeShade="BF"/>
          <w:sz w:val="28"/>
          <w:szCs w:val="28"/>
        </w:rPr>
        <w:t>Project Proposal:</w:t>
      </w:r>
      <w:r w:rsidRPr="00ED60BA">
        <w:rPr>
          <w:rFonts w:ascii="Century Gothic" w:hAnsi="Century Gothic"/>
          <w:sz w:val="28"/>
          <w:szCs w:val="28"/>
        </w:rPr>
        <w:t xml:space="preserve"> Transportation and Traffic Safety Enhancement in Austin, Texas</w:t>
      </w:r>
    </w:p>
    <w:p w14:paraId="594EA259" w14:textId="77777777" w:rsidR="00055FFB" w:rsidRPr="00C07881" w:rsidRDefault="00055FFB" w:rsidP="00055FFB">
      <w:pPr>
        <w:rPr>
          <w:rFonts w:ascii="Century Gothic" w:hAnsi="Century Gothic"/>
          <w:sz w:val="24"/>
          <w:szCs w:val="24"/>
        </w:rPr>
      </w:pPr>
    </w:p>
    <w:p w14:paraId="6B7B8782" w14:textId="13646485" w:rsidR="00C07881" w:rsidRPr="00ED60BA" w:rsidRDefault="00055FFB" w:rsidP="00055FFB">
      <w:pPr>
        <w:rPr>
          <w:rFonts w:ascii="Century Gothic" w:hAnsi="Century Gothic"/>
          <w:b/>
          <w:bCs/>
          <w:color w:val="2E74B5" w:themeColor="accent5" w:themeShade="BF"/>
          <w:sz w:val="28"/>
          <w:szCs w:val="28"/>
        </w:rPr>
      </w:pPr>
      <w:r w:rsidRPr="00ED60BA">
        <w:rPr>
          <w:rFonts w:ascii="Century Gothic" w:hAnsi="Century Gothic"/>
          <w:b/>
          <w:bCs/>
          <w:color w:val="2E74B5" w:themeColor="accent5" w:themeShade="BF"/>
          <w:sz w:val="28"/>
          <w:szCs w:val="28"/>
        </w:rPr>
        <w:t>Project Overview:</w:t>
      </w:r>
    </w:p>
    <w:p w14:paraId="4EB42A8F" w14:textId="3CCF7E13" w:rsidR="00055FFB" w:rsidRPr="00C07881" w:rsidRDefault="00055FFB" w:rsidP="00C07881">
      <w:pPr>
        <w:pStyle w:val="ListParagraph"/>
        <w:numPr>
          <w:ilvl w:val="0"/>
          <w:numId w:val="1"/>
        </w:numPr>
        <w:rPr>
          <w:rFonts w:ascii="Century Gothic" w:hAnsi="Century Gothic"/>
          <w:b/>
          <w:bCs/>
          <w:sz w:val="24"/>
          <w:szCs w:val="24"/>
        </w:rPr>
      </w:pPr>
      <w:r w:rsidRPr="00C07881">
        <w:rPr>
          <w:rFonts w:ascii="Century Gothic" w:hAnsi="Century Gothic"/>
          <w:b/>
          <w:bCs/>
          <w:sz w:val="24"/>
          <w:szCs w:val="24"/>
        </w:rPr>
        <w:t>Project Team Members:</w:t>
      </w:r>
    </w:p>
    <w:p w14:paraId="7938E16C" w14:textId="77777777" w:rsidR="00C07881" w:rsidRPr="00C07881" w:rsidRDefault="00C07881" w:rsidP="00ED60BA">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Charles Quinn </w:t>
      </w:r>
      <w:hyperlink r:id="rId5" w:history="1">
        <w:r w:rsidRPr="00C07881">
          <w:rPr>
            <w:rStyle w:val="Hyperlink"/>
            <w:rFonts w:ascii="Century Gothic" w:hAnsi="Century Gothic"/>
            <w:sz w:val="24"/>
            <w:szCs w:val="24"/>
          </w:rPr>
          <w:t>inlikequinn1@gmail.com</w:t>
        </w:r>
      </w:hyperlink>
      <w:r w:rsidRPr="00C07881">
        <w:rPr>
          <w:rFonts w:ascii="Century Gothic" w:hAnsi="Century Gothic"/>
          <w:sz w:val="24"/>
          <w:szCs w:val="24"/>
        </w:rPr>
        <w:t xml:space="preserve"> </w:t>
      </w:r>
    </w:p>
    <w:p w14:paraId="162CF37C" w14:textId="77777777" w:rsidR="00C07881" w:rsidRPr="00C07881" w:rsidRDefault="00C07881" w:rsidP="00ED60BA">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Jackie Larios </w:t>
      </w:r>
      <w:hyperlink r:id="rId6" w:history="1">
        <w:r w:rsidRPr="00C07881">
          <w:rPr>
            <w:rStyle w:val="Hyperlink"/>
            <w:rFonts w:ascii="Century Gothic" w:hAnsi="Century Gothic"/>
            <w:sz w:val="24"/>
            <w:szCs w:val="24"/>
          </w:rPr>
          <w:t>jlarios838@gmail.com</w:t>
        </w:r>
      </w:hyperlink>
      <w:r w:rsidRPr="00C07881">
        <w:rPr>
          <w:rFonts w:ascii="Century Gothic" w:hAnsi="Century Gothic"/>
          <w:sz w:val="24"/>
          <w:szCs w:val="24"/>
        </w:rPr>
        <w:t xml:space="preserve"> </w:t>
      </w:r>
    </w:p>
    <w:p w14:paraId="55858A47" w14:textId="77777777" w:rsidR="00C07881" w:rsidRPr="00C07881" w:rsidRDefault="00C07881" w:rsidP="00ED60BA">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Sujatha Angajala </w:t>
      </w:r>
      <w:hyperlink r:id="rId7" w:history="1">
        <w:r w:rsidRPr="00C07881">
          <w:rPr>
            <w:rStyle w:val="Hyperlink"/>
            <w:rFonts w:ascii="Century Gothic" w:hAnsi="Century Gothic"/>
            <w:sz w:val="24"/>
            <w:szCs w:val="24"/>
          </w:rPr>
          <w:t>sangajala2020@gmail.com</w:t>
        </w:r>
      </w:hyperlink>
      <w:r w:rsidRPr="00C07881">
        <w:rPr>
          <w:rFonts w:ascii="Century Gothic" w:hAnsi="Century Gothic"/>
          <w:sz w:val="24"/>
          <w:szCs w:val="24"/>
        </w:rPr>
        <w:t xml:space="preserve"> </w:t>
      </w:r>
    </w:p>
    <w:p w14:paraId="7D5ECAC2" w14:textId="7F5FFADB" w:rsidR="00055FFB" w:rsidRDefault="00C07881" w:rsidP="00055FFB">
      <w:pPr>
        <w:pStyle w:val="ListParagraph"/>
        <w:numPr>
          <w:ilvl w:val="0"/>
          <w:numId w:val="6"/>
        </w:numPr>
        <w:rPr>
          <w:rFonts w:ascii="Century Gothic" w:hAnsi="Century Gothic"/>
          <w:sz w:val="24"/>
          <w:szCs w:val="24"/>
        </w:rPr>
      </w:pPr>
      <w:r w:rsidRPr="00C07881">
        <w:rPr>
          <w:rFonts w:ascii="Century Gothic" w:hAnsi="Century Gothic"/>
          <w:sz w:val="24"/>
          <w:szCs w:val="24"/>
        </w:rPr>
        <w:t xml:space="preserve">Joshna Rence </w:t>
      </w:r>
      <w:hyperlink r:id="rId8" w:history="1">
        <w:r w:rsidRPr="00C07881">
          <w:rPr>
            <w:rStyle w:val="Hyperlink"/>
            <w:rFonts w:ascii="Century Gothic" w:hAnsi="Century Gothic"/>
            <w:sz w:val="24"/>
            <w:szCs w:val="24"/>
          </w:rPr>
          <w:t>joshnarence@gmail.com</w:t>
        </w:r>
      </w:hyperlink>
      <w:r w:rsidRPr="00C07881">
        <w:rPr>
          <w:rFonts w:ascii="Century Gothic" w:hAnsi="Century Gothic"/>
          <w:sz w:val="24"/>
          <w:szCs w:val="24"/>
        </w:rPr>
        <w:t xml:space="preserve"> </w:t>
      </w:r>
    </w:p>
    <w:p w14:paraId="2BE1E03E" w14:textId="77777777" w:rsidR="00ED60BA" w:rsidRPr="00ED60BA" w:rsidRDefault="00ED60BA" w:rsidP="00ED60BA">
      <w:pPr>
        <w:pStyle w:val="ListParagraph"/>
        <w:ind w:left="360"/>
        <w:rPr>
          <w:rFonts w:ascii="Century Gothic" w:hAnsi="Century Gothic"/>
          <w:sz w:val="24"/>
          <w:szCs w:val="24"/>
        </w:rPr>
      </w:pPr>
    </w:p>
    <w:p w14:paraId="38957B0C" w14:textId="027F7D47" w:rsidR="00055FFB" w:rsidRPr="00C07881" w:rsidRDefault="00055FFB" w:rsidP="00C07881">
      <w:pPr>
        <w:pStyle w:val="ListParagraph"/>
        <w:numPr>
          <w:ilvl w:val="0"/>
          <w:numId w:val="1"/>
        </w:numPr>
        <w:rPr>
          <w:rFonts w:ascii="Century Gothic" w:hAnsi="Century Gothic"/>
          <w:b/>
          <w:bCs/>
          <w:sz w:val="24"/>
          <w:szCs w:val="24"/>
        </w:rPr>
      </w:pPr>
      <w:r w:rsidRPr="00C07881">
        <w:rPr>
          <w:rFonts w:ascii="Century Gothic" w:hAnsi="Century Gothic"/>
          <w:b/>
          <w:bCs/>
          <w:sz w:val="24"/>
          <w:szCs w:val="24"/>
        </w:rPr>
        <w:t>Project Scope and Objectives:</w:t>
      </w:r>
    </w:p>
    <w:p w14:paraId="2B84C833" w14:textId="56B6C978" w:rsidR="00055FFB" w:rsidRPr="00C07881" w:rsidRDefault="00055FFB" w:rsidP="00055FFB">
      <w:pPr>
        <w:rPr>
          <w:rFonts w:ascii="Century Gothic" w:hAnsi="Century Gothic"/>
          <w:sz w:val="24"/>
          <w:szCs w:val="24"/>
        </w:rPr>
      </w:pPr>
      <w:r w:rsidRPr="00C07881">
        <w:rPr>
          <w:rFonts w:ascii="Century Gothic" w:hAnsi="Century Gothic"/>
          <w:sz w:val="24"/>
          <w:szCs w:val="24"/>
        </w:rPr>
        <w:t>This proposal aims to present a comprehensive plan for enhancing transportation and traffic safety in Austin, Texas, with the primary goal of mitigating the financial burden of traffic incidents. The project will focus on analyzing historical traffic data to identify trends, patterns, and correlations that will inform targeted improvements.</w:t>
      </w:r>
    </w:p>
    <w:p w14:paraId="2001143C" w14:textId="77777777" w:rsidR="00055FFB" w:rsidRPr="00C07881" w:rsidRDefault="00055FFB" w:rsidP="00C07881">
      <w:pPr>
        <w:pStyle w:val="ListParagraph"/>
        <w:numPr>
          <w:ilvl w:val="0"/>
          <w:numId w:val="3"/>
        </w:numPr>
        <w:rPr>
          <w:rFonts w:ascii="Century Gothic" w:hAnsi="Century Gothic"/>
          <w:b/>
          <w:bCs/>
          <w:sz w:val="24"/>
          <w:szCs w:val="24"/>
        </w:rPr>
      </w:pPr>
      <w:r w:rsidRPr="00C07881">
        <w:rPr>
          <w:rFonts w:ascii="Century Gothic" w:hAnsi="Century Gothic"/>
          <w:b/>
          <w:bCs/>
          <w:sz w:val="24"/>
          <w:szCs w:val="24"/>
        </w:rPr>
        <w:t>Key Objectives:</w:t>
      </w:r>
    </w:p>
    <w:p w14:paraId="6472151E" w14:textId="11DB789F" w:rsidR="00055FFB" w:rsidRPr="00C07881" w:rsidRDefault="00055FFB" w:rsidP="00ED60BA">
      <w:pPr>
        <w:pStyle w:val="ListParagraph"/>
        <w:numPr>
          <w:ilvl w:val="0"/>
          <w:numId w:val="5"/>
        </w:numPr>
        <w:rPr>
          <w:rFonts w:ascii="Century Gothic" w:hAnsi="Century Gothic"/>
          <w:sz w:val="24"/>
          <w:szCs w:val="24"/>
        </w:rPr>
      </w:pPr>
      <w:r w:rsidRPr="00C07881">
        <w:rPr>
          <w:rFonts w:ascii="Century Gothic" w:hAnsi="Century Gothic"/>
          <w:sz w:val="24"/>
          <w:szCs w:val="24"/>
        </w:rPr>
        <w:t>Analyze traffic incidents over a specified period.</w:t>
      </w:r>
    </w:p>
    <w:p w14:paraId="07A0F924" w14:textId="1FDCEEE4" w:rsidR="00055FFB" w:rsidRPr="00C07881" w:rsidRDefault="00055FFB" w:rsidP="00ED60BA">
      <w:pPr>
        <w:pStyle w:val="ListParagraph"/>
        <w:numPr>
          <w:ilvl w:val="0"/>
          <w:numId w:val="5"/>
        </w:numPr>
        <w:rPr>
          <w:rFonts w:ascii="Century Gothic" w:hAnsi="Century Gothic"/>
          <w:sz w:val="24"/>
          <w:szCs w:val="24"/>
        </w:rPr>
      </w:pPr>
      <w:r w:rsidRPr="00C07881">
        <w:rPr>
          <w:rFonts w:ascii="Century Gothic" w:hAnsi="Century Gothic"/>
          <w:sz w:val="24"/>
          <w:szCs w:val="24"/>
        </w:rPr>
        <w:t>Evaluate the evolution of incident types over time.</w:t>
      </w:r>
    </w:p>
    <w:p w14:paraId="45829A5E" w14:textId="273F2C76" w:rsidR="00055FFB" w:rsidRPr="00C07881" w:rsidRDefault="00055FFB" w:rsidP="00ED60BA">
      <w:pPr>
        <w:pStyle w:val="ListParagraph"/>
        <w:numPr>
          <w:ilvl w:val="0"/>
          <w:numId w:val="5"/>
        </w:numPr>
        <w:rPr>
          <w:rFonts w:ascii="Century Gothic" w:hAnsi="Century Gothic"/>
          <w:sz w:val="24"/>
          <w:szCs w:val="24"/>
        </w:rPr>
      </w:pPr>
      <w:r w:rsidRPr="00C07881">
        <w:rPr>
          <w:rFonts w:ascii="Century Gothic" w:hAnsi="Century Gothic"/>
          <w:sz w:val="24"/>
          <w:szCs w:val="24"/>
        </w:rPr>
        <w:t>Investigate the relationship between incident frequency and time of day.</w:t>
      </w:r>
    </w:p>
    <w:p w14:paraId="57D242AB" w14:textId="6087D9AE" w:rsidR="00055FFB" w:rsidRDefault="00055FFB" w:rsidP="00055FFB">
      <w:pPr>
        <w:pStyle w:val="ListParagraph"/>
        <w:numPr>
          <w:ilvl w:val="0"/>
          <w:numId w:val="5"/>
        </w:numPr>
        <w:rPr>
          <w:rFonts w:ascii="Century Gothic" w:hAnsi="Century Gothic"/>
          <w:sz w:val="24"/>
          <w:szCs w:val="24"/>
        </w:rPr>
      </w:pPr>
      <w:r w:rsidRPr="00C07881">
        <w:rPr>
          <w:rFonts w:ascii="Century Gothic" w:hAnsi="Century Gothic"/>
          <w:sz w:val="24"/>
          <w:szCs w:val="24"/>
        </w:rPr>
        <w:t>Examine seasonal patterns to uncover incident correlations.</w:t>
      </w:r>
    </w:p>
    <w:p w14:paraId="6DF5789C" w14:textId="6A04D5CE" w:rsidR="00DD2C23" w:rsidRPr="00ED60BA" w:rsidRDefault="00DD2C23" w:rsidP="00055FFB">
      <w:pPr>
        <w:pStyle w:val="ListParagraph"/>
        <w:numPr>
          <w:ilvl w:val="0"/>
          <w:numId w:val="5"/>
        </w:numPr>
        <w:rPr>
          <w:rFonts w:ascii="Century Gothic" w:hAnsi="Century Gothic"/>
          <w:sz w:val="24"/>
          <w:szCs w:val="24"/>
        </w:rPr>
      </w:pPr>
      <w:r>
        <w:rPr>
          <w:rFonts w:ascii="Century Gothic" w:hAnsi="Century Gothic"/>
          <w:sz w:val="24"/>
          <w:szCs w:val="24"/>
        </w:rPr>
        <w:t>Link to dataset:</w:t>
      </w:r>
      <w:r w:rsidRPr="00DD2C23">
        <w:rPr>
          <w:rFonts w:ascii="Century Gothic" w:hAnsi="Century Gothic"/>
          <w:sz w:val="24"/>
          <w:szCs w:val="24"/>
        </w:rPr>
        <w:t xml:space="preserve"> </w:t>
      </w:r>
      <w:hyperlink r:id="rId9" w:history="1">
        <w:r>
          <w:rPr>
            <w:rStyle w:val="Hyperlink"/>
            <w:rFonts w:ascii="Century Gothic" w:hAnsi="Century Gothic"/>
            <w:sz w:val="24"/>
            <w:szCs w:val="24"/>
          </w:rPr>
          <w:t>Real Time Traffic Incident Reports</w:t>
        </w:r>
      </w:hyperlink>
      <w:r>
        <w:rPr>
          <w:rFonts w:ascii="Century Gothic" w:hAnsi="Century Gothic"/>
          <w:sz w:val="24"/>
          <w:szCs w:val="24"/>
        </w:rPr>
        <w:t xml:space="preserve"> </w:t>
      </w:r>
    </w:p>
    <w:p w14:paraId="1D0DDDBA" w14:textId="2242C600" w:rsidR="00055FFB" w:rsidRPr="00ED60BA" w:rsidRDefault="00055FFB" w:rsidP="00055FFB">
      <w:pPr>
        <w:rPr>
          <w:rFonts w:ascii="Century Gothic" w:hAnsi="Century Gothic"/>
          <w:b/>
          <w:bCs/>
          <w:color w:val="2E74B5" w:themeColor="accent5" w:themeShade="BF"/>
          <w:sz w:val="28"/>
          <w:szCs w:val="28"/>
        </w:rPr>
      </w:pPr>
      <w:r w:rsidRPr="00ED60BA">
        <w:rPr>
          <w:rFonts w:ascii="Century Gothic" w:hAnsi="Century Gothic"/>
          <w:b/>
          <w:bCs/>
          <w:color w:val="2E74B5" w:themeColor="accent5" w:themeShade="BF"/>
          <w:sz w:val="28"/>
          <w:szCs w:val="28"/>
        </w:rPr>
        <w:t>Rationale for the Project:</w:t>
      </w:r>
    </w:p>
    <w:p w14:paraId="37FFFA78" w14:textId="26C8D525" w:rsidR="00055FFB" w:rsidRPr="00C07881" w:rsidRDefault="00055FFB" w:rsidP="00C07881">
      <w:pPr>
        <w:pStyle w:val="ListParagraph"/>
        <w:numPr>
          <w:ilvl w:val="0"/>
          <w:numId w:val="3"/>
        </w:numPr>
        <w:rPr>
          <w:rFonts w:ascii="Century Gothic" w:hAnsi="Century Gothic"/>
          <w:b/>
          <w:bCs/>
          <w:sz w:val="24"/>
          <w:szCs w:val="24"/>
        </w:rPr>
      </w:pPr>
      <w:r w:rsidRPr="00C07881">
        <w:rPr>
          <w:rFonts w:ascii="Century Gothic" w:hAnsi="Century Gothic"/>
          <w:b/>
          <w:bCs/>
          <w:sz w:val="24"/>
          <w:szCs w:val="24"/>
        </w:rPr>
        <w:t>Project Advantages:</w:t>
      </w:r>
    </w:p>
    <w:p w14:paraId="72389586" w14:textId="5E173402" w:rsidR="00055FFB" w:rsidRPr="00ED60BA" w:rsidRDefault="00055FFB" w:rsidP="00ED60BA">
      <w:pPr>
        <w:pStyle w:val="ListParagraph"/>
        <w:numPr>
          <w:ilvl w:val="0"/>
          <w:numId w:val="8"/>
        </w:numPr>
        <w:rPr>
          <w:rFonts w:ascii="Century Gothic" w:hAnsi="Century Gothic"/>
          <w:sz w:val="24"/>
          <w:szCs w:val="24"/>
        </w:rPr>
      </w:pPr>
      <w:r w:rsidRPr="00ED60BA">
        <w:rPr>
          <w:rFonts w:ascii="Century Gothic" w:hAnsi="Century Gothic"/>
          <w:sz w:val="24"/>
          <w:szCs w:val="24"/>
        </w:rPr>
        <w:t>Economic Savings: The initiative seeks to significantly reduce the financial impact of traffic incidents on the city by implementing strategic enhancements.</w:t>
      </w:r>
    </w:p>
    <w:p w14:paraId="7FCD1DE7" w14:textId="310C4422" w:rsidR="00055FFB" w:rsidRPr="00ED60BA" w:rsidRDefault="00055FFB" w:rsidP="00ED60BA">
      <w:pPr>
        <w:pStyle w:val="ListParagraph"/>
        <w:numPr>
          <w:ilvl w:val="0"/>
          <w:numId w:val="8"/>
        </w:numPr>
        <w:rPr>
          <w:rFonts w:ascii="Century Gothic" w:hAnsi="Century Gothic"/>
          <w:sz w:val="24"/>
          <w:szCs w:val="24"/>
        </w:rPr>
      </w:pPr>
      <w:r w:rsidRPr="00ED60BA">
        <w:rPr>
          <w:rFonts w:ascii="Century Gothic" w:hAnsi="Century Gothic"/>
          <w:sz w:val="24"/>
          <w:szCs w:val="24"/>
        </w:rPr>
        <w:t>Enhanced Emergency Response: By optimizing traffic flow and incident management, emergency response times can be notably improved, potentially saving lives.</w:t>
      </w:r>
    </w:p>
    <w:p w14:paraId="7B011A3B" w14:textId="647D7873" w:rsidR="00055FFB" w:rsidRPr="00ED60BA" w:rsidRDefault="00055FFB" w:rsidP="00ED60BA">
      <w:pPr>
        <w:pStyle w:val="ListParagraph"/>
        <w:numPr>
          <w:ilvl w:val="0"/>
          <w:numId w:val="8"/>
        </w:numPr>
        <w:rPr>
          <w:rFonts w:ascii="Century Gothic" w:hAnsi="Century Gothic"/>
          <w:sz w:val="24"/>
          <w:szCs w:val="24"/>
        </w:rPr>
      </w:pPr>
      <w:r w:rsidRPr="00ED60BA">
        <w:rPr>
          <w:rFonts w:ascii="Century Gothic" w:hAnsi="Century Gothic"/>
          <w:sz w:val="24"/>
          <w:szCs w:val="24"/>
        </w:rPr>
        <w:lastRenderedPageBreak/>
        <w:t>Alleviated Congestion: The project aims to optimize traffic flow during peak congestion hours, contributing to a smoother and more efficient transportation system.</w:t>
      </w:r>
    </w:p>
    <w:p w14:paraId="74583840" w14:textId="77777777" w:rsidR="00055FFB" w:rsidRPr="00C07881" w:rsidRDefault="00055FFB" w:rsidP="00055FFB">
      <w:pPr>
        <w:rPr>
          <w:rFonts w:ascii="Century Gothic" w:hAnsi="Century Gothic"/>
          <w:sz w:val="24"/>
          <w:szCs w:val="24"/>
        </w:rPr>
      </w:pPr>
    </w:p>
    <w:p w14:paraId="7772E1F6" w14:textId="384DC857" w:rsidR="00055FFB" w:rsidRPr="00ED60BA" w:rsidRDefault="00055FFB" w:rsidP="00ED60BA">
      <w:pPr>
        <w:pStyle w:val="ListParagraph"/>
        <w:numPr>
          <w:ilvl w:val="0"/>
          <w:numId w:val="3"/>
        </w:numPr>
        <w:rPr>
          <w:rFonts w:ascii="Century Gothic" w:hAnsi="Century Gothic"/>
          <w:b/>
          <w:bCs/>
          <w:sz w:val="24"/>
          <w:szCs w:val="24"/>
        </w:rPr>
      </w:pPr>
      <w:r w:rsidRPr="00ED60BA">
        <w:rPr>
          <w:rFonts w:ascii="Century Gothic" w:hAnsi="Century Gothic"/>
          <w:b/>
          <w:bCs/>
          <w:sz w:val="24"/>
          <w:szCs w:val="24"/>
        </w:rPr>
        <w:t>Performance Metrics:</w:t>
      </w:r>
    </w:p>
    <w:p w14:paraId="0D539E2B" w14:textId="77777777" w:rsidR="00055FFB" w:rsidRPr="00C07881" w:rsidRDefault="00055FFB" w:rsidP="00055FFB">
      <w:pPr>
        <w:rPr>
          <w:rFonts w:ascii="Century Gothic" w:hAnsi="Century Gothic"/>
          <w:sz w:val="24"/>
          <w:szCs w:val="24"/>
        </w:rPr>
      </w:pPr>
      <w:r w:rsidRPr="00C07881">
        <w:rPr>
          <w:rFonts w:ascii="Century Gothic" w:hAnsi="Century Gothic"/>
          <w:sz w:val="24"/>
          <w:szCs w:val="24"/>
        </w:rPr>
        <w:t>To gauge the success of the project, the following measures will be employed:</w:t>
      </w:r>
    </w:p>
    <w:p w14:paraId="5BE79E94" w14:textId="3F7601C5" w:rsidR="00055FFB" w:rsidRPr="00ED60BA" w:rsidRDefault="00055FFB" w:rsidP="00ED60BA">
      <w:pPr>
        <w:pStyle w:val="ListParagraph"/>
        <w:numPr>
          <w:ilvl w:val="0"/>
          <w:numId w:val="7"/>
        </w:numPr>
        <w:rPr>
          <w:rFonts w:ascii="Century Gothic" w:hAnsi="Century Gothic"/>
          <w:sz w:val="24"/>
          <w:szCs w:val="24"/>
        </w:rPr>
      </w:pPr>
      <w:r w:rsidRPr="00ED60BA">
        <w:rPr>
          <w:rFonts w:ascii="Century Gothic" w:hAnsi="Century Gothic"/>
          <w:sz w:val="24"/>
          <w:szCs w:val="24"/>
        </w:rPr>
        <w:t>Thorough Analysis: The project's effectiveness will be assessed based on the ability to establish meaningful relationships between incident trends, per-capita increases, and incident types. The identification of these connections will drive the formulation of cost-effective transportation improvements.</w:t>
      </w:r>
    </w:p>
    <w:p w14:paraId="5FBB6E21" w14:textId="76BF1F46" w:rsidR="00055FFB" w:rsidRPr="00ED60BA" w:rsidRDefault="00055FFB" w:rsidP="00ED60BA">
      <w:pPr>
        <w:pStyle w:val="ListParagraph"/>
        <w:numPr>
          <w:ilvl w:val="0"/>
          <w:numId w:val="7"/>
        </w:numPr>
        <w:rPr>
          <w:rFonts w:ascii="Century Gothic" w:hAnsi="Century Gothic"/>
          <w:sz w:val="24"/>
          <w:szCs w:val="24"/>
        </w:rPr>
      </w:pPr>
      <w:r w:rsidRPr="00ED60BA">
        <w:rPr>
          <w:rFonts w:ascii="Century Gothic" w:hAnsi="Century Gothic"/>
          <w:sz w:val="24"/>
          <w:szCs w:val="24"/>
        </w:rPr>
        <w:t>Economic Impact: Success will be determined by quantifying the reduction in traffic incident-related costs as a direct result of the implemented enhancements.</w:t>
      </w:r>
    </w:p>
    <w:p w14:paraId="347CC414" w14:textId="67810956" w:rsidR="00055FFB" w:rsidRPr="00ED60BA" w:rsidRDefault="00055FFB" w:rsidP="00ED60BA">
      <w:pPr>
        <w:pStyle w:val="ListParagraph"/>
        <w:numPr>
          <w:ilvl w:val="0"/>
          <w:numId w:val="7"/>
        </w:numPr>
        <w:rPr>
          <w:rFonts w:ascii="Century Gothic" w:hAnsi="Century Gothic"/>
          <w:sz w:val="24"/>
          <w:szCs w:val="24"/>
        </w:rPr>
      </w:pPr>
      <w:r w:rsidRPr="00ED60BA">
        <w:rPr>
          <w:rFonts w:ascii="Century Gothic" w:hAnsi="Century Gothic"/>
          <w:sz w:val="24"/>
          <w:szCs w:val="24"/>
        </w:rPr>
        <w:t>Traffic Flow Enhancement: The project's triumph will be evident through observable improvements in traffic flow during high-congestion periods.</w:t>
      </w:r>
    </w:p>
    <w:p w14:paraId="317AEFCF" w14:textId="77777777" w:rsidR="00055FFB" w:rsidRPr="00C07881" w:rsidRDefault="00055FFB" w:rsidP="00055FFB">
      <w:pPr>
        <w:rPr>
          <w:rFonts w:ascii="Century Gothic" w:hAnsi="Century Gothic"/>
          <w:sz w:val="24"/>
          <w:szCs w:val="24"/>
        </w:rPr>
      </w:pPr>
    </w:p>
    <w:p w14:paraId="2D5A1A24" w14:textId="544EA90C" w:rsidR="001D796E" w:rsidRPr="00C07881" w:rsidRDefault="00055FFB" w:rsidP="00055FFB">
      <w:pPr>
        <w:rPr>
          <w:rFonts w:ascii="Century Gothic" w:hAnsi="Century Gothic"/>
          <w:sz w:val="24"/>
          <w:szCs w:val="24"/>
        </w:rPr>
      </w:pPr>
      <w:r w:rsidRPr="00C07881">
        <w:rPr>
          <w:rFonts w:ascii="Century Gothic" w:hAnsi="Century Gothic"/>
          <w:sz w:val="24"/>
          <w:szCs w:val="24"/>
        </w:rPr>
        <w:t>By focusing on these metrics, the project endeavors to provide actionable insights into traffic management and safety, ultimately contributing to the betterment of transportation in Austin, Texas.</w:t>
      </w:r>
    </w:p>
    <w:sectPr w:rsidR="001D796E" w:rsidRPr="00C07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233B"/>
    <w:multiLevelType w:val="hybridMultilevel"/>
    <w:tmpl w:val="D5D8798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5D75A5"/>
    <w:multiLevelType w:val="hybridMultilevel"/>
    <w:tmpl w:val="D8B2A2C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486B1E"/>
    <w:multiLevelType w:val="hybridMultilevel"/>
    <w:tmpl w:val="B8C883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E63D2"/>
    <w:multiLevelType w:val="hybridMultilevel"/>
    <w:tmpl w:val="50E84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F16E60"/>
    <w:multiLevelType w:val="hybridMultilevel"/>
    <w:tmpl w:val="4280A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6B378B"/>
    <w:multiLevelType w:val="hybridMultilevel"/>
    <w:tmpl w:val="42D41E7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B820384"/>
    <w:multiLevelType w:val="hybridMultilevel"/>
    <w:tmpl w:val="BA8AF0D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7459FA"/>
    <w:multiLevelType w:val="hybridMultilevel"/>
    <w:tmpl w:val="04DEF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7439160">
    <w:abstractNumId w:val="2"/>
  </w:num>
  <w:num w:numId="2" w16cid:durableId="1279020905">
    <w:abstractNumId w:val="7"/>
  </w:num>
  <w:num w:numId="3" w16cid:durableId="111675129">
    <w:abstractNumId w:val="3"/>
  </w:num>
  <w:num w:numId="4" w16cid:durableId="633221922">
    <w:abstractNumId w:val="4"/>
  </w:num>
  <w:num w:numId="5" w16cid:durableId="337391551">
    <w:abstractNumId w:val="6"/>
  </w:num>
  <w:num w:numId="6" w16cid:durableId="528222734">
    <w:abstractNumId w:val="1"/>
  </w:num>
  <w:num w:numId="7" w16cid:durableId="1494831859">
    <w:abstractNumId w:val="0"/>
  </w:num>
  <w:num w:numId="8" w16cid:durableId="78336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FB"/>
    <w:rsid w:val="00055FFB"/>
    <w:rsid w:val="000C2BCF"/>
    <w:rsid w:val="001D796E"/>
    <w:rsid w:val="001F13C8"/>
    <w:rsid w:val="00224226"/>
    <w:rsid w:val="004340A1"/>
    <w:rsid w:val="00516CAA"/>
    <w:rsid w:val="00696B4C"/>
    <w:rsid w:val="00777E0E"/>
    <w:rsid w:val="00AC3A50"/>
    <w:rsid w:val="00C07881"/>
    <w:rsid w:val="00CF5CA1"/>
    <w:rsid w:val="00DD2C23"/>
    <w:rsid w:val="00ED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E334"/>
  <w15:chartTrackingRefBased/>
  <w15:docId w15:val="{521FC1C6-1C88-44E2-809B-E499CB64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881"/>
    <w:pPr>
      <w:ind w:left="720"/>
      <w:contextualSpacing/>
    </w:pPr>
  </w:style>
  <w:style w:type="character" w:styleId="Hyperlink">
    <w:name w:val="Hyperlink"/>
    <w:basedOn w:val="DefaultParagraphFont"/>
    <w:uiPriority w:val="99"/>
    <w:unhideWhenUsed/>
    <w:rsid w:val="00C07881"/>
    <w:rPr>
      <w:color w:val="0563C1" w:themeColor="hyperlink"/>
      <w:u w:val="single"/>
    </w:rPr>
  </w:style>
  <w:style w:type="character" w:styleId="UnresolvedMention">
    <w:name w:val="Unresolved Mention"/>
    <w:basedOn w:val="DefaultParagraphFont"/>
    <w:uiPriority w:val="99"/>
    <w:semiHidden/>
    <w:unhideWhenUsed/>
    <w:rsid w:val="00DD2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narence@gmail.com" TargetMode="External"/><Relationship Id="rId3" Type="http://schemas.openxmlformats.org/officeDocument/2006/relationships/settings" Target="settings.xml"/><Relationship Id="rId7" Type="http://schemas.openxmlformats.org/officeDocument/2006/relationships/hyperlink" Target="mailto:sangajala20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larios838@gmail.com" TargetMode="External"/><Relationship Id="rId11" Type="http://schemas.openxmlformats.org/officeDocument/2006/relationships/theme" Target="theme/theme1.xml"/><Relationship Id="rId5" Type="http://schemas.openxmlformats.org/officeDocument/2006/relationships/hyperlink" Target="mailto:inlikequinn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austintexas.gov/Transportation-and-Mobility/Real-Time-Traffic-Incident-Reports/dx9v-zd7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Charles</dc:creator>
  <cp:keywords/>
  <dc:description/>
  <cp:lastModifiedBy>Charles Quinn</cp:lastModifiedBy>
  <cp:revision>5</cp:revision>
  <dcterms:created xsi:type="dcterms:W3CDTF">2023-08-16T03:36:00Z</dcterms:created>
  <dcterms:modified xsi:type="dcterms:W3CDTF">2023-08-27T07:33:00Z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2023-08-16T03:34:43Z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c7312fc2-5f1b-4bc1-bc42-7c633c241a1b</vt:lpwstr>
  </property>
  <property fmtid="{D5CDD505-2E9C-101B-9397-08002B2CF9AE}" pid="8" name="MSIP_Label_67599526-06ca-49cc-9fa9-5307800a949a_ContentBits">
    <vt:lpwstr>0</vt:lpwstr>
  </property>
</Properties>
</file>