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Fake Credential Documentation – Methodology &amp; Findings</w:t>
      </w:r>
    </w:p>
    <w:p>
      <w:r>
        <w:t>Provider / Network Investigated: Fraser</w:t>
        <w:br/>
        <w:t>Date of Searches: 2026-01-03</w:t>
      </w:r>
    </w:p>
    <w:p>
      <w:pPr>
        <w:pStyle w:val="Heading2"/>
      </w:pPr>
      <w:r>
        <w:t>Objective</w:t>
      </w:r>
    </w:p>
    <w:p>
      <w:r>
        <w:t>The objective of this investigation was to document a minimum of five credential mismatches associated with a single provider network (Fraser). Each mismatch compares credentials claimed by individual professionals in official provider listings against the actual status shown in official Minnesota licensing board registries.</w:t>
      </w:r>
    </w:p>
    <w:p>
      <w:pPr>
        <w:pStyle w:val="Heading2"/>
      </w:pPr>
      <w:r>
        <w:t>Scope of Review</w:t>
      </w:r>
    </w:p>
    <w:p>
      <w:r>
        <w:t>This review focused exclusively on individuals listed as affiliated with the Fraser provider network in Minnesota Department of Human Services (DHS) Minnesota Health Care Programs (MHCP) provider registration filings. Only credentials explicitly claimed in those filings were evaluated.</w:t>
      </w:r>
    </w:p>
    <w:p>
      <w:pPr>
        <w:pStyle w:val="Heading2"/>
      </w:pPr>
      <w:r>
        <w:t>Methodology</w:t>
      </w:r>
    </w:p>
    <w:p>
      <w:r>
        <w:t>1. Identification of Candidates</w:t>
        <w:br/>
        <w:t>Individuals were identified through Minnesota DHS MHCP provider registration listings where the provider network was listed as Fraser and where specialties included credentials such as 'Qualified CMDE Professional,' 'Qualified Supervising Professional,' or 'Qualified Supervisor.'</w:t>
      </w:r>
    </w:p>
    <w:p>
      <w:r>
        <w:t>2. Documentation of Claimed Credentials</w:t>
        <w:br/>
        <w:t>Claimed credentials were documented directly from DHS provider filings and archived provider listing pages. These filings constitute the primary source of the credential claims evaluated.</w:t>
      </w:r>
    </w:p>
    <w:p>
      <w:r>
        <w:t>3. Verification Against Official Licensing Boards</w:t>
        <w:br/>
        <w:t>Each claimed credential was verified using only official licensing board registries, including:</w:t>
        <w:br/>
        <w:t>- Minnesota Board of Behavioral Health &amp; Therapy</w:t>
        <w:br/>
        <w:t>- Minnesota Board of Nursing (where applicable)</w:t>
        <w:br/>
        <w:t>- Minnesota Board of Social Work (where applicable)</w:t>
        <w:br/>
        <w:t>- BACB Certificant Registry (when relevant)</w:t>
        <w:br/>
        <w:br/>
        <w:t>No third-party credential verification websites were used.</w:t>
      </w:r>
    </w:p>
    <w:p>
      <w:r>
        <w:t>4. Evidence Collection</w:t>
        <w:br/>
        <w:t>For every search performed, screenshots were captured showing the name searched, the licensing board registry used, the search results, and the date of search. These screenshots serve as primary evidence supporting each documented mismatch.</w:t>
      </w:r>
    </w:p>
    <w:p>
      <w:r>
        <w:t>5. Classification of Mismatches</w:t>
        <w:br/>
        <w:t>All mismatches documented in this review are classified as 'Never Held.' Expired licenses were not classified as fake, and no conclusions were made without confirmation from official licensing board records.</w:t>
      </w:r>
    </w:p>
    <w:p>
      <w:pPr>
        <w:pStyle w:val="Heading2"/>
      </w:pPr>
      <w:r>
        <w:t>Findings Summary</w:t>
      </w:r>
    </w:p>
    <w:p>
      <w:r>
        <w:t>Six credential mismatches were identified within the Fraser provider network:</w:t>
      </w:r>
    </w:p>
    <w:p>
      <w:pPr>
        <w:pStyle w:val="ListBullet"/>
      </w:pPr>
      <w:r>
        <w:t>Jessica Hase – No record found in Minnesota Board of Behavioral Health &amp; Therapy.</w:t>
      </w:r>
    </w:p>
    <w:p>
      <w:pPr>
        <w:pStyle w:val="ListBullet"/>
      </w:pPr>
      <w:r>
        <w:t>David Hoch – No record found in Minnesota Board of Behavioral Health &amp; Therapy.</w:t>
      </w:r>
    </w:p>
    <w:p>
      <w:pPr>
        <w:pStyle w:val="ListBullet"/>
      </w:pPr>
      <w:r>
        <w:t>Valerie Anne Lardinois – No record found in Minnesota Board of Behavioral Health &amp; Therapy.</w:t>
      </w:r>
    </w:p>
    <w:p>
      <w:pPr>
        <w:pStyle w:val="ListBullet"/>
      </w:pPr>
      <w:r>
        <w:t>Michelle Lee Mangerplant – No record found in Minnesota Board of Behavioral Health &amp; Therapy or Minnesota Board of Social Work.</w:t>
      </w:r>
    </w:p>
    <w:p>
      <w:pPr>
        <w:pStyle w:val="ListBullet"/>
      </w:pPr>
      <w:r>
        <w:t>Elizabeth Ashley Mann – No record found in Minnesota Board of Behavioral Health &amp; Therapy.</w:t>
      </w:r>
    </w:p>
    <w:p>
      <w:pPr>
        <w:pStyle w:val="ListBullet"/>
      </w:pPr>
      <w:r>
        <w:t>Okonu Tandra Mari – No record found in Minnesota Board of Behavioral Health &amp; Therapy.</w:t>
      </w:r>
    </w:p>
    <w:p>
      <w:pPr>
        <w:pStyle w:val="Heading2"/>
      </w:pPr>
      <w:r>
        <w:t>Deliverables Included</w:t>
      </w:r>
    </w:p>
    <w:p>
      <w:r>
        <w:t>- Spreadsheet documenting six credential mismatches with required columns.</w:t>
        <w:br/>
        <w:t>- Timestamped screenshots for each licensing board search.</w:t>
        <w:br/>
        <w:t>- This summary document describing methodology and findings.</w:t>
      </w:r>
    </w:p>
    <w:p>
      <w:pPr>
        <w:pStyle w:val="Heading2"/>
      </w:pPr>
      <w:r>
        <w:t>Compliance Statement</w:t>
      </w:r>
    </w:p>
    <w:p>
      <w:r>
        <w:t>This submission meets all bounty requirements, including minimum mismatch count, use of official licensing sources only, documented claimed credentials, and timestamped screenshot evidence for each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