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78E" w:rsidRDefault="00C97648" w:rsidP="00C976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（a）</w:t>
      </w:r>
      <w:r w:rsidR="00F57AF0">
        <w:rPr>
          <w:rFonts w:hint="eastAsia"/>
        </w:rPr>
        <w:t>1</w:t>
      </w:r>
      <w:r w:rsidR="00F57AF0">
        <w:t>00</w:t>
      </w:r>
      <w:r w:rsidR="00F57AF0">
        <w:rPr>
          <w:rFonts w:hint="eastAsia"/>
        </w:rPr>
        <w:t>ms到1</w:t>
      </w:r>
      <w:r w:rsidR="00F57AF0">
        <w:t>50</w:t>
      </w:r>
      <w:r w:rsidR="00F57AF0">
        <w:rPr>
          <w:rFonts w:hint="eastAsia"/>
        </w:rPr>
        <w:t>ms时，A正在打印而B正在输入,没有程序计算,此时C</w:t>
      </w:r>
      <w:r w:rsidR="00F57AF0">
        <w:t>PU</w:t>
      </w:r>
      <w:r w:rsidR="00F57AF0">
        <w:rPr>
          <w:rFonts w:hint="eastAsia"/>
        </w:rPr>
        <w:t>处于空闲</w:t>
      </w:r>
    </w:p>
    <w:p w:rsidR="00C97648" w:rsidRDefault="00C97648" w:rsidP="00C97648">
      <w:pPr>
        <w:pStyle w:val="a3"/>
        <w:ind w:left="360" w:firstLineChars="0" w:firstLine="0"/>
      </w:pPr>
      <w:r>
        <w:rPr>
          <w:rFonts w:hint="eastAsia"/>
        </w:rPr>
        <w:t>（b）</w:t>
      </w:r>
      <w:r w:rsidR="008D3C22">
        <w:rPr>
          <w:rFonts w:hint="eastAsia"/>
        </w:rPr>
        <w:t>有，首先在0</w:t>
      </w:r>
      <w:r w:rsidR="008D3C22">
        <w:t>-50</w:t>
      </w:r>
      <w:r w:rsidR="008D3C22">
        <w:rPr>
          <w:rFonts w:hint="eastAsia"/>
        </w:rPr>
        <w:t>ms</w:t>
      </w:r>
      <w:r w:rsidR="008D3C22">
        <w:t xml:space="preserve">, </w:t>
      </w:r>
      <w:r w:rsidR="008D3C22">
        <w:rPr>
          <w:rFonts w:hint="eastAsia"/>
        </w:rPr>
        <w:t>由于A先于B开始运行,</w:t>
      </w:r>
      <w:r w:rsidR="008D3C22">
        <w:t xml:space="preserve"> </w:t>
      </w:r>
      <w:r w:rsidR="008D3C22">
        <w:rPr>
          <w:rFonts w:hint="eastAsia"/>
        </w:rPr>
        <w:t>因此B等待A</w:t>
      </w:r>
      <w:r w:rsidR="008D3C22">
        <w:t xml:space="preserve">; </w:t>
      </w:r>
      <w:r w:rsidR="008D3C22">
        <w:rPr>
          <w:rFonts w:hint="eastAsia"/>
        </w:rPr>
        <w:t>1</w:t>
      </w:r>
      <w:r w:rsidR="008D3C22">
        <w:t>80</w:t>
      </w:r>
      <w:r w:rsidR="008D3C22">
        <w:rPr>
          <w:rFonts w:hint="eastAsia"/>
        </w:rPr>
        <w:t>ms到2</w:t>
      </w:r>
      <w:r w:rsidR="008D3C22">
        <w:t>00</w:t>
      </w:r>
      <w:r w:rsidR="008D3C22">
        <w:rPr>
          <w:rFonts w:hint="eastAsia"/>
        </w:rPr>
        <w:t>ms时间段，A正在使用C</w:t>
      </w:r>
      <w:r w:rsidR="008D3C22">
        <w:t>PU</w:t>
      </w:r>
      <w:r w:rsidR="008D3C22">
        <w:rPr>
          <w:rFonts w:hint="eastAsia"/>
        </w:rPr>
        <w:t>计算，而B完成了输入，准备计算,</w:t>
      </w:r>
      <w:r w:rsidR="008D3C22">
        <w:t xml:space="preserve"> </w:t>
      </w:r>
      <w:r w:rsidR="008D3C22">
        <w:rPr>
          <w:rFonts w:hint="eastAsia"/>
        </w:rPr>
        <w:t>等待A完成计算</w:t>
      </w:r>
    </w:p>
    <w:p w:rsidR="008D3C22" w:rsidRDefault="008D3C22" w:rsidP="00C97648">
      <w:pPr>
        <w:pStyle w:val="a3"/>
        <w:ind w:left="360" w:firstLineChars="0" w:firstLine="0"/>
      </w:pPr>
      <w:r>
        <w:rPr>
          <w:rFonts w:hint="eastAsia"/>
        </w:rPr>
        <w:t>（3）3</w:t>
      </w:r>
      <w:r>
        <w:t>00</w:t>
      </w:r>
      <w:r>
        <w:rPr>
          <w:rFonts w:hint="eastAsia"/>
        </w:rPr>
        <w:t>ms：A先开始进行计算,此时B进入等待状态</w:t>
      </w:r>
      <w:r w:rsidR="00F57AF0">
        <w:rPr>
          <w:rFonts w:hint="eastAsia"/>
        </w:rPr>
        <w:t>；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ms后</w:t>
      </w:r>
      <w:r w:rsidR="00F57AF0">
        <w:rPr>
          <w:rFonts w:hint="eastAsia"/>
        </w:rPr>
        <w:t>A开始打印,</w:t>
      </w:r>
      <w:r w:rsidR="00F57AF0">
        <w:t>B</w:t>
      </w:r>
      <w:r w:rsidR="00F57AF0">
        <w:rPr>
          <w:rFonts w:hint="eastAsia"/>
        </w:rPr>
        <w:t>开始计算；1</w:t>
      </w:r>
      <w:r w:rsidR="00F57AF0">
        <w:t>00</w:t>
      </w:r>
      <w:r w:rsidR="00F57AF0">
        <w:rPr>
          <w:rFonts w:hint="eastAsia"/>
        </w:rPr>
        <w:t>ms时B开始输入,而A仍然在打印；</w:t>
      </w:r>
      <w:r w:rsidR="00F92F36">
        <w:t>150</w:t>
      </w:r>
      <w:r w:rsidR="00F92F36">
        <w:rPr>
          <w:rFonts w:hint="eastAsia"/>
        </w:rPr>
        <w:t>ms时A进入计算而B仍在输入</w:t>
      </w:r>
      <w:r w:rsidR="00F92F36">
        <w:t>;180</w:t>
      </w:r>
      <w:r w:rsidR="00F92F36">
        <w:rPr>
          <w:rFonts w:hint="eastAsia"/>
        </w:rPr>
        <w:t>ms时B完成输入，此时C</w:t>
      </w:r>
      <w:r w:rsidR="00F92F36">
        <w:t>PU</w:t>
      </w:r>
      <w:r w:rsidR="00F92F36">
        <w:rPr>
          <w:rFonts w:hint="eastAsia"/>
        </w:rPr>
        <w:t>被占用,</w:t>
      </w:r>
      <w:r w:rsidR="00F92F36">
        <w:t>B</w:t>
      </w:r>
      <w:r w:rsidR="00F92F36">
        <w:rPr>
          <w:rFonts w:hint="eastAsia"/>
        </w:rPr>
        <w:t>开始等待,</w:t>
      </w:r>
      <w:r w:rsidR="00F92F36">
        <w:t>200</w:t>
      </w:r>
      <w:r w:rsidR="00F92F36">
        <w:rPr>
          <w:rFonts w:hint="eastAsia"/>
        </w:rPr>
        <w:t>ms时A开始打印而</w:t>
      </w:r>
      <w:r w:rsidR="00F92F36">
        <w:t>B</w:t>
      </w:r>
      <w:r w:rsidR="00F92F36">
        <w:rPr>
          <w:rFonts w:hint="eastAsia"/>
        </w:rPr>
        <w:t>开始计算;总计3</w:t>
      </w:r>
      <w:r w:rsidR="00F92F36">
        <w:t>00</w:t>
      </w:r>
      <w:r w:rsidR="00F92F36">
        <w:rPr>
          <w:rFonts w:hint="eastAsia"/>
        </w:rPr>
        <w:t>ms</w:t>
      </w:r>
    </w:p>
    <w:p w:rsidR="005F16A6" w:rsidRDefault="005F16A6" w:rsidP="005F16A6">
      <w:pPr>
        <w:pStyle w:val="a3"/>
        <w:numPr>
          <w:ilvl w:val="0"/>
          <w:numId w:val="1"/>
        </w:numPr>
        <w:ind w:firstLineChars="0"/>
      </w:pPr>
      <w:r w:rsidRPr="005F16A6">
        <w:rPr>
          <w:rFonts w:hint="eastAsia"/>
        </w:rPr>
        <w:t>微内核与外核的主要区别</w:t>
      </w:r>
      <w:r>
        <w:rPr>
          <w:rFonts w:hint="eastAsia"/>
        </w:rPr>
        <w:t>：</w:t>
      </w:r>
    </w:p>
    <w:p w:rsidR="005F16A6" w:rsidRDefault="003E2246" w:rsidP="005F16A6">
      <w:pPr>
        <w:pStyle w:val="a3"/>
        <w:ind w:left="360" w:firstLineChars="0" w:firstLine="0"/>
      </w:pPr>
      <w:r>
        <w:rPr>
          <w:rFonts w:hint="eastAsia"/>
        </w:rPr>
        <w:t>微内核架</w:t>
      </w:r>
      <w:r w:rsidR="005F16A6">
        <w:rPr>
          <w:rFonts w:hint="eastAsia"/>
        </w:rPr>
        <w:t>构提供硬件抽象，并且管理资源；外核没有抽象，管理应用。</w:t>
      </w:r>
    </w:p>
    <w:p w:rsidR="005F16A6" w:rsidRDefault="00EF1937" w:rsidP="005F16A6">
      <w:pPr>
        <w:pStyle w:val="a3"/>
        <w:ind w:left="360" w:firstLineChars="0" w:firstLine="0"/>
      </w:pPr>
      <w:r>
        <w:rPr>
          <w:rFonts w:hint="eastAsia"/>
        </w:rPr>
        <w:t>微内核的优势：</w:t>
      </w:r>
    </w:p>
    <w:p w:rsidR="00EF1937" w:rsidRDefault="00A63E84" w:rsidP="00A63E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策略与机制分离，易于扩展和移植</w:t>
      </w:r>
    </w:p>
    <w:p w:rsidR="00A63E84" w:rsidRDefault="00A63E84" w:rsidP="00A63E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服务与服务之间完全分离，更可靠和安全</w:t>
      </w:r>
    </w:p>
    <w:p w:rsidR="00A63E84" w:rsidRDefault="00A63E84" w:rsidP="00A63E84">
      <w:pPr>
        <w:ind w:left="360"/>
      </w:pPr>
      <w:r>
        <w:rPr>
          <w:rFonts w:hint="eastAsia"/>
        </w:rPr>
        <w:t>劣势：</w:t>
      </w:r>
    </w:p>
    <w:p w:rsidR="00A63E84" w:rsidRDefault="00A63E84" w:rsidP="00A63E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过度抽象带来性能损失</w:t>
      </w:r>
    </w:p>
    <w:p w:rsidR="00A63E84" w:rsidRDefault="00157D0A" w:rsidP="00157D0A">
      <w:pPr>
        <w:ind w:left="360"/>
      </w:pPr>
      <w:r>
        <w:rPr>
          <w:rFonts w:hint="eastAsia"/>
        </w:rPr>
        <w:t>外核的优势：</w:t>
      </w:r>
    </w:p>
    <w:p w:rsidR="00157D0A" w:rsidRDefault="00157D0A" w:rsidP="00157D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性能更高</w:t>
      </w:r>
    </w:p>
    <w:p w:rsidR="00157D0A" w:rsidRDefault="00157D0A" w:rsidP="00157D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高安全性和可靠性</w:t>
      </w:r>
    </w:p>
    <w:p w:rsidR="00157D0A" w:rsidRDefault="00157D0A" w:rsidP="00157D0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Lib</w:t>
      </w:r>
      <w:r>
        <w:t>OS</w:t>
      </w:r>
      <w:proofErr w:type="spellEnd"/>
      <w:r>
        <w:rPr>
          <w:rFonts w:hint="eastAsia"/>
        </w:rPr>
        <w:t>在用户态更易调试</w:t>
      </w:r>
    </w:p>
    <w:p w:rsidR="00157D0A" w:rsidRDefault="00157D0A" w:rsidP="00157D0A">
      <w:pPr>
        <w:ind w:left="360"/>
      </w:pPr>
      <w:r>
        <w:rPr>
          <w:rFonts w:hint="eastAsia"/>
        </w:rPr>
        <w:t>劣势：</w:t>
      </w:r>
    </w:p>
    <w:p w:rsidR="00157D0A" w:rsidRDefault="007507F4" w:rsidP="00157D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对计算资源的利用效率主要</w:t>
      </w:r>
      <w:proofErr w:type="gramStart"/>
      <w:r>
        <w:rPr>
          <w:rFonts w:hint="eastAsia"/>
        </w:rPr>
        <w:t>由应用</w:t>
      </w:r>
      <w:proofErr w:type="gramEnd"/>
      <w:r>
        <w:rPr>
          <w:rFonts w:hint="eastAsia"/>
        </w:rPr>
        <w:t>决定</w:t>
      </w:r>
    </w:p>
    <w:p w:rsidR="007507F4" w:rsidRDefault="007507F4" w:rsidP="00157D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定制化过多，维护难度增加</w:t>
      </w:r>
    </w:p>
    <w:p w:rsidR="007507F4" w:rsidRDefault="007507F4" w:rsidP="00157D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缺乏跨场景的通用性，应用生态差</w:t>
      </w:r>
    </w:p>
    <w:p w:rsidR="007507F4" w:rsidRDefault="00C01B8A" w:rsidP="007507F4">
      <w:pPr>
        <w:ind w:left="360"/>
      </w:pPr>
      <w:r>
        <w:rPr>
          <w:rFonts w:hint="eastAsia"/>
        </w:rPr>
        <w:t>微内核在</w:t>
      </w:r>
      <w:r w:rsidR="000D7FC4">
        <w:rPr>
          <w:rFonts w:hint="eastAsia"/>
        </w:rPr>
        <w:t>面对系统升级时的性能更好，只需要用新模块代替旧模块</w:t>
      </w:r>
    </w:p>
    <w:p w:rsidR="000D7FC4" w:rsidRDefault="000D7FC4" w:rsidP="007507F4">
      <w:pPr>
        <w:ind w:left="360"/>
        <w:rPr>
          <w:rFonts w:hint="eastAsia"/>
        </w:rPr>
      </w:pPr>
      <w:r>
        <w:rPr>
          <w:rFonts w:hint="eastAsia"/>
        </w:rPr>
        <w:t>其瓶颈在于I</w:t>
      </w:r>
      <w:r>
        <w:t>PC</w:t>
      </w:r>
      <w:bookmarkStart w:id="0" w:name="_GoBack"/>
      <w:bookmarkEnd w:id="0"/>
      <w:r>
        <w:rPr>
          <w:rFonts w:hint="eastAsia"/>
        </w:rPr>
        <w:t>。</w:t>
      </w:r>
    </w:p>
    <w:sectPr w:rsidR="000D7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C23F2"/>
    <w:multiLevelType w:val="hybridMultilevel"/>
    <w:tmpl w:val="1D280480"/>
    <w:lvl w:ilvl="0" w:tplc="3EF0E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33137"/>
    <w:multiLevelType w:val="hybridMultilevel"/>
    <w:tmpl w:val="FC607334"/>
    <w:lvl w:ilvl="0" w:tplc="2CF869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0D7681"/>
    <w:multiLevelType w:val="hybridMultilevel"/>
    <w:tmpl w:val="D8CEFCC6"/>
    <w:lvl w:ilvl="0" w:tplc="990E58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DE573F0"/>
    <w:multiLevelType w:val="hybridMultilevel"/>
    <w:tmpl w:val="BBE0FC72"/>
    <w:lvl w:ilvl="0" w:tplc="778252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65335E"/>
    <w:multiLevelType w:val="hybridMultilevel"/>
    <w:tmpl w:val="709C71B0"/>
    <w:lvl w:ilvl="0" w:tplc="79EA78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D12DF"/>
    <w:rsid w:val="000D7FC4"/>
    <w:rsid w:val="00157D0A"/>
    <w:rsid w:val="00262402"/>
    <w:rsid w:val="003E2246"/>
    <w:rsid w:val="004B2F7B"/>
    <w:rsid w:val="005F16A6"/>
    <w:rsid w:val="007507F4"/>
    <w:rsid w:val="00752B36"/>
    <w:rsid w:val="008D3C22"/>
    <w:rsid w:val="0099478E"/>
    <w:rsid w:val="00A63E84"/>
    <w:rsid w:val="00C01B8A"/>
    <w:rsid w:val="00C97648"/>
    <w:rsid w:val="00EF1937"/>
    <w:rsid w:val="00F57AF0"/>
    <w:rsid w:val="00F9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ABA2"/>
  <w15:chartTrackingRefBased/>
  <w15:docId w15:val="{220D0C59-5760-475C-8ED5-92BDDCC3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5</cp:revision>
  <dcterms:created xsi:type="dcterms:W3CDTF">2021-09-24T09:38:00Z</dcterms:created>
  <dcterms:modified xsi:type="dcterms:W3CDTF">2021-09-25T11:31:00Z</dcterms:modified>
</cp:coreProperties>
</file>