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Evidencia Lectura 2</w:t>
      </w:r>
    </w:p>
    <w:p w:rsidR="00000000" w:rsidDel="00000000" w:rsidP="00000000" w:rsidRDefault="00000000" w:rsidRPr="00000000" w14:paraId="00000002">
      <w:pPr>
        <w:spacing w:line="360" w:lineRule="auto"/>
        <w:jc w:val="both"/>
        <w:rPr/>
      </w:pPr>
      <w:r w:rsidDel="00000000" w:rsidR="00000000" w:rsidRPr="00000000">
        <w:rPr>
          <w:rtl w:val="0"/>
        </w:rPr>
        <w:t xml:space="preserve">Se me hizo de gran importancia algunos de los conceptos que </w:t>
      </w:r>
      <w:r w:rsidDel="00000000" w:rsidR="00000000" w:rsidRPr="00000000">
        <w:rPr>
          <w:rtl w:val="0"/>
        </w:rPr>
        <w:t xml:space="preserve">llevo</w:t>
      </w:r>
      <w:r w:rsidDel="00000000" w:rsidR="00000000" w:rsidRPr="00000000">
        <w:rPr>
          <w:rtl w:val="0"/>
        </w:rPr>
        <w:t xml:space="preserve"> a cabo o </w:t>
      </w:r>
      <w:r w:rsidDel="00000000" w:rsidR="00000000" w:rsidRPr="00000000">
        <w:rPr>
          <w:rtl w:val="0"/>
        </w:rPr>
        <w:t xml:space="preserve">visualizo</w:t>
      </w:r>
      <w:r w:rsidDel="00000000" w:rsidR="00000000" w:rsidRPr="00000000">
        <w:rPr>
          <w:rtl w:val="0"/>
        </w:rPr>
        <w:t xml:space="preserve"> comúnmente cuando estoy generando programas de software plasmados formalmente en un sistema de información, como lo son los datos, usuarios, información, entrada, salida, etc. Pero lo más importante fue ver cuáles tipos de sistemas de información existen, desde el tipo transaccional hasta el ejecutivo tienen su diferente nivel de jerarquía, pero todos son importantes para darle una buena organización y estructura al manejo de la información dentro de una perspectiva de negocios organizada.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