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left"/>
      </w:pPr>
      <w:r>
        <w:rPr>
          <w:rFonts w:ascii="Arial" w:cs="Arial" w:eastAsia="Arial" w:hAnsi="Arial"/>
          <w:b/>
          <w:bCs/>
          <w:color w:val="1DB954"/>
          <w:sz w:val="44"/>
          <w:szCs w:val="44"/>
        </w:rPr>
        <w:t xml:space="preserve">Strain-Matched Spotify Playlist Prompts</w:t>
      </w:r>
    </w:p>
    <w:p>
      <w:pPr>
        <w:spacing w:after="360"/>
      </w:pPr>
      <w:r>
        <w:rPr>
          <w:rFonts w:ascii="Arial" w:cs="Arial" w:eastAsia="Arial" w:hAnsi="Arial"/>
          <w:color w:val="444444"/>
          <w:sz w:val="26"/>
          <w:szCs w:val="26"/>
        </w:rPr>
        <w:t xml:space="preserve">Solful x Terpene Amplification — The Sonic Layer V2</w:t>
      </w:r>
    </w:p>
    <w:p>
      <w:pPr>
        <w:spacing w:after="160"/>
      </w:pPr>
      <w:r>
        <w:rPr>
          <w:rFonts w:ascii="Arial" w:cs="Arial" w:eastAsia="Arial" w:hAnsi="Arial"/>
          <w:sz w:val="20"/>
          <w:szCs w:val="20"/>
        </w:rPr>
        <w:t xml:space="preserve">Each prompt below translates the strain’s terpene fingerprint into musical language using the Terpene-Music Crossmodal Framework. </w:t>
      </w:r>
      <w:r>
        <w:rPr>
          <w:rFonts w:ascii="Arial" w:cs="Arial" w:eastAsia="Arial" w:hAnsi="Arial"/>
          <w:b/>
          <w:bCs/>
          <w:sz w:val="20"/>
          <w:szCs w:val="20"/>
        </w:rPr>
        <w:t xml:space="preserve">V2 personalizes every prompt</w:t>
      </w:r>
      <w:r>
        <w:rPr>
          <w:rFonts w:ascii="Arial" w:cs="Arial" w:eastAsia="Arial" w:hAnsi="Arial"/>
          <w:sz w:val="20"/>
          <w:szCs w:val="20"/>
        </w:rPr>
        <w:t xml:space="preserve"> to Charles’s actual Spotify listening algorithm — analyzed from 460 Liked Songs, 30 On Repeat tracks, and Top Songs playlists from 2021-2025 (989+ total data points across 7 playlists, followed artists, and curated playlists).</w:t>
      </w:r>
    </w:p>
    <w:p>
      <w:pPr>
        <w:spacing w:after="160"/>
      </w:pPr>
      <w:r>
        <w:rPr>
          <w:rFonts w:ascii="Arial" w:cs="Arial" w:eastAsia="Arial" w:hAnsi="Arial"/>
          <w:b/>
          <w:bCs/>
          <w:sz w:val="20"/>
          <w:szCs w:val="20"/>
        </w:rPr>
        <w:t xml:space="preserve">Prompt architecture: </w:t>
      </w:r>
      <w:r>
        <w:rPr>
          <w:rFonts w:ascii="Arial" w:cs="Arial" w:eastAsia="Arial" w:hAnsi="Arial"/>
          <w:sz w:val="20"/>
          <w:szCs w:val="20"/>
        </w:rPr>
        <w:t xml:space="preserve">Session length → Emotional arc (matching effect intent) → Tempo/energy targets → Texture/timbre descriptors → Artist/genre anchors </w:t>
      </w:r>
      <w:r>
        <w:rPr>
          <w:rFonts w:ascii="Arial" w:cs="Arial" w:eastAsia="Arial" w:hAnsi="Arial"/>
          <w:i/>
          <w:iCs/>
          <w:sz w:val="20"/>
          <w:szCs w:val="20"/>
        </w:rPr>
        <w:t xml:space="preserve">(now from your actual library)</w:t>
      </w:r>
      <w:r>
        <w:rPr>
          <w:rFonts w:ascii="Arial" w:cs="Arial" w:eastAsia="Arial" w:hAnsi="Arial"/>
          <w:sz w:val="20"/>
          <w:szCs w:val="20"/>
        </w:rPr>
        <w:t xml:space="preserve"> → Session phase guidance (iso principle)</w:t>
      </w:r>
    </w:p>
    <w:p>
      <w:pPr>
        <w:spacing w:after="160"/>
      </w:pPr>
      <w:r>
        <w:rPr>
          <w:rFonts w:ascii="Arial" w:cs="Arial" w:eastAsia="Arial" w:hAnsi="Arial"/>
          <w:b/>
          <w:bCs/>
          <w:sz w:val="20"/>
          <w:szCs w:val="20"/>
        </w:rPr>
        <w:t xml:space="preserve">Key change from V1: </w:t>
      </w:r>
      <w:r>
        <w:rPr>
          <w:rFonts w:ascii="Arial" w:cs="Arial" w:eastAsia="Arial" w:hAnsi="Arial"/>
          <w:sz w:val="20"/>
          <w:szCs w:val="20"/>
        </w:rPr>
        <w:t xml:space="preserve">Generic crate-digger references (Bonobo, Tycho, Beach House, Brian Eno) replaced with artists from your actual heavy rotation. Your algorithm’s core DNA: Khruangbin, SAULT, Nujabes, Ahmad Jamal, Erykah Badu, Moonchild, FKJ, Hiatus Kaiyote, Leon Bridges, Brazilian jazz, neo-soul, and jazz-funk.</w:t>
      </w:r>
    </w:p>
    <w:p>
      <w:pPr>
        <w:sectPr>
          <w:pgSz w:w="12240" w:h="15840" w:orient="portrait"/>
          <w:pgMar w:top="1440" w:right="1260" w:bottom="1440" w:left="1260" w:header="708" w:footer="708" w:gutter="0"/>
          <w:pgNumType/>
          <w:docGrid w:linePitch="360"/>
        </w:sectPr>
      </w:pPr>
    </w:p>
    <w:p>
      <w:pPr>
        <w:pStyle w:val="Heading1"/>
      </w:pPr>
      <w:r>
        <w:rPr>
          <w:color w:val="1DB954"/>
        </w:rPr>
        <w:t xml:space="preserve">1. MIKE'S BOMBA</w:t>
      </w:r>
    </w:p>
    <w:p>
      <w:pPr>
        <w:spacing w:after="40"/>
      </w:pPr>
      <w:r>
        <w:rPr>
          <w:rFonts w:ascii="Arial" w:cs="Arial" w:eastAsia="Arial" w:hAnsi="Arial"/>
          <w:color w:val="666666"/>
          <w:sz w:val="19"/>
          <w:szCs w:val="19"/>
        </w:rPr>
        <w:t xml:space="preserve">Glentucky Family Farm, Sonoma | Grounded calm with clear mental edges</w:t>
      </w:r>
    </w:p>
    <w:p>
      <w:pPr>
        <w:spacing w:after="160"/>
      </w:pPr>
      <w:r>
        <w:rPr>
          <w:rFonts w:ascii="Arial" w:cs="Arial" w:eastAsia="Arial" w:hAnsi="Arial"/>
          <w:color w:val="999999"/>
          <w:sz w:val="18"/>
          <w:szCs w:val="18"/>
        </w:rPr>
        <w:t xml:space="preserve">Terpenes: β-Caryophyllene (dominant), Limonene, α-Humulene | Translation: Caryophyllene = warm, centered, mid-tempo groove. Limonene lifts it slightly from pure sedation. Humulene adds earthy depth.</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Grounded calm with clear mental edges.</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75-minute playlist that feels grounded but mentally clear. Mid-tempo grooves around 85-95 BPM with warm, analog textures — think Rhodes keys, upright bass, unhurried drums. Start with Khruangbin’s mellower Mordechai tracks and Moonchild’s downtempo work, settle into Ahmad Jamal’s Crystal album and Herbie Hancock’s Secrets-era pieces mid-session, then weave in FKJ’s live session grooves for organic warmth. Close with Nujabes instrumentals from Metaphorical Music. Keep the energy steady and centered — never rushed, never sleepy. The vibe is a late evening on a porch with a clear head. No lyrics after the first 20 minutes.</w:t>
      </w:r>
    </w:p>
    <w:p>
      <w:pPr>
        <w:spacing w:after="80"/>
        <w:ind w:left="360"/>
      </w:pPr>
      <w:r>
        <w:rPr>
          <w:rFonts w:ascii="Arial" w:cs="Arial" w:eastAsia="Arial" w:hAnsi="Arial"/>
          <w:i/>
          <w:iCs/>
          <w:color w:val="999999"/>
          <w:sz w:val="17"/>
          <w:szCs w:val="17"/>
        </w:rPr>
        <w:t xml:space="preserve">Your artists referenced: Khruangbin, Moonchild, Ahmad Jamal, Herbie Hancock, FKJ, Nujabes</w:t>
      </w:r>
    </w:p>
    <w:p>
      <w:pPr>
        <w:pBdr>
          <w:bottom w:val="single" w:color="DDDDDD" w:sz="4" w:space="1"/>
        </w:pBdr>
        <w:spacing w:after="160" w:before="160"/>
      </w:pPr>
    </w:p>
    <w:p>
      <w:pPr>
        <w:pStyle w:val="Heading1"/>
      </w:pPr>
      <w:r>
        <w:rPr>
          <w:color w:val="1DB954"/>
        </w:rPr>
        <w:t xml:space="preserve">2. GUAVA GIFT</w:t>
      </w:r>
    </w:p>
    <w:p>
      <w:pPr>
        <w:spacing w:after="40"/>
      </w:pPr>
      <w:r>
        <w:rPr>
          <w:rFonts w:ascii="Arial" w:cs="Arial" w:eastAsia="Arial" w:hAnsi="Arial"/>
          <w:color w:val="666666"/>
          <w:sz w:val="19"/>
          <w:szCs w:val="19"/>
        </w:rPr>
        <w:t xml:space="preserve">Alpenglow Farms, Humboldt | Open and expansive, easy social lift</w:t>
      </w:r>
    </w:p>
    <w:p>
      <w:pPr>
        <w:spacing w:after="160"/>
      </w:pPr>
      <w:r>
        <w:rPr>
          <w:rFonts w:ascii="Arial" w:cs="Arial" w:eastAsia="Arial" w:hAnsi="Arial"/>
          <w:color w:val="999999"/>
          <w:sz w:val="18"/>
          <w:szCs w:val="18"/>
        </w:rPr>
        <w:t xml:space="preserve">Terpenes: β-Caryophyllene 0.73%, Limonene 0.50%, Myrcene 0.33%, α-Humulene 0.25% | Translation: Caryophyllene grounds the base, but limonene and myrcene together push toward warm euphoria. Social energy = moderate danceability.</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Open and expansive, easy social lift.</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90-minute playlist for an open, social hang — bright but not manic, warm but not heavy. Start around 100 BPM with feel-good global grooves — Khruangbin’s uptempo cuts from A LA SALA, Kokoroko’s brass-forward tracks, early Toro y Moi. Build into groovy, sunlit funk and disco edits around 110-115 BPM through the middle — Kool &amp; The Gang deep cuts, The S.O.S Band, Jamiroquai’s Cosmic Girl era, Durand Jones &amp; The Indications’ The Way That I Do. Wind down the last 20 minutes with warm bossa nova — Stan Getz and Luiz Bonfa from Jazz Samba Encore!, Baden Powell acoustic pieces. Major keys throughout. The energy should feel like a golden hour backyard gathering where everyone’s laughing easily.</w:t>
      </w:r>
    </w:p>
    <w:p>
      <w:pPr>
        <w:spacing w:after="80"/>
        <w:ind w:left="360"/>
      </w:pPr>
      <w:r>
        <w:rPr>
          <w:rFonts w:ascii="Arial" w:cs="Arial" w:eastAsia="Arial" w:hAnsi="Arial"/>
          <w:i/>
          <w:iCs/>
          <w:color w:val="999999"/>
          <w:sz w:val="17"/>
          <w:szCs w:val="17"/>
        </w:rPr>
        <w:t xml:space="preserve">Your artists referenced: Khruangbin, Kokoroko, Toro y Moi, Kool &amp; The Gang, Jamiroquai, Durand Jones, Stan Getz, Baden Powell</w:t>
      </w:r>
    </w:p>
    <w:p>
      <w:pPr>
        <w:pBdr>
          <w:bottom w:val="single" w:color="DDDDDD" w:sz="4" w:space="1"/>
        </w:pBdr>
        <w:spacing w:after="160" w:before="160"/>
      </w:pPr>
    </w:p>
    <w:p>
      <w:pPr>
        <w:pStyle w:val="Heading1"/>
      </w:pPr>
      <w:r>
        <w:rPr>
          <w:color w:val="1DB954"/>
        </w:rPr>
        <w:t xml:space="preserve">3. CARAMBOLA</w:t>
      </w:r>
    </w:p>
    <w:p>
      <w:pPr>
        <w:spacing w:after="40"/>
      </w:pPr>
      <w:r>
        <w:rPr>
          <w:rFonts w:ascii="Arial" w:cs="Arial" w:eastAsia="Arial" w:hAnsi="Arial"/>
          <w:color w:val="666666"/>
          <w:sz w:val="19"/>
          <w:szCs w:val="19"/>
        </w:rPr>
        <w:t xml:space="preserve">Higher Heights, Mendocino | Light and playful, effervescent energy</w:t>
      </w:r>
    </w:p>
    <w:p>
      <w:pPr>
        <w:spacing w:after="160"/>
      </w:pPr>
      <w:r>
        <w:rPr>
          <w:rFonts w:ascii="Arial" w:cs="Arial" w:eastAsia="Arial" w:hAnsi="Arial"/>
          <w:color w:val="999999"/>
          <w:sz w:val="18"/>
          <w:szCs w:val="18"/>
        </w:rPr>
        <w:t xml:space="preserve">Terpenes: Limonene 0.44% (dominant), β-Caryophyllene 0.18%, Linalool 0.12%, α-Bisabolol 0.09% | Translation: Limonene-forward = highest valence, brightest energy. Linalool softens the edges. Bisabolol adds gentle warmth. Pure uplift.</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Light and playful, effervescent energy.</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60-minute playlist that’s pure effervescence — bright, playful, and uplifting without being aggressive. Target 110-125 BPM. Lean into Parcels’ funk-pop, Peggy Gou’s feel-good house edits, and Miami Sound Machine’s Conga! energy. Think Hot Chip’s dancier tracks, KAYTRANADA’s bouncier cuts from BUBBA, Peven Everett’s Heat Up, and Chromeo’s Right Back Home bounce. Keep production crisp and clean — bright synths, tight percussion, major keys. Everything should feel like carbonation in your ears. No ballads, no minor keys, no heaviness. The whole playlist should make you want to move and smile.</w:t>
      </w:r>
    </w:p>
    <w:p>
      <w:pPr>
        <w:spacing w:after="80"/>
        <w:ind w:left="360"/>
      </w:pPr>
      <w:r>
        <w:rPr>
          <w:rFonts w:ascii="Arial" w:cs="Arial" w:eastAsia="Arial" w:hAnsi="Arial"/>
          <w:i/>
          <w:iCs/>
          <w:color w:val="999999"/>
          <w:sz w:val="17"/>
          <w:szCs w:val="17"/>
        </w:rPr>
        <w:t xml:space="preserve">Your artists referenced: Parcels, Peggy Gou, Miami Sound Machine, Hot Chip, KAYTRANADA, Peven Everett, Chromeo</w:t>
      </w:r>
    </w:p>
    <w:p>
      <w:pPr>
        <w:pBdr>
          <w:bottom w:val="single" w:color="DDDDDD" w:sz="4" w:space="1"/>
        </w:pBdr>
        <w:spacing w:after="160" w:before="160"/>
      </w:pPr>
    </w:p>
    <w:p>
      <w:pPr>
        <w:pStyle w:val="Heading1"/>
      </w:pPr>
      <w:r>
        <w:rPr>
          <w:color w:val="1DB954"/>
        </w:rPr>
        <w:t xml:space="preserve">4. STRAWBERRY BISCOTTI</w:t>
      </w:r>
    </w:p>
    <w:p>
      <w:pPr>
        <w:spacing w:after="40"/>
      </w:pPr>
      <w:r>
        <w:rPr>
          <w:rFonts w:ascii="Arial" w:cs="Arial" w:eastAsia="Arial" w:hAnsi="Arial"/>
          <w:color w:val="666666"/>
          <w:sz w:val="19"/>
          <w:szCs w:val="19"/>
        </w:rPr>
        <w:t xml:space="preserve">Happy Day Farms | Cozy anchor with a curious mind</w:t>
      </w:r>
    </w:p>
    <w:p>
      <w:pPr>
        <w:spacing w:after="160"/>
      </w:pPr>
      <w:r>
        <w:rPr>
          <w:rFonts w:ascii="Arial" w:cs="Arial" w:eastAsia="Arial" w:hAnsi="Arial"/>
          <w:color w:val="999999"/>
          <w:sz w:val="18"/>
          <w:szCs w:val="18"/>
        </w:rPr>
        <w:t xml:space="preserve">Terpenes: Limonene 0.38%, β-Caryophyllene 0.29%, Myrcene 0.25%, α-Bisabolol 0.13% | Translation: Balanced profile — limonene brightens, caryophyllene grounds, myrcene softens. The ‘mentally engaging’ quality calls for music with interesting details to notice.</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Cozy anchor with a curious mind.</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an 80-minute playlist that feels like being wrapped in a blanket with an interesting book. Comfortable and warm but mentally engaging. Start with Nujabes’ textured instrumentals from Modal Soul and samurai champloo music record impression — layered samples, jazz chords over boom-bap drums. Move into Jazz Liberatorz’ Fruit Of The Past album cuts and MF DOOM’s more melodic instrumental moments via Abstract Orchestra. Settle into Cortex’s French jazz-funk — Huit Octobre 1971, Troupeau Bleu deep cuts. Close with warm, detail-rich pieces from the Habibi Funk catalog — Ahmed Malek film scores, Hamid Al Shaeri’s analog production. The production should reward close listening — subtle percussion layers, unexpected textures, warm bass. Energy stays moderate throughout. Cozy but never boring.</w:t>
      </w:r>
    </w:p>
    <w:p>
      <w:pPr>
        <w:spacing w:after="80"/>
        <w:ind w:left="360"/>
      </w:pPr>
      <w:r>
        <w:rPr>
          <w:rFonts w:ascii="Arial" w:cs="Arial" w:eastAsia="Arial" w:hAnsi="Arial"/>
          <w:i/>
          <w:iCs/>
          <w:color w:val="999999"/>
          <w:sz w:val="17"/>
          <w:szCs w:val="17"/>
        </w:rPr>
        <w:t xml:space="preserve">Your artists referenced: Nujabes, Jazz Liberatorz, MF DOOM, Cortex, Ahmed Malek, Habibi Funk catalog</w:t>
      </w:r>
    </w:p>
    <w:p>
      <w:pPr>
        <w:pBdr>
          <w:bottom w:val="single" w:color="DDDDDD" w:sz="4" w:space="1"/>
        </w:pBdr>
        <w:spacing w:after="160" w:before="160"/>
      </w:pPr>
    </w:p>
    <w:p>
      <w:pPr>
        <w:pStyle w:val="Heading1"/>
      </w:pPr>
      <w:r>
        <w:rPr>
          <w:color w:val="1DB954"/>
        </w:rPr>
        <w:t xml:space="preserve">5. PINNACLE</w:t>
      </w:r>
    </w:p>
    <w:p>
      <w:pPr>
        <w:spacing w:after="40"/>
      </w:pPr>
      <w:r>
        <w:rPr>
          <w:rFonts w:ascii="Arial" w:cs="Arial" w:eastAsia="Arial" w:hAnsi="Arial"/>
          <w:color w:val="666666"/>
          <w:sz w:val="19"/>
          <w:szCs w:val="19"/>
        </w:rPr>
        <w:t xml:space="preserve">Dos Rios Farms, Mendocino | Deep surrender into velvet quiet</w:t>
      </w:r>
    </w:p>
    <w:p>
      <w:pPr>
        <w:spacing w:after="160"/>
      </w:pPr>
      <w:r>
        <w:rPr>
          <w:rFonts w:ascii="Arial" w:cs="Arial" w:eastAsia="Arial" w:hAnsi="Arial"/>
          <w:color w:val="999999"/>
          <w:sz w:val="18"/>
          <w:szCs w:val="18"/>
        </w:rPr>
        <w:t xml:space="preserve">Terpenes: β-Caryophyllene 0.61%, Limonene 0.46%, α-Humulene 0.19%, trans-β-Farnesene 0.14% | Translation: Despite caryophyllene dominance, the effect is deeply sedative and blissful. Farnesene adds heavy floral sweetness. Full surrender mode.</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Deep surrender into velvet quiet.</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90-minute playlist for total surrender. Start at 75 BPM and slowly descend to 55 BPM by the end. Open with Chet Baker’s vocal ballads — the intimacy of Chet Baker Sings — and Ahmad Jamal’s quietest Crystal album moments. Transition into Grant Green’s velvet guitar tone and Cal Tjader’s gentlest vibraphone pieces by the midpoint. Weave in FKJ’s most ambient live pieces for organic warmth. Final 30 minutes should be barely-there sound — Silentjay’s Eternal/Internal Peace, Schwey and Satchy’s freetime. Think warm darkness, not cold emptiness. Every track should feel like sinking deeper into a soft surface. Exclusively instrumental. No sudden dynamic shifts.</w:t>
      </w:r>
    </w:p>
    <w:p>
      <w:pPr>
        <w:spacing w:after="80"/>
        <w:ind w:left="360"/>
      </w:pPr>
      <w:r>
        <w:rPr>
          <w:rFonts w:ascii="Arial" w:cs="Arial" w:eastAsia="Arial" w:hAnsi="Arial"/>
          <w:i/>
          <w:iCs/>
          <w:color w:val="999999"/>
          <w:sz w:val="17"/>
          <w:szCs w:val="17"/>
        </w:rPr>
        <w:t xml:space="preserve">Your artists referenced: Chet Baker, Ahmad Jamal, Grant Green, Cal Tjader, FKJ, Silentjay, Schwey</w:t>
      </w:r>
    </w:p>
    <w:p>
      <w:pPr>
        <w:pBdr>
          <w:bottom w:val="single" w:color="DDDDDD" w:sz="4" w:space="1"/>
        </w:pBdr>
        <w:spacing w:after="160" w:before="160"/>
      </w:pPr>
    </w:p>
    <w:p>
      <w:pPr>
        <w:pStyle w:val="Heading1"/>
      </w:pPr>
      <w:r>
        <w:rPr>
          <w:color w:val="1DB954"/>
        </w:rPr>
        <w:t xml:space="preserve">6. TROPICAL SLEIGH RIDE</w:t>
      </w:r>
    </w:p>
    <w:p>
      <w:pPr>
        <w:spacing w:after="40"/>
      </w:pPr>
      <w:r>
        <w:rPr>
          <w:rFonts w:ascii="Arial" w:cs="Arial" w:eastAsia="Arial" w:hAnsi="Arial"/>
          <w:color w:val="666666"/>
          <w:sz w:val="19"/>
          <w:szCs w:val="19"/>
        </w:rPr>
        <w:t xml:space="preserve">Intent: Vivid lift with present clarity</w:t>
      </w:r>
    </w:p>
    <w:p>
      <w:pPr>
        <w:spacing w:after="160"/>
      </w:pPr>
      <w:r>
        <w:rPr>
          <w:rFonts w:ascii="Arial" w:cs="Arial" w:eastAsia="Arial" w:hAnsi="Arial"/>
          <w:color w:val="999999"/>
          <w:sz w:val="18"/>
          <w:szCs w:val="18"/>
        </w:rPr>
        <w:t xml:space="preserve">Terpenes: β-Ocimene 0.71% (dominant), β-Caryophyllene 0.70%, α-Humulene 0.28%, Limonene 0.22% | Translation: Ocimene = bright cerebral energy. Caryophyllene anchors it so it doesn’t scatter. The ‘joyful, alert’ effect = high positive energy with focus.</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Vivid lift with present clarity.</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75-minute playlist that’s vivid and joyful but stays present — bright energy without losing focus. Target 110-120 BPM. Start with upbeat world-fusion — Kokoroko’s brass-heavy Afrobeat tracks, Khruangbin’s uptempo A LA SALA cuts like Pon Pon and Todavia Viva, Ezra Collective’s dancier pieces. Build into bright dance grooves — KAYTRANADA’s bounciest work, Hiatus Kaiyote’s Breathing Underwater energy, Free Nationals’ uptempo cuts. Keep percussion prominent and crisp throughout — the rhythm should feel alive and detailed. Mix organic instruments with electronic brightness. The vibe is tropical sunrise with a clear mind. Vocals are welcome if they add energy.</w:t>
      </w:r>
    </w:p>
    <w:p>
      <w:pPr>
        <w:spacing w:after="80"/>
        <w:ind w:left="360"/>
      </w:pPr>
      <w:r>
        <w:rPr>
          <w:rFonts w:ascii="Arial" w:cs="Arial" w:eastAsia="Arial" w:hAnsi="Arial"/>
          <w:i/>
          <w:iCs/>
          <w:color w:val="999999"/>
          <w:sz w:val="17"/>
          <w:szCs w:val="17"/>
        </w:rPr>
        <w:t xml:space="preserve">Your artists referenced: Kokoroko, Khruangbin, Ezra Collective, KAYTRANADA, Hiatus Kaiyote, Free Nationals</w:t>
      </w:r>
    </w:p>
    <w:p>
      <w:pPr>
        <w:pBdr>
          <w:bottom w:val="single" w:color="DDDDDD" w:sz="4" w:space="1"/>
        </w:pBdr>
        <w:spacing w:after="160" w:before="160"/>
      </w:pPr>
    </w:p>
    <w:p>
      <w:pPr>
        <w:pStyle w:val="Heading1"/>
      </w:pPr>
      <w:r>
        <w:rPr>
          <w:color w:val="1DB954"/>
        </w:rPr>
        <w:t xml:space="preserve">7. PINK JESUS RESERVE</w:t>
      </w:r>
    </w:p>
    <w:p>
      <w:pPr>
        <w:spacing w:after="40"/>
      </w:pPr>
      <w:r>
        <w:rPr>
          <w:rFonts w:ascii="Arial" w:cs="Arial" w:eastAsia="Arial" w:hAnsi="Arial"/>
          <w:color w:val="666666"/>
          <w:sz w:val="19"/>
          <w:szCs w:val="19"/>
        </w:rPr>
        <w:t xml:space="preserve">Intent: Buoyant and warm, ready to share</w:t>
      </w:r>
    </w:p>
    <w:p>
      <w:pPr>
        <w:spacing w:after="160"/>
      </w:pPr>
      <w:r>
        <w:rPr>
          <w:rFonts w:ascii="Arial" w:cs="Arial" w:eastAsia="Arial" w:hAnsi="Arial"/>
          <w:color w:val="999999"/>
          <w:sz w:val="18"/>
          <w:szCs w:val="18"/>
        </w:rPr>
        <w:t xml:space="preserve">Terpenes: β-Caryophyllene 0.78% (dominant), Myrcene 0.38%, α-Humulene 0.27%, α-Bisabolol 0.15% | Translation: Heavy caryophyllene = warm social anchor. Myrcene adds body. The ‘social, uplifting’ effect needs warmth with gentle buoyancy, not aggressive energy.</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Buoyant and warm, ready to share.</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90-minute playlist for a warm gathering — buoyant and generous, like good conversation between close friends. Start around 95-100 BPM with soulful, feel-good grooves — Moonchild’s Tell Him and Back to Me, Erykah Badu’s Appletree, D’Angelo’s Spanish Joint. Settle into mid-tempo soul, R&amp;B, and warm jazz through the middle — Robert Glasper’s mellower Black Radio cuts, Braxton Cook’s saxophone over neo-soul, Leon Bridges’ warmest vocal pieces, Anderson .Paak’s Come Home. Close with gentle acoustic warmth — FKJ’s live acoustic sessions, Chet Baker’s vocal intimacy, Stan Getz bossa nova. The production should feel analog and human — live instruments, real mixes, real voices. Keep the energy conversational — present but never demanding.</w:t>
      </w:r>
    </w:p>
    <w:p>
      <w:pPr>
        <w:spacing w:after="80"/>
        <w:ind w:left="360"/>
      </w:pPr>
      <w:r>
        <w:rPr>
          <w:rFonts w:ascii="Arial" w:cs="Arial" w:eastAsia="Arial" w:hAnsi="Arial"/>
          <w:i/>
          <w:iCs/>
          <w:color w:val="999999"/>
          <w:sz w:val="17"/>
          <w:szCs w:val="17"/>
        </w:rPr>
        <w:t xml:space="preserve">Your artists referenced: Moonchild, Erykah Badu, D’Angelo, Robert Glasper, Braxton Cook, Leon Bridges, Anderson .Paak, FKJ, Chet Baker</w:t>
      </w:r>
    </w:p>
    <w:p>
      <w:pPr>
        <w:pBdr>
          <w:bottom w:val="single" w:color="DDDDDD" w:sz="4" w:space="1"/>
        </w:pBdr>
        <w:spacing w:after="160" w:before="160"/>
      </w:pPr>
    </w:p>
    <w:p>
      <w:pPr>
        <w:pStyle w:val="Heading1"/>
      </w:pPr>
      <w:r>
        <w:rPr>
          <w:color w:val="1DB954"/>
        </w:rPr>
        <w:t xml:space="preserve">8. MULE FUEL</w:t>
      </w:r>
    </w:p>
    <w:p>
      <w:pPr>
        <w:spacing w:after="40"/>
      </w:pPr>
      <w:r>
        <w:rPr>
          <w:rFonts w:ascii="Arial" w:cs="Arial" w:eastAsia="Arial" w:hAnsi="Arial"/>
          <w:color w:val="666666"/>
          <w:sz w:val="19"/>
          <w:szCs w:val="19"/>
        </w:rPr>
        <w:t xml:space="preserve">Solful Exclusive | Gentle contentment settling toward rest</w:t>
      </w:r>
    </w:p>
    <w:p>
      <w:pPr>
        <w:spacing w:after="160"/>
      </w:pPr>
      <w:r>
        <w:rPr>
          <w:rFonts w:ascii="Arial" w:cs="Arial" w:eastAsia="Arial" w:hAnsi="Arial"/>
          <w:color w:val="999999"/>
          <w:sz w:val="18"/>
          <w:szCs w:val="18"/>
        </w:rPr>
        <w:t xml:space="preserve">Terpenes: Myrcene 2.22% (heavily dominant), α-Pinene 0.54%, β-Caryophyllene 0.34%, Limonene 0.28% | Translation: Massive myrcene = deep sedation, muscle relaxation, couch-lock. Pinene adds a brief window of clarity before the sedation takes hold. The iso principle is critical here.</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Gentle contentment settling toward rest.</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90-minute playlist that starts with gentle contentment and gradually dissolves into deep rest. First 20 minutes: warm, unhurried acoustic and lo-fi at 80-85 BPM — Nujabes’ quieter samurai champloo impressions, Agustin Pereyra Lucena’s nylon guitar from La Rana, Baden Powell’s Consolacao. Middle 30 minutes: descend to 65-70 BPM with warm jazz piano — Ahmad Jamal’s most meditative Crystal pieces, Herbie Hancock’s Gentle Thoughts, Oscar Peterson Trio’s Quiet Nights. Final 40 minutes: pure sleep-adjacent soundscapes below 60 BPM — Silentjay’s Sunny Side Up album, the quietest Schwey and Satchy beats, deep drones with soft tones. Think warm gravity slowly pulling you down. No percussion after the midpoint. Nothing bright. Nothing sharp.</w:t>
      </w:r>
    </w:p>
    <w:p>
      <w:pPr>
        <w:spacing w:after="80"/>
        <w:ind w:left="360"/>
      </w:pPr>
      <w:r>
        <w:rPr>
          <w:rFonts w:ascii="Arial" w:cs="Arial" w:eastAsia="Arial" w:hAnsi="Arial"/>
          <w:i/>
          <w:iCs/>
          <w:color w:val="999999"/>
          <w:sz w:val="17"/>
          <w:szCs w:val="17"/>
        </w:rPr>
        <w:t xml:space="preserve">Your artists referenced: Nujabes, Agustin Pereyra Lucena, Baden Powell, Ahmad Jamal, Herbie Hancock, Silentjay</w:t>
      </w:r>
    </w:p>
    <w:p>
      <w:pPr>
        <w:pBdr>
          <w:bottom w:val="single" w:color="DDDDDD" w:sz="4" w:space="1"/>
        </w:pBdr>
        <w:spacing w:after="160" w:before="160"/>
      </w:pPr>
    </w:p>
    <w:p>
      <w:pPr>
        <w:pStyle w:val="Heading1"/>
      </w:pPr>
      <w:r>
        <w:rPr>
          <w:color w:val="1DB954"/>
        </w:rPr>
        <w:t xml:space="preserve">9. LOVE AND LAUGHTER (CBD)</w:t>
      </w:r>
    </w:p>
    <w:p>
      <w:pPr>
        <w:spacing w:after="40"/>
      </w:pPr>
      <w:r>
        <w:rPr>
          <w:rFonts w:ascii="Arial" w:cs="Arial" w:eastAsia="Arial" w:hAnsi="Arial"/>
          <w:color w:val="666666"/>
          <w:sz w:val="19"/>
          <w:szCs w:val="19"/>
        </w:rPr>
        <w:t xml:space="preserve">Heartrock Mountain Farm | Clear and steady, nothing clouded</w:t>
      </w:r>
    </w:p>
    <w:p>
      <w:pPr>
        <w:spacing w:after="160"/>
      </w:pPr>
      <w:r>
        <w:rPr>
          <w:rFonts w:ascii="Arial" w:cs="Arial" w:eastAsia="Arial" w:hAnsi="Arial"/>
          <w:color w:val="999999"/>
          <w:sz w:val="18"/>
          <w:szCs w:val="18"/>
        </w:rPr>
        <w:t xml:space="preserve">Terpenes: Myrcene 0.56%, Terpinolene 0.28%, β-Caryophyllene 0.20%, α-Pinene 0.13% | Translation: Non-intoxicating CBD strain. Terpinolene adds gentle creative uplift. Pinene supports focus. Myrcene keeps it grounded. The ‘energizing, focusing’ effect without any fog.</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Clear and steady, nothing clouded.</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60-minute playlist for clear, steady focus — no cloud, no haze, just calm productivity. Target 95-105 BPM throughout. Lean into clean instrumental jazz — Ahmad Jamal Trio’s The Awakening album, Herbie Hancock’s precise Mr. Hands-era pieces, Donald Byrd’s Places and Spaces deep cuts. Layer in Nujabes’ crispest instrumentals — the ones with clear piano motifs and precise drum programming. Add Snarky Puppy’s tightest ensemble playing and Jaga Jazzist’s most focused arrangements. Keep instrumentation clean and spacious — piano with subtle Rhodes, clear guitar motifs, precise rhythms. No lyrics. No busy arrangements. The production should feel like clean air and natural light. Every track should support concentration without demanding attention. Think study session in a sunlit room.</w:t>
      </w:r>
    </w:p>
    <w:p>
      <w:pPr>
        <w:spacing w:after="80"/>
        <w:ind w:left="360"/>
      </w:pPr>
      <w:r>
        <w:rPr>
          <w:rFonts w:ascii="Arial" w:cs="Arial" w:eastAsia="Arial" w:hAnsi="Arial"/>
          <w:i/>
          <w:iCs/>
          <w:color w:val="999999"/>
          <w:sz w:val="17"/>
          <w:szCs w:val="17"/>
        </w:rPr>
        <w:t xml:space="preserve">Your artists referenced: Ahmad Jamal, Herbie Hancock, Donald Byrd, Nujabes, Snarky Puppy, Jaga Jazzist</w:t>
      </w:r>
    </w:p>
    <w:p>
      <w:pPr>
        <w:pBdr>
          <w:bottom w:val="single" w:color="DDDDDD" w:sz="4" w:space="1"/>
        </w:pBdr>
        <w:spacing w:after="160" w:before="160"/>
      </w:pPr>
    </w:p>
    <w:p>
      <w:pPr>
        <w:pStyle w:val="Heading1"/>
      </w:pPr>
      <w:r>
        <w:rPr>
          <w:color w:val="1DB954"/>
        </w:rPr>
        <w:t xml:space="preserve">10. BLUEBERRY MUFFIN</w:t>
      </w:r>
    </w:p>
    <w:p>
      <w:pPr>
        <w:spacing w:after="40"/>
      </w:pPr>
      <w:r>
        <w:rPr>
          <w:rFonts w:ascii="Arial" w:cs="Arial" w:eastAsia="Arial" w:hAnsi="Arial"/>
          <w:color w:val="666666"/>
          <w:sz w:val="19"/>
          <w:szCs w:val="19"/>
        </w:rPr>
        <w:t xml:space="preserve">Briceland Forest Farm, Humboldt | Quiet peace with a soft glow</w:t>
      </w:r>
    </w:p>
    <w:p>
      <w:pPr>
        <w:spacing w:after="160"/>
      </w:pPr>
      <w:r>
        <w:rPr>
          <w:rFonts w:ascii="Arial" w:cs="Arial" w:eastAsia="Arial" w:hAnsi="Arial"/>
          <w:color w:val="999999"/>
          <w:sz w:val="18"/>
          <w:szCs w:val="18"/>
        </w:rPr>
        <w:t xml:space="preserve">Terpenes: β-Caryophyllene 0.47%, Myrcene 0.40%, α-Bisabolol 0.25%, α-Humulene 0.16% | Translation: Caryophyllene and myrcene together = warm relaxation. Bisabolol adds gentle softness. The ‘peaceful, joyful’ effect is serene contentment.</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Quiet peace with a soft glow.</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75-minute playlist that glows softly — peaceful and warm, like candlelight. Start with gentle bossa nova at 75 BPM — Stan Getz and Joao Gilberto’s quietest duets, Ivan Lins’ Qualquer Dia, Walter Wanderley’s Os Grilos. Settle into soft jazz piano — Ahmad Jamal’s ballads, Cal Tjader’s gentlest vibraphone with Laurindo Almeida. Weave in FKJ’s softest piano and saxophone pieces for modern warmth. Close with barely-there ambient — Silentjay’s Eternal/Internal Peace, the softest Nujabes outros. Everything should feel like being held gently. Major keys or soft modal. Acoustic textures preferred — piano, nylon guitar, soft vibraphone. No sharp edges anywhere.</w:t>
      </w:r>
    </w:p>
    <w:p>
      <w:pPr>
        <w:spacing w:after="80"/>
        <w:ind w:left="360"/>
      </w:pPr>
      <w:r>
        <w:rPr>
          <w:rFonts w:ascii="Arial" w:cs="Arial" w:eastAsia="Arial" w:hAnsi="Arial"/>
          <w:i/>
          <w:iCs/>
          <w:color w:val="999999"/>
          <w:sz w:val="17"/>
          <w:szCs w:val="17"/>
        </w:rPr>
        <w:t xml:space="preserve">Your artists referenced: Stan Getz, Joao Gilberto, Ivan Lins, Ahmad Jamal, Cal Tjader, FKJ, Silentjay, Nujabes</w:t>
      </w:r>
    </w:p>
    <w:p>
      <w:pPr>
        <w:pBdr>
          <w:bottom w:val="single" w:color="DDDDDD" w:sz="4" w:space="1"/>
        </w:pBdr>
        <w:spacing w:after="160" w:before="160"/>
      </w:pPr>
    </w:p>
    <w:p>
      <w:pPr>
        <w:pStyle w:val="Heading1"/>
      </w:pPr>
      <w:r>
        <w:rPr>
          <w:color w:val="1DB954"/>
        </w:rPr>
        <w:t xml:space="preserve">11. MANDARIN CHERRY TREE</w:t>
      </w:r>
    </w:p>
    <w:p>
      <w:pPr>
        <w:spacing w:after="40"/>
      </w:pPr>
      <w:r>
        <w:rPr>
          <w:rFonts w:ascii="Arial" w:cs="Arial" w:eastAsia="Arial" w:hAnsi="Arial"/>
          <w:color w:val="666666"/>
          <w:sz w:val="19"/>
          <w:szCs w:val="19"/>
        </w:rPr>
        <w:t xml:space="preserve">Intent: Settled body, gently wandering mind</w:t>
      </w:r>
    </w:p>
    <w:p>
      <w:pPr>
        <w:spacing w:after="160"/>
      </w:pPr>
      <w:r>
        <w:rPr>
          <w:rFonts w:ascii="Arial" w:cs="Arial" w:eastAsia="Arial" w:hAnsi="Arial"/>
          <w:color w:val="999999"/>
          <w:sz w:val="18"/>
          <w:szCs w:val="18"/>
        </w:rPr>
        <w:t xml:space="preserve">Terpenes: Limonene 0.52% (dominant), β-Caryophyllene 0.36%, α-Humulene 0.13%, Linalool 0.11% | Translation: Limonene leads but linalool + caryophyllene pull toward relaxation. The ‘creativity + serenity’ combo = music that’s settled but mentally interesting.</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Settled body, gently wandering mind.</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an 80-minute playlist where the body stays settled and the mind wanders freely. Start around 85 BPM with dreamy, citrus-tinted global grooves — Khruangbin’s dub versions from Hasta El Cielo, Toro y Moi’s live Fillmore recordings, Hiatus Kaiyote’s dreamy Mood Valiant textures. Move into impressionist jazz-funk and Brazilian fusion — Azymuth’s Telecommunication-era synth jazz, Marcos Valle’s Para Os Filhos de Abraao, Cortex’s Poxa and Datura. Close with soft, drifting Japanese jazz — Nujabes’ Spiritual State, Shigeru Suzuki’s Pacific album, Masayoshi Takanaka’s breezy guitar. The production should feel slightly hazy and golden — reverb-washed, warm analog tones, nothing clinical. Think Sunday afternoon sunbeam on a couch with your eyes half-closed.</w:t>
      </w:r>
    </w:p>
    <w:p>
      <w:pPr>
        <w:spacing w:after="80"/>
        <w:ind w:left="360"/>
      </w:pPr>
      <w:r>
        <w:rPr>
          <w:rFonts w:ascii="Arial" w:cs="Arial" w:eastAsia="Arial" w:hAnsi="Arial"/>
          <w:i/>
          <w:iCs/>
          <w:color w:val="999999"/>
          <w:sz w:val="17"/>
          <w:szCs w:val="17"/>
        </w:rPr>
        <w:t xml:space="preserve">Your artists referenced: Khruangbin (dub), Toro y Moi, Hiatus Kaiyote, Azymuth, Marcos Valle, Cortex, Nujabes, Shigeru Suzuki</w:t>
      </w:r>
    </w:p>
    <w:p>
      <w:pPr>
        <w:pBdr>
          <w:bottom w:val="single" w:color="DDDDDD" w:sz="4" w:space="1"/>
        </w:pBdr>
        <w:spacing w:after="160" w:before="160"/>
      </w:pPr>
    </w:p>
    <w:p>
      <w:pPr>
        <w:pStyle w:val="Heading1"/>
      </w:pPr>
      <w:r>
        <w:rPr>
          <w:color w:val="1DB954"/>
        </w:rPr>
        <w:t xml:space="preserve">12. GLITTER BOMB</w:t>
      </w:r>
    </w:p>
    <w:p>
      <w:pPr>
        <w:spacing w:after="40"/>
      </w:pPr>
      <w:r>
        <w:rPr>
          <w:rFonts w:ascii="Arial" w:cs="Arial" w:eastAsia="Arial" w:hAnsi="Arial"/>
          <w:color w:val="666666"/>
          <w:sz w:val="19"/>
          <w:szCs w:val="19"/>
        </w:rPr>
        <w:t xml:space="preserve">Sol Spirit Farm, Trinity County | Body at ease, mind sparkling</w:t>
      </w:r>
    </w:p>
    <w:p>
      <w:pPr>
        <w:spacing w:after="160"/>
      </w:pPr>
      <w:r>
        <w:rPr>
          <w:rFonts w:ascii="Arial" w:cs="Arial" w:eastAsia="Arial" w:hAnsi="Arial"/>
          <w:color w:val="999999"/>
          <w:sz w:val="18"/>
          <w:szCs w:val="18"/>
        </w:rPr>
        <w:t xml:space="preserve">Terpenes: Myrcene 1.23% (dominant), β-Caryophyllene 0.42%, β-Ocimene 0.17%, Linalool 0.15% | Translation: Heavy myrcene relaxes the body, but ocimene + linalool keep the mind bright and sparkling. The ‘physically relaxing, cerebral’ split is unique.</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Body at ease, mind sparkling.</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75-minute playlist where the body melts but the mind stays lit up. Start with deep, cushioned grooves around 80-90 BPM — Tom Misch and Yussef Dayes’ What Kinda Music album, Robert Glasper’s Black Radio instrumentals, Kiefer’s Happysad keys. Layer in sparkling, detailed electronic textures through the middle — Harvey Sutherland’s Bermuda synths, KAYTRANADA’s more intricate production, Kraak &amp; Smaak’s Sommeron. Weave in Dinner Party’s collaborative jazz-electronic fusion with Terrace Martin and Kamasi Washington. Close with ambient that has crystalline upper-register detail over deep bass warmth — the brightest Azymuth synth washes, Silentjay’s warmest pieces. Production should feel like lying on velvet while watching fireworks — heavy bottom, glittering top. Instrumental only.</w:t>
      </w:r>
    </w:p>
    <w:p>
      <w:pPr>
        <w:spacing w:after="80"/>
        <w:ind w:left="360"/>
      </w:pPr>
      <w:r>
        <w:rPr>
          <w:rFonts w:ascii="Arial" w:cs="Arial" w:eastAsia="Arial" w:hAnsi="Arial"/>
          <w:i/>
          <w:iCs/>
          <w:color w:val="999999"/>
          <w:sz w:val="17"/>
          <w:szCs w:val="17"/>
        </w:rPr>
        <w:t xml:space="preserve">Your artists referenced: Tom Misch, Yussef Dayes, Robert Glasper, Kiefer, Harvey Sutherland, KAYTRANADA, Dinner Party, Azymuth</w:t>
      </w:r>
    </w:p>
    <w:p>
      <w:pPr>
        <w:pBdr>
          <w:bottom w:val="single" w:color="DDDDDD" w:sz="4" w:space="1"/>
        </w:pBdr>
        <w:spacing w:after="160" w:before="160"/>
      </w:pPr>
    </w:p>
    <w:p>
      <w:pPr>
        <w:pStyle w:val="Heading1"/>
      </w:pPr>
      <w:r>
        <w:rPr>
          <w:color w:val="1DB954"/>
        </w:rPr>
        <w:t xml:space="preserve">13. SATSUMA SHERBET</w:t>
      </w:r>
    </w:p>
    <w:p>
      <w:pPr>
        <w:spacing w:after="40"/>
      </w:pPr>
      <w:r>
        <w:rPr>
          <w:rFonts w:ascii="Arial" w:cs="Arial" w:eastAsia="Arial" w:hAnsi="Arial"/>
          <w:color w:val="666666"/>
          <w:sz w:val="19"/>
          <w:szCs w:val="19"/>
        </w:rPr>
        <w:t xml:space="preserve">Alpenglow Farms, Humboldt | Quiet ease with thoughtful undertones</w:t>
      </w:r>
    </w:p>
    <w:p>
      <w:pPr>
        <w:spacing w:after="160"/>
      </w:pPr>
      <w:r>
        <w:rPr>
          <w:rFonts w:ascii="Arial" w:cs="Arial" w:eastAsia="Arial" w:hAnsi="Arial"/>
          <w:color w:val="999999"/>
          <w:sz w:val="18"/>
          <w:szCs w:val="18"/>
        </w:rPr>
        <w:t xml:space="preserve">Terpenes: Limonene 0.55% (dominant), β-Caryophyllene 0.45%, α-Humulene 0.13%, Myrcene 0.11% | Translation: Limonene leads but caryophyllene nearly matches it — creating a contemplative brightness rather than pure uplift. ‘Happy, contemplative’ = positive but introspective.</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Quiet ease with thoughtful undertones.</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75-minute playlist that’s quietly happy and gently thoughtful. Not sad, not euphoric — just settled and contemplative with a warm undertone. Target 90-100 BPM. Start with thoughtful neo-soul — Moonchild’s Every Part and The List, Erykah Badu’s quieter Mama’s Gun moments, Sade’s Kiss of Life. Move into contemplative jazz — Chet Baker’s vocal intimacy, Roy Hargrove’s Earfood ballads, Leon Bridges’ Coming Home warmth. Close with warm, meditative pieces — Nujabes’ Color of Autumn from Spiritual State, the quietest Khruangbin guitar loops. Major keys but never saccharine. The vibe is sitting with a cup of tea, watching clouds move, feeling quietly grateful. Vocals okay in the first half if they’re soft.</w:t>
      </w:r>
    </w:p>
    <w:p>
      <w:pPr>
        <w:spacing w:after="80"/>
        <w:ind w:left="360"/>
      </w:pPr>
      <w:r>
        <w:rPr>
          <w:rFonts w:ascii="Arial" w:cs="Arial" w:eastAsia="Arial" w:hAnsi="Arial"/>
          <w:i/>
          <w:iCs/>
          <w:color w:val="999999"/>
          <w:sz w:val="17"/>
          <w:szCs w:val="17"/>
        </w:rPr>
        <w:t xml:space="preserve">Your artists referenced: Moonchild, Erykah Badu, Sade, Chet Baker, Roy Hargrove, Leon Bridges, Nujabes, Khruangbin</w:t>
      </w:r>
    </w:p>
    <w:p>
      <w:pPr>
        <w:pBdr>
          <w:bottom w:val="single" w:color="DDDDDD" w:sz="4" w:space="1"/>
        </w:pBdr>
        <w:spacing w:after="160" w:before="160"/>
      </w:pPr>
    </w:p>
    <w:p>
      <w:pPr>
        <w:pStyle w:val="Heading1"/>
      </w:pPr>
      <w:r>
        <w:rPr>
          <w:color w:val="1DB954"/>
        </w:rPr>
        <w:t xml:space="preserve">14. AVENUE OF THE GIANTS</w:t>
      </w:r>
    </w:p>
    <w:p>
      <w:pPr>
        <w:spacing w:after="40"/>
      </w:pPr>
      <w:r>
        <w:rPr>
          <w:rFonts w:ascii="Arial" w:cs="Arial" w:eastAsia="Arial" w:hAnsi="Arial"/>
          <w:color w:val="666666"/>
          <w:sz w:val="19"/>
          <w:szCs w:val="19"/>
        </w:rPr>
        <w:t xml:space="preserve">Happy Day Farms, Mendocino | Forward momentum with electric clarity</w:t>
      </w:r>
    </w:p>
    <w:p>
      <w:pPr>
        <w:spacing w:after="160"/>
      </w:pPr>
      <w:r>
        <w:rPr>
          <w:rFonts w:ascii="Arial" w:cs="Arial" w:eastAsia="Arial" w:hAnsi="Arial"/>
          <w:color w:val="999999"/>
          <w:sz w:val="18"/>
          <w:szCs w:val="18"/>
        </w:rPr>
        <w:t xml:space="preserve">Terpenes: Myrcene 1.94% (dominant), β-Caryophyllene 0.43%, β-Ocimene 0.24%, α-Pinene 0.26% | Translation: Paradox strain — massive myrcene should sedate, but the effect is ‘energizing, buzzy, motivating.’ Pinene adds electric clarity. Ocimene adds brightness. The music needs to capture this paradox: deep foundation with electric surface.</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Forward momentum with electric clarity.</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75-minute playlist that’s propulsive and electric — forward momentum with a deep foundation underneath. Start at 105 BPM and build to 120 by midpoint, then hold. Open with driving Afrobeat-funk energy — Kokoroko’s Three Piece Suit momentum, SAULT’s uptempo Untitled (Rise) tracks like Son Shine and Free, Ezra Collective’s most propulsive pieces. Build into energizing electronic with real weight — KAYTRANADA’s hardest-hitting BUBBA cuts, Hiatus Kaiyote’s most rhythmically intense Mood Valiant tracks, Free Nationals’ Apartment energy. Keep bass heavy and textured throughout — the low end should feel massive while the highs crackle with clarity. This is a redwood forest soundtrack — towering and electric. No chill, no drift. Pure forward motion. Instrumental preferred but powerful vocals welcome if they add momentum.</w:t>
      </w:r>
    </w:p>
    <w:p>
      <w:pPr>
        <w:spacing w:after="80"/>
        <w:ind w:left="360"/>
      </w:pPr>
      <w:r>
        <w:rPr>
          <w:rFonts w:ascii="Arial" w:cs="Arial" w:eastAsia="Arial" w:hAnsi="Arial"/>
          <w:i/>
          <w:iCs/>
          <w:color w:val="999999"/>
          <w:sz w:val="17"/>
          <w:szCs w:val="17"/>
        </w:rPr>
        <w:t xml:space="preserve">Your artists referenced: Kokoroko, SAULT, Ezra Collective, KAYTRANADA, Hiatus Kaiyote, Free Nationals</w:t>
      </w:r>
    </w:p>
    <w:p>
      <w:pPr>
        <w:pBdr>
          <w:bottom w:val="single" w:color="DDDDDD" w:sz="4" w:space="1"/>
        </w:pBdr>
        <w:spacing w:after="160" w:before="160"/>
      </w:pPr>
    </w:p>
    <w:p>
      <w:pPr>
        <w:pStyle w:val="Heading1"/>
      </w:pPr>
      <w:r>
        <w:rPr>
          <w:color w:val="1DB954"/>
        </w:rPr>
        <w:t xml:space="preserve">15. PEACH FLAMBE</w:t>
      </w:r>
    </w:p>
    <w:p>
      <w:pPr>
        <w:spacing w:after="40"/>
      </w:pPr>
      <w:r>
        <w:rPr>
          <w:rFonts w:ascii="Arial" w:cs="Arial" w:eastAsia="Arial" w:hAnsi="Arial"/>
          <w:color w:val="666666"/>
          <w:sz w:val="19"/>
          <w:szCs w:val="19"/>
        </w:rPr>
        <w:t xml:space="preserve">Terrapin Farms, Humboldt | Sunny drive with bright momentum</w:t>
      </w:r>
    </w:p>
    <w:p>
      <w:pPr>
        <w:spacing w:after="160"/>
      </w:pPr>
      <w:r>
        <w:rPr>
          <w:rFonts w:ascii="Arial" w:cs="Arial" w:eastAsia="Arial" w:hAnsi="Arial"/>
          <w:color w:val="999999"/>
          <w:sz w:val="18"/>
          <w:szCs w:val="18"/>
        </w:rPr>
        <w:t xml:space="preserve">Terpenes: β-Caryophyllene 0.25%, Myrcene 0.21%, Limonene 0.20%, α-Humulene 0.12% | Translation: Evenly balanced profile — no single terpene dominates. ‘Happy, energized, motivated’ with a sweet, fruity aroma. Bright and uncomplicated joy.</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Sunny drive with bright momentum.</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60-minute playlist for a sunny drive with the windows down. Bright, warm, and effortlessly happy. Target 105-115 BPM throughout. Think golden California afternoon — Miami Sound Machine’s Rhythm Is Gonna Get You energy, Michael Jackson’s Off The Wall era, Jamiroquai’s Cosmic Girl bounce. Mix in Daryl Hall &amp; John Oates’ Maneater groove, Pointer Sisters’ I’m So Excited, Diana Ross’ I’m Coming Out, and Earth, Wind &amp; Fire’s Boogie Wonderland. Keep production warm and sunny — analog synths mixed with bright horns, handclaps, feel-good hooks. Major keys only. Every song should feel like it’s smiling. No deep cuts or experimental moments — just pure, uncomplicated sunny energy from start to finish.</w:t>
      </w:r>
    </w:p>
    <w:p>
      <w:pPr>
        <w:spacing w:after="80"/>
        <w:ind w:left="360"/>
      </w:pPr>
      <w:r>
        <w:rPr>
          <w:rFonts w:ascii="Arial" w:cs="Arial" w:eastAsia="Arial" w:hAnsi="Arial"/>
          <w:i/>
          <w:iCs/>
          <w:color w:val="999999"/>
          <w:sz w:val="17"/>
          <w:szCs w:val="17"/>
        </w:rPr>
        <w:t xml:space="preserve">Your artists referenced: Miami Sound Machine, Michael Jackson, Jamiroquai, Hall &amp; Oates, Pointer Sisters, Diana Ross, Earth Wind &amp; Fire</w:t>
      </w:r>
    </w:p>
    <w:p>
      <w:pPr>
        <w:pBdr>
          <w:bottom w:val="single" w:color="DDDDDD" w:sz="4" w:space="1"/>
        </w:pBdr>
        <w:spacing w:after="160" w:before="160"/>
      </w:pPr>
    </w:p>
    <w:p>
      <w:pPr>
        <w:pStyle w:val="Heading1"/>
      </w:pPr>
      <w:r>
        <w:rPr>
          <w:color w:val="1DB954"/>
        </w:rPr>
        <w:t xml:space="preserve">16. RASTA GOVERNMINT</w:t>
      </w:r>
    </w:p>
    <w:p>
      <w:pPr>
        <w:spacing w:after="40"/>
      </w:pPr>
      <w:r>
        <w:rPr>
          <w:rFonts w:ascii="Arial" w:cs="Arial" w:eastAsia="Arial" w:hAnsi="Arial"/>
          <w:color w:val="666666"/>
          <w:sz w:val="19"/>
          <w:szCs w:val="19"/>
        </w:rPr>
        <w:t xml:space="preserve">Higher Heights, Mendocino | Profound ease with cushioned edges</w:t>
      </w:r>
    </w:p>
    <w:p>
      <w:pPr>
        <w:spacing w:after="160"/>
      </w:pPr>
      <w:r>
        <w:rPr>
          <w:rFonts w:ascii="Arial" w:cs="Arial" w:eastAsia="Arial" w:hAnsi="Arial"/>
          <w:color w:val="999999"/>
          <w:sz w:val="18"/>
          <w:szCs w:val="18"/>
        </w:rPr>
        <w:t xml:space="preserve">Terpenes: β-Caryophyllene 0.60% (dominant), Limonene 0.39%, α-Humulene 0.17%, Myrcene 0.16% | Translation: Caryophyllene-forward with limonene warmth. ‘Euphoric, supremely relaxed, comforted’ — deep ease that still feels positive. Not sleepy, just profoundly comfortable.</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Profound ease with cushioned edges.</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90-minute playlist for profound, cushioned ease — deeply comfortable and gently euphoric. Start around 90 BPM with warm dub-influenced grooves — Khruangbin’s Hasta El Cielo dub versions, the heaviest bass from their Mordechai sessions. Flow into deep, spacious grooves — St Germain’s deep house-jazz fusion, Thievery Corporation’s Lebanese Blonde and Mirror Conspiracy cuts, The Bongo Hop’s Sonora. Settle into warm Brazilian fusion — Azymuth’s dreamiest Telecommunication pieces, Marcos Valle’s On Line, Bossacucanova’s Previsao. Close with warm, padded ambient — deep reverb, soft bass pulses, nothing sharp. The production should feel like every hard edge in the world has been rounded off. Think heavy velvet curtains and incense. Low end should be prominent but gentle — felt more than heard.</w:t>
      </w:r>
    </w:p>
    <w:p>
      <w:pPr>
        <w:spacing w:after="80"/>
        <w:ind w:left="360"/>
      </w:pPr>
      <w:r>
        <w:rPr>
          <w:rFonts w:ascii="Arial" w:cs="Arial" w:eastAsia="Arial" w:hAnsi="Arial"/>
          <w:i/>
          <w:iCs/>
          <w:color w:val="999999"/>
          <w:sz w:val="17"/>
          <w:szCs w:val="17"/>
        </w:rPr>
        <w:t xml:space="preserve">Your artists referenced: Khruangbin (dub), St Germain, Thievery Corporation, The Bongo Hop, Azymuth, Marcos Valle, Bossacucanova</w:t>
      </w:r>
    </w:p>
    <w:p>
      <w:pPr>
        <w:pBdr>
          <w:bottom w:val="single" w:color="DDDDDD" w:sz="4" w:space="1"/>
        </w:pBdr>
        <w:spacing w:after="160" w:before="160"/>
      </w:pPr>
    </w:p>
    <w:p>
      <w:pPr>
        <w:pStyle w:val="Heading1"/>
      </w:pPr>
      <w:r>
        <w:rPr>
          <w:color w:val="1DB954"/>
        </w:rPr>
        <w:t xml:space="preserve">17. PURPLE CANDY CANE</w:t>
      </w:r>
    </w:p>
    <w:p>
      <w:pPr>
        <w:spacing w:after="40"/>
      </w:pPr>
      <w:r>
        <w:rPr>
          <w:rFonts w:ascii="Arial" w:cs="Arial" w:eastAsia="Arial" w:hAnsi="Arial"/>
          <w:color w:val="666666"/>
          <w:sz w:val="19"/>
          <w:szCs w:val="19"/>
        </w:rPr>
        <w:t xml:space="preserve">Greenshock Farms, Mendocino | Vibrant and vocal, fully awake</w:t>
      </w:r>
    </w:p>
    <w:p>
      <w:pPr>
        <w:spacing w:after="160"/>
      </w:pPr>
      <w:r>
        <w:rPr>
          <w:rFonts w:ascii="Arial" w:cs="Arial" w:eastAsia="Arial" w:hAnsi="Arial"/>
          <w:color w:val="999999"/>
          <w:sz w:val="18"/>
          <w:szCs w:val="18"/>
        </w:rPr>
        <w:t xml:space="preserve">Terpenes: Myrcene 0.54%, β-Caryophyllene 0.31%, α-Pinene 0.20%, α-Humulene 0.13% | Translation: ‘Energized, invigorated, talkative’ — pinene supports alertness, myrcene is moderate. This is the most extroverted strain. Music should be vivid and vocal-forward.</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Vibrant and vocal, fully awake.</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60-minute playlist that’s vibrant, vocal, and fully alive. This is social energy turned up. Target 110-120 BPM. Open with high-energy soul and funk — Anderson .Paak’s funkiest Ventura cuts, Erykah Badu’s most upbeat work, The Roots’ What They Do energy. Build into bold, confident grooves — D’Angelo’s uptempo Voodoo tracks, Marvin Gaye’s I Want You drive, SAULT’s most vocal and rhythmic pieces from 5 and Untitled (Rise). Add Sharon Jones &amp; The Dap-Kings’ Come and Be a Winner energy and Leroy Hutson’s I Think I’m Falling In Love groove. Keep vocals prominent throughout — this playlist celebrates the human voice. Production should be bright, punchy, and polished. Include tracks with call-and-response energy, group vocals, and infectious hooks. No instrumentals. Fully awake from start to finish.</w:t>
      </w:r>
    </w:p>
    <w:p>
      <w:pPr>
        <w:spacing w:after="80"/>
        <w:ind w:left="360"/>
      </w:pPr>
      <w:r>
        <w:rPr>
          <w:rFonts w:ascii="Arial" w:cs="Arial" w:eastAsia="Arial" w:hAnsi="Arial"/>
          <w:i/>
          <w:iCs/>
          <w:color w:val="999999"/>
          <w:sz w:val="17"/>
          <w:szCs w:val="17"/>
        </w:rPr>
        <w:t xml:space="preserve">Your artists referenced: Anderson .Paak, Erykah Badu, The Roots, D’Angelo, Marvin Gaye, SAULT, Sharon Jones, Leroy Hutson</w:t>
      </w:r>
    </w:p>
    <w:p>
      <w:pPr>
        <w:pBdr>
          <w:bottom w:val="single" w:color="DDDDDD" w:sz="4" w:space="1"/>
        </w:pBdr>
        <w:spacing w:after="160" w:before="160"/>
      </w:pPr>
    </w:p>
    <w:p>
      <w:pPr>
        <w:pStyle w:val="Heading1"/>
      </w:pPr>
      <w:r>
        <w:rPr>
          <w:color w:val="1DB954"/>
        </w:rPr>
        <w:t xml:space="preserve">18. LEMON PAPAYA BANANA</w:t>
      </w:r>
    </w:p>
    <w:p>
      <w:pPr>
        <w:spacing w:after="40"/>
      </w:pPr>
      <w:r>
        <w:rPr>
          <w:rFonts w:ascii="Arial" w:cs="Arial" w:eastAsia="Arial" w:hAnsi="Arial"/>
          <w:color w:val="666666"/>
          <w:sz w:val="19"/>
          <w:szCs w:val="19"/>
        </w:rPr>
        <w:t xml:space="preserve">Terrapin Farms, Humboldt | Soft body, drifting expansive mind</w:t>
      </w:r>
    </w:p>
    <w:p>
      <w:pPr>
        <w:spacing w:after="160"/>
      </w:pPr>
      <w:r>
        <w:rPr>
          <w:rFonts w:ascii="Arial" w:cs="Arial" w:eastAsia="Arial" w:hAnsi="Arial"/>
          <w:color w:val="999999"/>
          <w:sz w:val="18"/>
          <w:szCs w:val="18"/>
        </w:rPr>
        <w:t xml:space="preserve">Terpenes: Myrcene 0.57% (dominant), Limonene 0.29%, β-Caryophyllene 0.16%, α-Humulene 0.05% | Translation: Myrcene relaxes the body while limonene keeps the mind floating pleasantly. ‘Physically relaxed, spacey, euphoric’ = psychedelic drift territory.</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Soft body, drifting expansive mind.</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90-minute playlist where the body goes soft and the mind drifts into wide-open space. Start at 80 BPM with hazy, tropical psychedelia — Khruangbin’s most reverb-drenched Hasta El Cielo dub cuts, Tame Impala’s Currents deep cuts, Arc De Soleil’s The Thief in Marrakesh atmospheric grooves. Move into spacious Brazilian fusion through the middle — Azymuth’s Last Summer In Rio at its most cosmic, Marcos Valle’s dreamiest arrangements, Pedro Mizutani and Skinshape’s Eu Pensei. Final 30 minutes: pure expansive ambient — Monster Rally’s tropical collages, the most atmospheric Nujabes outros, Shigeru Suzuki’s Pacific shimmer. Production should feel sun-bleached and slightly melted — heavy reverb, soft saturation, wide stereo field. Like floating in warm ocean water looking up at clouds.</w:t>
      </w:r>
    </w:p>
    <w:p>
      <w:pPr>
        <w:spacing w:after="80"/>
        <w:ind w:left="360"/>
      </w:pPr>
      <w:r>
        <w:rPr>
          <w:rFonts w:ascii="Arial" w:cs="Arial" w:eastAsia="Arial" w:hAnsi="Arial"/>
          <w:i/>
          <w:iCs/>
          <w:color w:val="999999"/>
          <w:sz w:val="17"/>
          <w:szCs w:val="17"/>
        </w:rPr>
        <w:t xml:space="preserve">Your artists referenced: Khruangbin (dub), Tame Impala, Arc De Soleil, Azymuth, Marcos Valle, Pedro Mizutani, Monster Rally, Nujabes</w:t>
      </w:r>
    </w:p>
    <w:p>
      <w:pPr>
        <w:pBdr>
          <w:bottom w:val="single" w:color="DDDDDD" w:sz="4" w:space="1"/>
        </w:pBdr>
        <w:spacing w:after="160" w:before="160"/>
      </w:pPr>
    </w:p>
    <w:p>
      <w:pPr>
        <w:pStyle w:val="Heading1"/>
      </w:pPr>
      <w:r>
        <w:rPr>
          <w:color w:val="1DB954"/>
        </w:rPr>
        <w:t xml:space="preserve">19. TROPICANNA CHERRY</w:t>
      </w:r>
    </w:p>
    <w:p>
      <w:pPr>
        <w:spacing w:after="40"/>
      </w:pPr>
      <w:r>
        <w:rPr>
          <w:rFonts w:ascii="Arial" w:cs="Arial" w:eastAsia="Arial" w:hAnsi="Arial"/>
          <w:color w:val="666666"/>
          <w:sz w:val="19"/>
          <w:szCs w:val="19"/>
        </w:rPr>
        <w:t xml:space="preserve">Sunrise Gardens, Mendocino | Bright lift with clear, lively edges</w:t>
      </w:r>
    </w:p>
    <w:p>
      <w:pPr>
        <w:spacing w:after="160"/>
      </w:pPr>
      <w:r>
        <w:rPr>
          <w:rFonts w:ascii="Arial" w:cs="Arial" w:eastAsia="Arial" w:hAnsi="Arial"/>
          <w:color w:val="999999"/>
          <w:sz w:val="18"/>
          <w:szCs w:val="18"/>
        </w:rPr>
        <w:t xml:space="preserve">Terpenes: β-Caryophyllene 0.37%, Limonene 0.29%, Linalool 0.15%, α-Humulene 0.11% | Translation: Balanced bright profile — caryophyllene grounds, limonene lifts, linalool smooths. ‘Euphoric, cerebral, cheerful’ = clean, bright social energy with polish.</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Bright lift with clear, lively edges.</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70-minute playlist that’s bright, cheerful, and polished — crisp edges with a warm center. Target 105-115 BPM. Start with lively, well-produced neo-soul and modern funk — Moonchild’s bouncier Starfruit tracks, CARRTOONS’ Groceries energy, Parcels’ Iknowhowlfeel groove. Build into bright, sophisticated electronic-pop — Polo &amp; Pan’s Caravelle warmth, Roosevelt’s Moving On and Colours, Hiatus Kaiyote’s bouncier catalog. Keep production clean and detailed — tight drums, sparkling synths, clear vocals. The vibe is a spring afternoon that just keeps getting better. Mix in a few unexpected gems — an Okvsho French-garden track, a Brazilian electronic cut from Kraak &amp; Smaak, DARGZ’s warm London jazz. Everything polished but never sterile.</w:t>
      </w:r>
    </w:p>
    <w:p>
      <w:pPr>
        <w:spacing w:after="80"/>
        <w:ind w:left="360"/>
      </w:pPr>
      <w:r>
        <w:rPr>
          <w:rFonts w:ascii="Arial" w:cs="Arial" w:eastAsia="Arial" w:hAnsi="Arial"/>
          <w:i/>
          <w:iCs/>
          <w:color w:val="999999"/>
          <w:sz w:val="17"/>
          <w:szCs w:val="17"/>
        </w:rPr>
        <w:t xml:space="preserve">Your artists referenced: Moonchild, CARRTOONS, Parcels, Polo &amp; Pan, Roosevelt, Hiatus Kaiyote, Okvsho, DARGZ</w:t>
      </w:r>
    </w:p>
    <w:p>
      <w:pPr>
        <w:pBdr>
          <w:bottom w:val="single" w:color="DDDDDD" w:sz="4" w:space="1"/>
        </w:pBdr>
        <w:spacing w:after="160" w:before="160"/>
      </w:pPr>
    </w:p>
    <w:p>
      <w:pPr>
        <w:pStyle w:val="Heading1"/>
      </w:pPr>
      <w:r>
        <w:rPr>
          <w:color w:val="1DB954"/>
        </w:rPr>
        <w:t xml:space="preserve">20. MOONLIGHT</w:t>
      </w:r>
    </w:p>
    <w:p>
      <w:pPr>
        <w:spacing w:after="40"/>
      </w:pPr>
      <w:r>
        <w:rPr>
          <w:rFonts w:ascii="Arial" w:cs="Arial" w:eastAsia="Arial" w:hAnsi="Arial"/>
          <w:color w:val="666666"/>
          <w:sz w:val="19"/>
          <w:szCs w:val="19"/>
        </w:rPr>
        <w:t xml:space="preserve">Moon Gazer Farms, Mendocino | Warm stillness with a grateful heart</w:t>
      </w:r>
    </w:p>
    <w:p>
      <w:pPr>
        <w:spacing w:after="160"/>
      </w:pPr>
      <w:r>
        <w:rPr>
          <w:rFonts w:ascii="Arial" w:cs="Arial" w:eastAsia="Arial" w:hAnsi="Arial"/>
          <w:color w:val="999999"/>
          <w:sz w:val="18"/>
          <w:szCs w:val="18"/>
        </w:rPr>
        <w:t xml:space="preserve">Terpenes: Myrcene 0.74%, β-Caryophyllene 0.51%, Terpinolene 0.38%, α-Bisabolol 0.24% | Translation: Myrcene sedation + caryophyllene warmth + terpinolene’s subtle creative undertone. ‘Physically relaxed, calm, grateful’ — the gratitude quality is distinct. Bisabolol adds gentleness.</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Warm stillness with a grateful heart.</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an 80-minute playlist for quiet gratitude at the end of a day. Physically still, emotionally warm, gently reflective. Start around 75 BPM with tender vocal warmth — Sade’s Paradise and Kiss of Life, Maxwell’s Ascension remastered intimacy, Erykah Badu’s ...&amp; On from Mama’s Gun. Settle into warm, nocturnal jazz — Chet Baker’s most intimate vocal recordings, Grant Green’s Visions album, the quietest Ahmad Jamal piano. Weave in Leon Bridges’ gentlest River-era ballads for modern soul tenderness. Close with nighttime soundscapes — Nujabes’ sanctuary ship, the most delicate Khruangbin guitar loops from Con Todo El Mundo. Everything should feel like moonlight through a window. Warm minor keys welcome. The whole set should feel like a long, grateful exhale.</w:t>
      </w:r>
    </w:p>
    <w:p>
      <w:pPr>
        <w:spacing w:after="80"/>
        <w:ind w:left="360"/>
      </w:pPr>
      <w:r>
        <w:rPr>
          <w:rFonts w:ascii="Arial" w:cs="Arial" w:eastAsia="Arial" w:hAnsi="Arial"/>
          <w:i/>
          <w:iCs/>
          <w:color w:val="999999"/>
          <w:sz w:val="17"/>
          <w:szCs w:val="17"/>
        </w:rPr>
        <w:t xml:space="preserve">Your artists referenced: Sade, Maxwell, Erykah Badu, Chet Baker, Grant Green, Ahmad Jamal, Leon Bridges, Nujabes, Khruangbin</w:t>
      </w:r>
    </w:p>
    <w:p>
      <w:pPr>
        <w:pBdr>
          <w:bottom w:val="single" w:color="DDDDDD" w:sz="4" w:space="1"/>
        </w:pBdr>
        <w:spacing w:after="160" w:before="160"/>
      </w:pPr>
    </w:p>
    <w:p>
      <w:pPr>
        <w:pStyle w:val="Heading1"/>
      </w:pPr>
      <w:r>
        <w:rPr>
          <w:color w:val="1DB954"/>
        </w:rPr>
        <w:t xml:space="preserve">21. NATTY BUMPPO</w:t>
      </w:r>
    </w:p>
    <w:p>
      <w:pPr>
        <w:spacing w:after="40"/>
      </w:pPr>
      <w:r>
        <w:rPr>
          <w:rFonts w:ascii="Arial" w:cs="Arial" w:eastAsia="Arial" w:hAnsi="Arial"/>
          <w:color w:val="666666"/>
          <w:sz w:val="19"/>
          <w:szCs w:val="19"/>
        </w:rPr>
        <w:t xml:space="preserve">Moon Gazer Farms, Mendocino | Easy and unbothered, warm drift</w:t>
      </w:r>
    </w:p>
    <w:p>
      <w:pPr>
        <w:spacing w:after="160"/>
      </w:pPr>
      <w:r>
        <w:rPr>
          <w:rFonts w:ascii="Arial" w:cs="Arial" w:eastAsia="Arial" w:hAnsi="Arial"/>
          <w:color w:val="999999"/>
          <w:sz w:val="18"/>
          <w:szCs w:val="18"/>
        </w:rPr>
        <w:t xml:space="preserve">Terpenes: β-Caryophyllene 0.63% (dominant), Limonene 0.35%, α-Humulene 0.25%, Myrcene 0.19% | Translation: Caryophyllene-forward with limonene lift. ‘Happy, carefree, physically relaxed’ — the most laid-back of the caryophyllene strains. Easy, unbothered energy.</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Easy and unbothered, warm drift.</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75-minute playlist that’s completely unbothered — easy, carefree, nothing to prove. Target 90-100 BPM with a lazy groove. Start with laid-back soul and bossa — Joao Gilberto’s quietest guitar, Chet Baker’s vocal warmth, Stan Getz’s breeziest samba recordings. Flow into carefree global grooves — Khruangbin’s So We Won’t Forget and Father Bird Mother Bird, FKJ’s most relaxed live recordings, Pale Jay’s Celestial Suite warmth. Settle into lazy Brazilian fusion — Toco’s Meu Rio, Lucas Arruda’s Solar, The Ipanemas’ Samba D. Close with warm, lazy downtempo — Jitwam’s Opendoors, the most unhurried Moonchild deep cuts. The production should feel like it recorded itself by accident on a perfect afternoon. Nothing polished, nothing trying hard. Analog warmth, tape hiss welcome, loose timing. The vibe is hammock with zero obligations.</w:t>
      </w:r>
    </w:p>
    <w:p>
      <w:pPr>
        <w:spacing w:after="80"/>
        <w:ind w:left="360"/>
      </w:pPr>
      <w:r>
        <w:rPr>
          <w:rFonts w:ascii="Arial" w:cs="Arial" w:eastAsia="Arial" w:hAnsi="Arial"/>
          <w:i/>
          <w:iCs/>
          <w:color w:val="999999"/>
          <w:sz w:val="17"/>
          <w:szCs w:val="17"/>
        </w:rPr>
        <w:t xml:space="preserve">Your artists referenced: Joao Gilberto, Chet Baker, Stan Getz, Khruangbin, FKJ, Pale Jay, Toco, Lucas Arruda, Moonchild</w:t>
      </w:r>
    </w:p>
    <w:p>
      <w:pPr>
        <w:pBdr>
          <w:bottom w:val="single" w:color="DDDDDD" w:sz="4" w:space="1"/>
        </w:pBdr>
        <w:spacing w:after="160" w:before="160"/>
      </w:pPr>
    </w:p>
    <w:p>
      <w:pPr>
        <w:pStyle w:val="Heading1"/>
      </w:pPr>
      <w:r>
        <w:rPr>
          <w:color w:val="1DB954"/>
        </w:rPr>
        <w:t xml:space="preserve">22. BLACK LIME CHEM</w:t>
      </w:r>
    </w:p>
    <w:p>
      <w:pPr>
        <w:spacing w:after="40"/>
      </w:pPr>
      <w:r>
        <w:rPr>
          <w:rFonts w:ascii="Arial" w:cs="Arial" w:eastAsia="Arial" w:hAnsi="Arial"/>
          <w:color w:val="666666"/>
          <w:sz w:val="19"/>
          <w:szCs w:val="19"/>
        </w:rPr>
        <w:t xml:space="preserve">Moon Gazer Farms, Mendocino | Heavy dissolve into blissful dark</w:t>
      </w:r>
    </w:p>
    <w:p>
      <w:pPr>
        <w:spacing w:after="160"/>
      </w:pPr>
      <w:r>
        <w:rPr>
          <w:rFonts w:ascii="Arial" w:cs="Arial" w:eastAsia="Arial" w:hAnsi="Arial"/>
          <w:color w:val="999999"/>
          <w:sz w:val="18"/>
          <w:szCs w:val="18"/>
        </w:rPr>
        <w:t xml:space="preserve">Terpenes: Myrcene 1.69% (dominant), α-Pinene 0.39%, β-Caryophyllene 0.27%, β-Ocimene 0.19% | Translation: Very heavy myrcene = deep sedation and bliss. Pinene provides brief initial clarity window. ‘Heavy, blissful, sleepy’ — this is end-of-night, full surrender territory alongside Pinnacle and Mule Fuel.</w:t>
      </w:r>
    </w:p>
    <w:p>
      <w:pPr>
        <w:spacing w:after="120"/>
      </w:pPr>
      <w:r>
        <w:rPr>
          <w:rFonts w:ascii="Arial" w:cs="Arial" w:eastAsia="Arial" w:hAnsi="Arial"/>
          <w:b/>
          <w:bCs/>
          <w:sz w:val="20"/>
          <w:szCs w:val="20"/>
        </w:rPr>
        <w:t xml:space="preserve">Intent: </w:t>
      </w:r>
      <w:r>
        <w:rPr>
          <w:rFonts w:ascii="Arial" w:cs="Arial" w:eastAsia="Arial" w:hAnsi="Arial"/>
          <w:sz w:val="20"/>
          <w:szCs w:val="20"/>
        </w:rPr>
        <w:t xml:space="preserve">Heavy dissolve into blissful dark.</w:t>
      </w:r>
    </w:p>
    <w:p>
      <w:pPr>
        <w:spacing w:after="120"/>
        <w:ind w:left="360" w:right="360"/>
      </w:pPr>
      <w:r>
        <w:rPr>
          <w:rFonts w:ascii="Arial" w:cs="Arial" w:eastAsia="Arial" w:hAnsi="Arial"/>
          <w:b/>
          <w:bCs/>
          <w:sz w:val="21"/>
          <w:szCs w:val="21"/>
        </w:rPr>
        <w:t xml:space="preserve">Spotify Prompt: </w:t>
      </w:r>
      <w:r>
        <w:rPr>
          <w:rFonts w:ascii="Arial" w:cs="Arial" w:eastAsia="Arial" w:hAnsi="Arial"/>
          <w:sz w:val="21"/>
          <w:szCs w:val="21"/>
        </w:rPr>
        <w:t xml:space="preserve">Create a 90-minute playlist for heavy, blissful descent into sleep. The first 15 minutes can have gentle clarity — Chet Baker’s most intimate ballads at 75 BPM, Ahmad Jamal’s softest Crystal piano, clean nylon guitar from Agustin Pereyra Lucena. Then begin the dissolve: 70 BPM downtempo through minutes 15-35 — Nujabes’ quietest samurai champloo departure tracks, the most spacious Baden Powell guitar recordings, Cal Tjader’s late-night vibraphone. After minute 35, drop below 60 BPM and remove all rhythm — the deepest Silentjay ambient, barely-there tones from Schwey, sleep-focused soundscapes layered with soft warmth. Final 30 minutes should approach silence — barely audible tones, deep sub-bass you feel more than hear, the sonic equivalent of a weighted blanket. No sudden sounds. No bright tones after the first section. Complete dissolution.</w:t>
      </w:r>
    </w:p>
    <w:p>
      <w:pPr>
        <w:spacing w:after="80"/>
        <w:ind w:left="360"/>
      </w:pPr>
      <w:r>
        <w:rPr>
          <w:rFonts w:ascii="Arial" w:cs="Arial" w:eastAsia="Arial" w:hAnsi="Arial"/>
          <w:i/>
          <w:iCs/>
          <w:color w:val="999999"/>
          <w:sz w:val="17"/>
          <w:szCs w:val="17"/>
        </w:rPr>
        <w:t xml:space="preserve">Your artists referenced: Chet Baker, Ahmad Jamal, Agustin Pereyra Lucena, Nujabes, Baden Powell, Cal Tjader, Silentjay</w:t>
      </w:r>
    </w:p>
    <w:p>
      <w:pPr>
        <w:pBdr>
          <w:bottom w:val="single" w:color="DDDDDD" w:sz="4" w:space="1"/>
        </w:pBdr>
        <w:spacing w:after="160" w:before="160"/>
      </w:pPr>
    </w:p>
    <w:p>
      <w:pPr>
        <w:sectPr>
          <w:headerReference w:type="default" r:id="rId7"/>
          <w:footerReference w:type="default" r:id="rId8"/>
          <w:pgSz w:w="12240" w:h="15840" w:orient="portrait"/>
          <w:pgMar w:top="1440" w:right="1260" w:bottom="1440" w:left="1260" w:header="708" w:footer="708" w:gutter="0"/>
          <w:pgNumType/>
          <w:docGrid w:linePitch="360"/>
        </w:sectPr>
      </w:pPr>
    </w:p>
    <w:p>
      <w:pPr>
        <w:spacing w:after="320"/>
      </w:pPr>
      <w:r>
        <w:rPr>
          <w:rFonts w:ascii="Arial" w:cs="Arial" w:eastAsia="Arial" w:hAnsi="Arial"/>
          <w:b/>
          <w:bCs/>
          <w:color w:val="1DB954"/>
          <w:sz w:val="32"/>
          <w:szCs w:val="32"/>
        </w:rPr>
        <w:t xml:space="preserve">Quick Reference: Strain → Vibe Category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900"/>
        <w:gridCol w:w="900"/>
        <w:gridCol w:w="2860"/>
      </w:tblGrid>
      <w:tr>
        <w:tc>
          <w:tcPr>
            <w:tcW w:type="dxa" w:w="1500"/>
            <w:tcBorders>
              <w:top w:val="single" w:color="DDDDDD" w:sz="1"/>
              <w:left w:val="single" w:color="DDDDDD" w:sz="1"/>
              <w:bottom w:val="single" w:color="DDDDDD" w:sz="1"/>
              <w:right w:val="single" w:color="DDDDDD" w:sz="1"/>
            </w:tcBorders>
            <w:shd w:fill="1DB954" w:val="clear"/>
            <w:tcMar>
              <w:top w:type="dxa" w:w="80"/>
              <w:left w:type="dxa" w:w="120"/>
              <w:bottom w:type="dxa" w:w="80"/>
              <w:right w:type="dxa" w:w="120"/>
            </w:tcMar>
          </w:tcPr>
          <w:p>
            <w:pPr>
              <w:jc w:val="left"/>
            </w:pPr>
            <w:r>
              <w:rPr>
                <w:rFonts w:ascii="Arial" w:cs="Arial" w:eastAsia="Arial" w:hAnsi="Arial"/>
                <w:b/>
                <w:bCs/>
                <w:color w:val="FFFFFF"/>
                <w:sz w:val="16"/>
                <w:szCs w:val="16"/>
              </w:rPr>
              <w:t xml:space="preserve">Category</w:t>
            </w:r>
          </w:p>
        </w:tc>
        <w:tc>
          <w:tcPr>
            <w:tcW w:type="dxa" w:w="2200"/>
            <w:tcBorders>
              <w:top w:val="single" w:color="DDDDDD" w:sz="1"/>
              <w:left w:val="single" w:color="DDDDDD" w:sz="1"/>
              <w:bottom w:val="single" w:color="DDDDDD" w:sz="1"/>
              <w:right w:val="single" w:color="DDDDDD" w:sz="1"/>
            </w:tcBorders>
            <w:shd w:fill="1DB954" w:val="clear"/>
            <w:tcMar>
              <w:top w:type="dxa" w:w="80"/>
              <w:left w:type="dxa" w:w="120"/>
              <w:bottom w:type="dxa" w:w="80"/>
              <w:right w:type="dxa" w:w="120"/>
            </w:tcMar>
          </w:tcPr>
          <w:p>
            <w:pPr>
              <w:jc w:val="left"/>
            </w:pPr>
            <w:r>
              <w:rPr>
                <w:rFonts w:ascii="Arial" w:cs="Arial" w:eastAsia="Arial" w:hAnsi="Arial"/>
                <w:b/>
                <w:bCs/>
                <w:color w:val="FFFFFF"/>
                <w:sz w:val="16"/>
                <w:szCs w:val="16"/>
              </w:rPr>
              <w:t xml:space="preserve">Strains</w:t>
            </w:r>
          </w:p>
        </w:tc>
        <w:tc>
          <w:tcPr>
            <w:tcW w:type="dxa" w:w="900"/>
            <w:tcBorders>
              <w:top w:val="single" w:color="DDDDDD" w:sz="1"/>
              <w:left w:val="single" w:color="DDDDDD" w:sz="1"/>
              <w:bottom w:val="single" w:color="DDDDDD" w:sz="1"/>
              <w:right w:val="single" w:color="DDDDDD" w:sz="1"/>
            </w:tcBorders>
            <w:shd w:fill="1DB95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BPM Range</w:t>
            </w:r>
          </w:p>
        </w:tc>
        <w:tc>
          <w:tcPr>
            <w:tcW w:type="dxa" w:w="900"/>
            <w:tcBorders>
              <w:top w:val="single" w:color="DDDDDD" w:sz="1"/>
              <w:left w:val="single" w:color="DDDDDD" w:sz="1"/>
              <w:bottom w:val="single" w:color="DDDDDD" w:sz="1"/>
              <w:right w:val="single" w:color="DDDDDD" w:sz="1"/>
            </w:tcBorders>
            <w:shd w:fill="1DB95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Energy</w:t>
            </w:r>
          </w:p>
        </w:tc>
        <w:tc>
          <w:tcPr>
            <w:tcW w:type="dxa" w:w="2860"/>
            <w:tcBorders>
              <w:top w:val="single" w:color="DDDDDD" w:sz="1"/>
              <w:left w:val="single" w:color="DDDDDD" w:sz="1"/>
              <w:bottom w:val="single" w:color="DDDDDD" w:sz="1"/>
              <w:right w:val="single" w:color="DDDDDD" w:sz="1"/>
            </w:tcBorders>
            <w:shd w:fill="1DB954" w:val="clear"/>
            <w:tcMar>
              <w:top w:type="dxa" w:w="80"/>
              <w:left w:type="dxa" w:w="120"/>
              <w:bottom w:type="dxa" w:w="80"/>
              <w:right w:type="dxa" w:w="120"/>
            </w:tcMar>
          </w:tcPr>
          <w:p>
            <w:pPr>
              <w:jc w:val="left"/>
            </w:pPr>
            <w:r>
              <w:rPr>
                <w:rFonts w:ascii="Arial" w:cs="Arial" w:eastAsia="Arial" w:hAnsi="Arial"/>
                <w:b/>
                <w:bCs/>
                <w:color w:val="FFFFFF"/>
                <w:sz w:val="16"/>
                <w:szCs w:val="16"/>
              </w:rPr>
              <w:t xml:space="preserve">Your Key Artists</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Deep Rest / Sleep</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Pinnacle, Mule Fuel, Black Lime Chem</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val="false"/>
                <w:bCs w:val="false"/>
                <w:color w:val="333333"/>
                <w:sz w:val="15"/>
                <w:szCs w:val="15"/>
              </w:rPr>
              <w:t xml:space="preserve">55-80 ↓</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val="false"/>
                <w:bCs w:val="false"/>
                <w:color w:val="333333"/>
                <w:sz w:val="15"/>
                <w:szCs w:val="15"/>
              </w:rPr>
              <w:t xml:space="preserve">0.05-0.25</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Chet Baker, Ahmad Jamal, Silentjay, Baden Powell</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333333"/>
                <w:sz w:val="15"/>
                <w:szCs w:val="15"/>
              </w:rPr>
              <w:t xml:space="preserve">Warm Relaxation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333333"/>
                <w:sz w:val="15"/>
                <w:szCs w:val="15"/>
              </w:rPr>
              <w:t xml:space="preserve">Mike’s Bomba, Blueberry Muffin, Moonlight, Rasta Governmint</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333333"/>
                <w:sz w:val="15"/>
                <w:szCs w:val="15"/>
              </w:rPr>
              <w:t xml:space="preserve">75-95</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333333"/>
                <w:sz w:val="15"/>
                <w:szCs w:val="15"/>
              </w:rPr>
              <w:t xml:space="preserve">0.20-0.45</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333333"/>
                <w:sz w:val="15"/>
                <w:szCs w:val="15"/>
              </w:rPr>
              <w:t xml:space="preserve">Stan Getz, Nujabes, FKJ, Khruangbin (dub), Sade</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Contemplative Drift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Satsuma Sherbet, Mandarin Cherry Tree, Lemon Papaya Banana, Strawberry Biscotti</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val="false"/>
                <w:bCs w:val="false"/>
                <w:color w:val="333333"/>
                <w:sz w:val="15"/>
                <w:szCs w:val="15"/>
              </w:rPr>
              <w:t xml:space="preserve">80-100</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val="false"/>
                <w:bCs w:val="false"/>
                <w:color w:val="333333"/>
                <w:sz w:val="15"/>
                <w:szCs w:val="15"/>
              </w:rPr>
              <w:t xml:space="preserve">0.30-0.50</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Cortex, Azymuth, Moonchild, Hiatus Kaiyote, Toro y Moi</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333333"/>
                <w:sz w:val="15"/>
                <w:szCs w:val="15"/>
              </w:rPr>
              <w:t xml:space="preserve">Body/Mind Split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333333"/>
                <w:sz w:val="15"/>
                <w:szCs w:val="15"/>
              </w:rPr>
              <w:t xml:space="preserve">Glitter Bomb</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333333"/>
                <w:sz w:val="15"/>
                <w:szCs w:val="15"/>
              </w:rPr>
              <w:t xml:space="preserve">80-90</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333333"/>
                <w:sz w:val="15"/>
                <w:szCs w:val="15"/>
              </w:rPr>
              <w:t xml:space="preserve">0.35-0.55</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333333"/>
                <w:sz w:val="15"/>
                <w:szCs w:val="15"/>
              </w:rPr>
              <w:t xml:space="preserve">Tom Misch, Robert Glasper, Kiefer, Dinner Party</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Easy Social</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Natty Bumppo, Pink Jesus Reserve, Guava Gift</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val="false"/>
                <w:bCs w:val="false"/>
                <w:color w:val="333333"/>
                <w:sz w:val="15"/>
                <w:szCs w:val="15"/>
              </w:rPr>
              <w:t xml:space="preserve">90-110</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val="false"/>
                <w:bCs w:val="false"/>
                <w:color w:val="333333"/>
                <w:sz w:val="15"/>
                <w:szCs w:val="15"/>
              </w:rPr>
              <w:t xml:space="preserve">0.45-0.65</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Moonchild, Erykah Badu, D’Angelo, Leon Bridges, FKJ</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333333"/>
                <w:sz w:val="15"/>
                <w:szCs w:val="15"/>
              </w:rPr>
              <w:t xml:space="preserve">Clear Focus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333333"/>
                <w:sz w:val="15"/>
                <w:szCs w:val="15"/>
              </w:rPr>
              <w:t xml:space="preserve">Love and Laughter (CBD)</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333333"/>
                <w:sz w:val="15"/>
                <w:szCs w:val="15"/>
              </w:rPr>
              <w:t xml:space="preserve">95-105</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333333"/>
                <w:sz w:val="15"/>
                <w:szCs w:val="15"/>
              </w:rPr>
              <w:t xml:space="preserve">0.40-0.55</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333333"/>
                <w:sz w:val="15"/>
                <w:szCs w:val="15"/>
              </w:rPr>
              <w:t xml:space="preserve">Ahmad Jamal, Herbie Hancock, Donald Byrd, Snarky Puppy</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Bright Uplift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Carambola, Peach Flambe, Tropicanna Cherry</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val="false"/>
                <w:bCs w:val="false"/>
                <w:color w:val="333333"/>
                <w:sz w:val="15"/>
                <w:szCs w:val="15"/>
              </w:rPr>
              <w:t xml:space="preserve">105-125</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val="false"/>
                <w:bCs w:val="false"/>
                <w:color w:val="333333"/>
                <w:sz w:val="15"/>
                <w:szCs w:val="15"/>
              </w:rPr>
              <w:t xml:space="preserve">0.60-0.80</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Miami Sound Machine, Parcels, Peggy Gou, KAYTRANADA</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333333"/>
                <w:sz w:val="15"/>
                <w:szCs w:val="15"/>
              </w:rPr>
              <w:t xml:space="preserve">Vivid Energy</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333333"/>
                <w:sz w:val="15"/>
                <w:szCs w:val="15"/>
              </w:rPr>
              <w:t xml:space="preserve">Tropical Sleigh Ride, Avenue of the Giants, Purple Candy Cane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333333"/>
                <w:sz w:val="15"/>
                <w:szCs w:val="15"/>
              </w:rPr>
              <w:t xml:space="preserve">110-125</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333333"/>
                <w:sz w:val="15"/>
                <w:szCs w:val="15"/>
              </w:rPr>
              <w:t xml:space="preserve">0.65-0.85</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333333"/>
                <w:sz w:val="15"/>
                <w:szCs w:val="15"/>
              </w:rPr>
              <w:t xml:space="preserve">Kokoroko, SAULT, Anderson .Paak, Hiatus Kaiyote, Free Nationals</w:t>
            </w:r>
          </w:p>
        </w:tc>
      </w:tr>
    </w:tbl>
    <w:p>
      <w:pPr>
        <w:spacing w:before="400"/>
      </w:pPr>
      <w:r>
        <w:rPr>
          <w:rFonts w:ascii="Arial" w:cs="Arial" w:eastAsia="Arial" w:hAnsi="Arial"/>
          <w:i/>
          <w:iCs/>
          <w:color w:val="999999"/>
          <w:sz w:val="17"/>
          <w:szCs w:val="17"/>
        </w:rPr>
        <w:t xml:space="preserve">All artist references sourced from Charles Pelletier-Gagne’s actual Spotify data: 460 Liked Songs, 30 On Repeat tracks, Top Songs playlists from 2021-2025, followed artists, curated playlists (Conga!), and recently played history. No generic recommendations — every artist named appears in his listening history.</w:t>
      </w:r>
    </w:p>
    <w:sectPr>
      <w:headerReference w:type="default" r:id="rId9"/>
      <w:footerReference w:type="default" r:id="rId10"/>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The Sonic Layer V2 — Personalized Playlist Prompts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The Sonic Layer V2 — Personalized Playlist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DB95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2026-03-14T04:11:44.797Z</dcterms:created>
  <dcterms:modified xsi:type="dcterms:W3CDTF">2026-03-14T04:11:44.798Z</dcterms:modified>
</cp:coreProperties>
</file>

<file path=docProps/custom.xml><?xml version="1.0" encoding="utf-8"?>
<Properties xmlns="http://schemas.openxmlformats.org/officeDocument/2006/custom-properties" xmlns:vt="http://schemas.openxmlformats.org/officeDocument/2006/docPropsVTypes"/>
</file>