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3D3D" w14:textId="20764463" w:rsidR="008D08D6" w:rsidRPr="00B84F95" w:rsidRDefault="00CE2553" w:rsidP="008D08D6">
      <w:pPr>
        <w:rPr>
          <w:sz w:val="44"/>
          <w:szCs w:val="44"/>
        </w:rPr>
      </w:pPr>
      <w:bookmarkStart w:id="0" w:name="_Toc181040988"/>
      <w:r w:rsidRPr="00B84F95">
        <w:rPr>
          <w:sz w:val="44"/>
          <w:szCs w:val="44"/>
        </w:rPr>
        <w:t>Project Plan</w:t>
      </w:r>
      <w:r w:rsidR="008D08D6" w:rsidRPr="00B84F95">
        <w:rPr>
          <w:sz w:val="44"/>
          <w:szCs w:val="44"/>
        </w:rPr>
        <w:t>: Expense Tracker</w:t>
      </w:r>
      <w:bookmarkEnd w:id="0"/>
      <w:r w:rsidR="008D08D6" w:rsidRPr="00B84F95">
        <w:rPr>
          <w:sz w:val="44"/>
          <w:szCs w:val="44"/>
        </w:rPr>
        <w:t xml:space="preserve"> Software</w:t>
      </w:r>
    </w:p>
    <w:bookmarkStart w:id="1" w:name="_Toc181040989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847379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D30CEF" w14:textId="00656B1C" w:rsidR="008D08D6" w:rsidRPr="00B84F95" w:rsidRDefault="008D08D6">
          <w:pPr>
            <w:pStyle w:val="TOCHeading"/>
            <w:rPr>
              <w:color w:val="auto"/>
            </w:rPr>
          </w:pPr>
          <w:r w:rsidRPr="00B84F95">
            <w:rPr>
              <w:color w:val="auto"/>
            </w:rPr>
            <w:t>Contents</w:t>
          </w:r>
        </w:p>
        <w:p w14:paraId="5F7D9C5B" w14:textId="30E74BB6" w:rsidR="00DA6441" w:rsidRDefault="008D08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84F95">
            <w:fldChar w:fldCharType="begin"/>
          </w:r>
          <w:r w:rsidRPr="00B84F95">
            <w:instrText xml:space="preserve"> TOC \o "1-3" \h \z \u </w:instrText>
          </w:r>
          <w:r w:rsidRPr="00B84F95">
            <w:fldChar w:fldCharType="separate"/>
          </w:r>
          <w:hyperlink w:anchor="_Toc191628185" w:history="1">
            <w:r w:rsidR="00DA6441" w:rsidRPr="003A14D5">
              <w:rPr>
                <w:rStyle w:val="Hyperlink"/>
                <w:noProof/>
              </w:rPr>
              <w:t>Document Information</w:t>
            </w:r>
            <w:r w:rsidR="00DA6441">
              <w:rPr>
                <w:noProof/>
                <w:webHidden/>
              </w:rPr>
              <w:tab/>
            </w:r>
            <w:r w:rsidR="00DA6441">
              <w:rPr>
                <w:noProof/>
                <w:webHidden/>
              </w:rPr>
              <w:fldChar w:fldCharType="begin"/>
            </w:r>
            <w:r w:rsidR="00DA6441">
              <w:rPr>
                <w:noProof/>
                <w:webHidden/>
              </w:rPr>
              <w:instrText xml:space="preserve"> PAGEREF _Toc191628185 \h </w:instrText>
            </w:r>
            <w:r w:rsidR="00DA6441">
              <w:rPr>
                <w:noProof/>
                <w:webHidden/>
              </w:rPr>
            </w:r>
            <w:r w:rsidR="00DA6441">
              <w:rPr>
                <w:noProof/>
                <w:webHidden/>
              </w:rPr>
              <w:fldChar w:fldCharType="separate"/>
            </w:r>
            <w:r w:rsidR="00DA6441">
              <w:rPr>
                <w:noProof/>
                <w:webHidden/>
              </w:rPr>
              <w:t>1</w:t>
            </w:r>
            <w:r w:rsidR="00DA6441">
              <w:rPr>
                <w:noProof/>
                <w:webHidden/>
              </w:rPr>
              <w:fldChar w:fldCharType="end"/>
            </w:r>
          </w:hyperlink>
        </w:p>
        <w:p w14:paraId="70E4431F" w14:textId="0E27F419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86" w:history="1">
            <w:r w:rsidRPr="003A14D5">
              <w:rPr>
                <w:rStyle w:val="Hyperlink"/>
                <w:noProof/>
                <w:lang w:val="en-GB"/>
              </w:rPr>
              <w:t>List of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FE3F5" w14:textId="423B5869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87" w:history="1">
            <w:r w:rsidRPr="003A14D5">
              <w:rPr>
                <w:rStyle w:val="Hyperlink"/>
                <w:noProof/>
                <w:lang w:val="en-GB"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93D31" w14:textId="34B6F205" w:rsidR="00DA6441" w:rsidRDefault="00DA64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88" w:history="1">
            <w:r w:rsidRPr="003A14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D5F23" w14:textId="7D251591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89" w:history="1">
            <w:r w:rsidRPr="003A14D5">
              <w:rPr>
                <w:rStyle w:val="Hyperlink"/>
                <w:noProof/>
                <w:lang w:val="en-GB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8F7E" w14:textId="522DC957" w:rsidR="00DA6441" w:rsidRDefault="00DA64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0" w:history="1">
            <w:r w:rsidRPr="003A14D5">
              <w:rPr>
                <w:rStyle w:val="Hyperlink"/>
                <w:noProof/>
              </w:rPr>
              <w:t>Milestones and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9D15" w14:textId="1B2982D4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1" w:history="1">
            <w:r w:rsidRPr="003A14D5">
              <w:rPr>
                <w:rStyle w:val="Hyperlink"/>
                <w:noProof/>
              </w:rPr>
              <w:t xml:space="preserve">Milestone 1: Core Functionality (Transaction Management) </w:t>
            </w:r>
            <w:r w:rsidRPr="003A14D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ECF8" w14:textId="392846F1" w:rsidR="00DA6441" w:rsidRDefault="00DA64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2" w:history="1">
            <w:r w:rsidRPr="003A14D5">
              <w:rPr>
                <w:rStyle w:val="Hyperlink"/>
                <w:noProof/>
              </w:rPr>
              <w:t>Week 1 (KW 49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C4BA" w14:textId="318F730D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3" w:history="1">
            <w:r w:rsidRPr="003A14D5">
              <w:rPr>
                <w:rStyle w:val="Hyperlink"/>
                <w:noProof/>
              </w:rPr>
              <w:t xml:space="preserve">Milestone 2: Authentication and User Management </w:t>
            </w:r>
            <w:r w:rsidRPr="003A14D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8FD39" w14:textId="35E1252B" w:rsidR="00DA6441" w:rsidRDefault="00DA64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4" w:history="1">
            <w:r w:rsidRPr="003A14D5">
              <w:rPr>
                <w:rStyle w:val="Hyperlink"/>
                <w:noProof/>
              </w:rPr>
              <w:t>Week 2 (KW 50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2BAD" w14:textId="66D66BA6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5" w:history="1">
            <w:r w:rsidRPr="003A14D5">
              <w:rPr>
                <w:rStyle w:val="Hyperlink"/>
                <w:noProof/>
              </w:rPr>
              <w:t xml:space="preserve">Milestone 3: Transaction Viewing and Reporting </w:t>
            </w:r>
            <w:r w:rsidRPr="003A14D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7FFC" w14:textId="0EED5168" w:rsidR="00DA6441" w:rsidRDefault="00DA64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6" w:history="1">
            <w:r w:rsidRPr="003A14D5">
              <w:rPr>
                <w:rStyle w:val="Hyperlink"/>
                <w:noProof/>
              </w:rPr>
              <w:t>Week 3 (KW 51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1D55D" w14:textId="279328E1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7" w:history="1">
            <w:r w:rsidRPr="003A14D5">
              <w:rPr>
                <w:rStyle w:val="Hyperlink"/>
                <w:noProof/>
              </w:rPr>
              <w:t xml:space="preserve">Milestone 4: User Interface Integration </w:t>
            </w:r>
            <w:r w:rsidRPr="003A14D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3436D" w14:textId="4D84F240" w:rsidR="00DA6441" w:rsidRDefault="00DA64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8" w:history="1">
            <w:r w:rsidRPr="003A14D5">
              <w:rPr>
                <w:rStyle w:val="Hyperlink"/>
                <w:noProof/>
              </w:rPr>
              <w:t>Week 4 (KW 52 – 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8325" w14:textId="0702EA08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199" w:history="1">
            <w:r w:rsidRPr="003A14D5">
              <w:rPr>
                <w:rStyle w:val="Hyperlink"/>
                <w:noProof/>
              </w:rPr>
              <w:t xml:space="preserve">Milestone 5: Settings and Data Persistence </w:t>
            </w:r>
            <w:r w:rsidRPr="003A14D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9CE0C" w14:textId="523DFB3D" w:rsidR="00DA6441" w:rsidRDefault="00DA64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200" w:history="1">
            <w:r w:rsidRPr="003A14D5">
              <w:rPr>
                <w:rStyle w:val="Hyperlink"/>
                <w:noProof/>
              </w:rPr>
              <w:t>Week 5 (KW 8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97A0" w14:textId="093DA9F3" w:rsidR="00DA6441" w:rsidRDefault="00DA64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201" w:history="1">
            <w:r w:rsidRPr="003A14D5">
              <w:rPr>
                <w:rStyle w:val="Hyperlink"/>
                <w:noProof/>
              </w:rPr>
              <w:t xml:space="preserve">Milestone 6: Final Testing and Optimization </w:t>
            </w:r>
            <w:r w:rsidRPr="003A14D5">
              <w:rPr>
                <w:rStyle w:val="Hyperlink"/>
                <w:noProof/>
              </w:rPr>
              <w:sym w:font="Wingdings" w:char="F0FC"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92F0" w14:textId="1AE1EEB0" w:rsidR="00DA6441" w:rsidRDefault="00DA64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1628202" w:history="1">
            <w:r w:rsidRPr="003A14D5">
              <w:rPr>
                <w:rStyle w:val="Hyperlink"/>
                <w:noProof/>
              </w:rPr>
              <w:t>Week 5 (KW 9 – 2025)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_Toc191628202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04AE" w14:textId="48E4FBC5" w:rsidR="00030E49" w:rsidRPr="00B84F95" w:rsidRDefault="008D08D6" w:rsidP="00030E49">
          <w:r w:rsidRPr="00B84F95">
            <w:rPr>
              <w:b/>
              <w:bCs/>
              <w:noProof/>
            </w:rPr>
            <w:fldChar w:fldCharType="end"/>
          </w:r>
        </w:p>
      </w:sdtContent>
    </w:sdt>
    <w:p w14:paraId="6EE00CD2" w14:textId="7A67C34B" w:rsidR="00885F69" w:rsidRPr="00B84F95" w:rsidRDefault="00885F69" w:rsidP="00885F69">
      <w:pPr>
        <w:pStyle w:val="Heading1"/>
        <w:rPr>
          <w:color w:val="auto"/>
        </w:rPr>
      </w:pPr>
      <w:bookmarkStart w:id="2" w:name="_Toc191628185"/>
      <w:r w:rsidRPr="00B84F95">
        <w:rPr>
          <w:color w:val="auto"/>
        </w:rPr>
        <w:t>Document Information</w:t>
      </w:r>
      <w:bookmarkEnd w:id="2"/>
    </w:p>
    <w:p w14:paraId="2DBB6CA3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3" w:name="_Toc159931939"/>
      <w:bookmarkStart w:id="4" w:name="_Toc191628186"/>
      <w:r w:rsidRPr="00B84F95">
        <w:rPr>
          <w:color w:val="auto"/>
          <w:lang w:val="en-GB"/>
        </w:rPr>
        <w:t>List of Authors</w:t>
      </w:r>
      <w:bookmarkEnd w:id="3"/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30"/>
      </w:tblGrid>
      <w:tr w:rsidR="00B84F95" w:rsidRPr="00B84F95" w14:paraId="585880AA" w14:textId="77777777" w:rsidTr="001D5F8F">
        <w:tc>
          <w:tcPr>
            <w:tcW w:w="6430" w:type="dxa"/>
            <w:shd w:val="clear" w:color="auto" w:fill="C6D9F1"/>
          </w:tcPr>
          <w:p w14:paraId="0A437126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Names</w:t>
            </w:r>
          </w:p>
        </w:tc>
      </w:tr>
      <w:tr w:rsidR="00B84F95" w:rsidRPr="00B84F95" w14:paraId="602CDA69" w14:textId="77777777" w:rsidTr="001D5F8F">
        <w:tc>
          <w:tcPr>
            <w:tcW w:w="6430" w:type="dxa"/>
            <w:shd w:val="clear" w:color="auto" w:fill="auto"/>
          </w:tcPr>
          <w:p w14:paraId="564CECFF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 Eboson</w:t>
            </w:r>
          </w:p>
        </w:tc>
      </w:tr>
    </w:tbl>
    <w:p w14:paraId="33C3DDF0" w14:textId="77777777" w:rsidR="00885F69" w:rsidRPr="00B84F95" w:rsidRDefault="00885F69" w:rsidP="00885F69">
      <w:pPr>
        <w:pStyle w:val="Heading2"/>
        <w:rPr>
          <w:color w:val="auto"/>
          <w:lang w:val="en-GB"/>
        </w:rPr>
      </w:pPr>
      <w:bookmarkStart w:id="5" w:name="_Toc159931940"/>
      <w:bookmarkStart w:id="6" w:name="_Toc191628187"/>
      <w:commentRangeStart w:id="7"/>
      <w:r w:rsidRPr="00B84F95">
        <w:rPr>
          <w:color w:val="auto"/>
          <w:lang w:val="en-GB"/>
        </w:rPr>
        <w:t>Revision History</w:t>
      </w:r>
      <w:bookmarkEnd w:id="5"/>
      <w:commentRangeEnd w:id="7"/>
      <w:r w:rsidRPr="00B84F95">
        <w:rPr>
          <w:rStyle w:val="CommentReference"/>
          <w:rFonts w:ascii="Calibri" w:eastAsia="MS Mincho" w:hAnsi="Calibri" w:cs="Arial"/>
          <w:color w:val="auto"/>
        </w:rPr>
        <w:commentReference w:id="7"/>
      </w:r>
      <w:bookmarkEnd w:id="6"/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1379"/>
        <w:gridCol w:w="1396"/>
        <w:gridCol w:w="5287"/>
      </w:tblGrid>
      <w:tr w:rsidR="00B84F95" w:rsidRPr="00B84F95" w14:paraId="335890AC" w14:textId="77777777" w:rsidTr="00885F69">
        <w:tc>
          <w:tcPr>
            <w:tcW w:w="1005" w:type="dxa"/>
            <w:shd w:val="clear" w:color="auto" w:fill="C6D9F1"/>
          </w:tcPr>
          <w:p w14:paraId="7C261A53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Version</w:t>
            </w:r>
          </w:p>
        </w:tc>
        <w:tc>
          <w:tcPr>
            <w:tcW w:w="1379" w:type="dxa"/>
            <w:shd w:val="clear" w:color="auto" w:fill="C6D9F1"/>
          </w:tcPr>
          <w:p w14:paraId="5CCCCFB2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Date</w:t>
            </w:r>
          </w:p>
        </w:tc>
        <w:tc>
          <w:tcPr>
            <w:tcW w:w="1396" w:type="dxa"/>
            <w:shd w:val="clear" w:color="auto" w:fill="C6D9F1"/>
          </w:tcPr>
          <w:p w14:paraId="3848CF15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Author</w:t>
            </w:r>
          </w:p>
        </w:tc>
        <w:tc>
          <w:tcPr>
            <w:tcW w:w="5287" w:type="dxa"/>
            <w:shd w:val="clear" w:color="auto" w:fill="C6D9F1"/>
          </w:tcPr>
          <w:p w14:paraId="5C3D364A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Notes</w:t>
            </w:r>
          </w:p>
        </w:tc>
      </w:tr>
      <w:tr w:rsidR="00B84F95" w:rsidRPr="00B84F95" w14:paraId="4448BDD7" w14:textId="77777777" w:rsidTr="00885F69">
        <w:tc>
          <w:tcPr>
            <w:tcW w:w="1005" w:type="dxa"/>
            <w:shd w:val="clear" w:color="auto" w:fill="auto"/>
          </w:tcPr>
          <w:p w14:paraId="67B2DD84" w14:textId="77777777" w:rsidR="00885F69" w:rsidRPr="00B84F95" w:rsidRDefault="00885F69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lastRenderedPageBreak/>
              <w:t>0.1</w:t>
            </w:r>
          </w:p>
        </w:tc>
        <w:tc>
          <w:tcPr>
            <w:tcW w:w="1379" w:type="dxa"/>
            <w:shd w:val="clear" w:color="auto" w:fill="auto"/>
          </w:tcPr>
          <w:p w14:paraId="53E8F249" w14:textId="6C3F39A5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01.12.2024</w:t>
            </w:r>
          </w:p>
        </w:tc>
        <w:tc>
          <w:tcPr>
            <w:tcW w:w="1396" w:type="dxa"/>
            <w:shd w:val="clear" w:color="auto" w:fill="auto"/>
          </w:tcPr>
          <w:p w14:paraId="2AA3B27D" w14:textId="0FEE9903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65032253" w14:textId="7439E677" w:rsidR="00885F69" w:rsidRPr="00B84F95" w:rsidRDefault="008840D7" w:rsidP="001D5F8F">
            <w:pPr>
              <w:spacing w:after="0" w:line="240" w:lineRule="auto"/>
              <w:rPr>
                <w:lang w:val="en-GB"/>
              </w:rPr>
            </w:pPr>
            <w:r w:rsidRPr="00B84F95">
              <w:rPr>
                <w:lang w:val="en-GB"/>
              </w:rPr>
              <w:t>First Draft</w:t>
            </w:r>
          </w:p>
        </w:tc>
      </w:tr>
      <w:tr w:rsidR="00387256" w:rsidRPr="00B84F95" w14:paraId="557C97C5" w14:textId="77777777" w:rsidTr="00885F69">
        <w:tc>
          <w:tcPr>
            <w:tcW w:w="1005" w:type="dxa"/>
            <w:shd w:val="clear" w:color="auto" w:fill="auto"/>
          </w:tcPr>
          <w:p w14:paraId="12EE98CF" w14:textId="466BCD8E" w:rsidR="00387256" w:rsidRPr="00B84F95" w:rsidRDefault="00387256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1379" w:type="dxa"/>
            <w:shd w:val="clear" w:color="auto" w:fill="auto"/>
          </w:tcPr>
          <w:p w14:paraId="6668EB0E" w14:textId="5939114F" w:rsidR="00387256" w:rsidRPr="00B84F95" w:rsidRDefault="00387256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20.12.2024</w:t>
            </w:r>
          </w:p>
        </w:tc>
        <w:tc>
          <w:tcPr>
            <w:tcW w:w="1396" w:type="dxa"/>
            <w:shd w:val="clear" w:color="auto" w:fill="auto"/>
          </w:tcPr>
          <w:p w14:paraId="620E5838" w14:textId="75E4E2C8" w:rsidR="00387256" w:rsidRPr="00B84F95" w:rsidRDefault="00387256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3B19B143" w14:textId="7FE28BB5" w:rsidR="00387256" w:rsidRDefault="00387256" w:rsidP="003872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Changed the implementation of Milestone 5 from KW 1 – 2025 to </w:t>
            </w:r>
            <w:r w:rsidRPr="00B84F95">
              <w:t xml:space="preserve">KW </w:t>
            </w:r>
            <w:r>
              <w:t>8</w:t>
            </w:r>
            <w:r w:rsidRPr="00B84F95">
              <w:t xml:space="preserve"> – 2025</w:t>
            </w:r>
            <w:r>
              <w:t xml:space="preserve"> </w:t>
            </w:r>
            <w:r>
              <w:rPr>
                <w:lang w:val="en-GB"/>
              </w:rPr>
              <w:t>due to upcoming exams</w:t>
            </w:r>
          </w:p>
          <w:p w14:paraId="5B5B37E8" w14:textId="441726F4" w:rsidR="00387256" w:rsidRPr="00387256" w:rsidRDefault="00387256" w:rsidP="003872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Changed the implementation of Milestone 6 from KW 2 – 2025 to </w:t>
            </w:r>
            <w:r w:rsidRPr="00B84F95">
              <w:t xml:space="preserve">KW </w:t>
            </w:r>
            <w:r>
              <w:t>9</w:t>
            </w:r>
            <w:r w:rsidRPr="00B84F95">
              <w:t xml:space="preserve"> – 2025</w:t>
            </w:r>
            <w:r>
              <w:t xml:space="preserve"> </w:t>
            </w:r>
            <w:r>
              <w:rPr>
                <w:lang w:val="en-GB"/>
              </w:rPr>
              <w:t>due to upcoming exams</w:t>
            </w:r>
          </w:p>
        </w:tc>
      </w:tr>
      <w:tr w:rsidR="00DA6441" w:rsidRPr="00B84F95" w14:paraId="7705D2C8" w14:textId="77777777" w:rsidTr="00885F69">
        <w:tc>
          <w:tcPr>
            <w:tcW w:w="1005" w:type="dxa"/>
            <w:shd w:val="clear" w:color="auto" w:fill="auto"/>
          </w:tcPr>
          <w:p w14:paraId="4431A5E9" w14:textId="5441EA2F" w:rsidR="00DA6441" w:rsidRDefault="00DA6441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1379" w:type="dxa"/>
            <w:shd w:val="clear" w:color="auto" w:fill="auto"/>
          </w:tcPr>
          <w:p w14:paraId="3FB6B9D4" w14:textId="0AB31D92" w:rsidR="00DA6441" w:rsidRDefault="00DA6441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28.02.2025</w:t>
            </w:r>
          </w:p>
        </w:tc>
        <w:tc>
          <w:tcPr>
            <w:tcW w:w="1396" w:type="dxa"/>
            <w:shd w:val="clear" w:color="auto" w:fill="auto"/>
          </w:tcPr>
          <w:p w14:paraId="6003E037" w14:textId="6AA0BE37" w:rsidR="00DA6441" w:rsidRDefault="00DA6441" w:rsidP="001D5F8F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Charles</w:t>
            </w:r>
          </w:p>
        </w:tc>
        <w:tc>
          <w:tcPr>
            <w:tcW w:w="5287" w:type="dxa"/>
            <w:shd w:val="clear" w:color="auto" w:fill="auto"/>
          </w:tcPr>
          <w:p w14:paraId="0FBD94E5" w14:textId="6E71DBDE" w:rsidR="00DA6441" w:rsidRPr="00DA6441" w:rsidRDefault="00DA6441" w:rsidP="00DA6441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Removes the documentation aspect in Milestone 6</w:t>
            </w:r>
          </w:p>
        </w:tc>
      </w:tr>
    </w:tbl>
    <w:p w14:paraId="22117F6A" w14:textId="2397D248" w:rsidR="00030E49" w:rsidRPr="00B84F95" w:rsidRDefault="00CE2553" w:rsidP="00030E49">
      <w:pPr>
        <w:pStyle w:val="Heading1"/>
        <w:rPr>
          <w:color w:val="auto"/>
        </w:rPr>
      </w:pPr>
      <w:bookmarkStart w:id="8" w:name="_Toc191628188"/>
      <w:bookmarkEnd w:id="1"/>
      <w:r w:rsidRPr="00B84F95">
        <w:rPr>
          <w:color w:val="auto"/>
        </w:rPr>
        <w:t>Introduction</w:t>
      </w:r>
      <w:bookmarkEnd w:id="8"/>
    </w:p>
    <w:p w14:paraId="6B7BA3DA" w14:textId="19D8F1FF" w:rsidR="00B84F95" w:rsidRPr="00B84F95" w:rsidRDefault="00CE2553" w:rsidP="00CE2553">
      <w:r w:rsidRPr="00B84F95">
        <w:t>This project plan outlines the tasks and milestones for coding the Expense Tracker Software. The tasks are divided into manageable milestones, ensuring a step-by-step implementation of the system's functionality.</w:t>
      </w:r>
    </w:p>
    <w:p w14:paraId="199FBE4F" w14:textId="77777777" w:rsidR="00B84F95" w:rsidRPr="00B84F95" w:rsidRDefault="00B84F95" w:rsidP="00B84F95">
      <w:pPr>
        <w:pStyle w:val="Heading2"/>
        <w:rPr>
          <w:color w:val="auto"/>
          <w:lang w:val="en-GB"/>
        </w:rPr>
      </w:pPr>
      <w:bookmarkStart w:id="9" w:name="_Toc159931944"/>
      <w:bookmarkStart w:id="10" w:name="_Toc191628189"/>
      <w:r w:rsidRPr="00B84F95">
        <w:rPr>
          <w:color w:val="auto"/>
          <w:lang w:val="en-GB"/>
        </w:rPr>
        <w:t>Glossary</w:t>
      </w:r>
      <w:bookmarkEnd w:id="9"/>
      <w:bookmarkEnd w:id="10"/>
    </w:p>
    <w:p w14:paraId="20548A55" w14:textId="77777777" w:rsidR="00B84F95" w:rsidRPr="00B84F95" w:rsidRDefault="00B84F95" w:rsidP="00B84F95">
      <w:pPr>
        <w:rPr>
          <w:lang w:val="en-GB"/>
        </w:rPr>
      </w:pPr>
      <w:r w:rsidRPr="00B84F95">
        <w:rPr>
          <w:lang w:val="en-GB"/>
        </w:rPr>
        <w:t>The following abbreviations and domain-specific terms are used throughout the document.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976"/>
        <w:gridCol w:w="3372"/>
        <w:gridCol w:w="1794"/>
      </w:tblGrid>
      <w:tr w:rsidR="00B84F95" w:rsidRPr="00B84F95" w14:paraId="41F9D7C7" w14:textId="77777777" w:rsidTr="00B84F9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4BAA1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Abbreviation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FC9B5BB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Term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84DC4A9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7E7FCE" w14:textId="77777777" w:rsidR="00B84F95" w:rsidRPr="00B84F95" w:rsidRDefault="00B84F95" w:rsidP="00B84F95">
            <w:pPr>
              <w:rPr>
                <w:sz w:val="22"/>
                <w:szCs w:val="22"/>
                <w:lang w:val="en-GB"/>
              </w:rPr>
            </w:pPr>
            <w:r w:rsidRPr="00B84F95">
              <w:rPr>
                <w:sz w:val="22"/>
                <w:szCs w:val="22"/>
                <w:lang w:val="en-GB"/>
              </w:rPr>
              <w:t>Reference</w:t>
            </w:r>
          </w:p>
        </w:tc>
      </w:tr>
      <w:tr w:rsidR="00B84F95" w:rsidRPr="00B84F95" w14:paraId="76CFC907" w14:textId="77777777" w:rsidTr="00B84F95">
        <w:trPr>
          <w:trHeight w:val="168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D43F" w14:textId="1166BDA4" w:rsidR="00B84F95" w:rsidRPr="00B84F95" w:rsidRDefault="00B84F95" w:rsidP="00B84F95">
            <w:pPr>
              <w:rPr>
                <w:lang w:val="en-GB"/>
              </w:rPr>
            </w:pPr>
            <w:r w:rsidRPr="00B84F95">
              <w:t>KW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63E63" w14:textId="432CE777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Calendar Week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636F" w14:textId="5D2C743B" w:rsidR="00B84F95" w:rsidRPr="000F49AD" w:rsidRDefault="000F49AD" w:rsidP="00B84F95">
            <w:r>
              <w:rPr>
                <w:lang w:val="en-GB"/>
              </w:rPr>
              <w:t xml:space="preserve">Week count in a </w:t>
            </w:r>
            <w:r w:rsidRPr="000F49AD">
              <w:t>y</w:t>
            </w:r>
            <w:r>
              <w:t>ear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2C0" w14:textId="122DA2B4" w:rsidR="00B84F95" w:rsidRPr="00B84F95" w:rsidRDefault="00B84F95" w:rsidP="00B84F9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14:paraId="11A1B0F6" w14:textId="1CDE24EA" w:rsidR="00CE2553" w:rsidRPr="00B84F95" w:rsidRDefault="00CE2553" w:rsidP="00CE2553">
      <w:pPr>
        <w:pStyle w:val="Heading1"/>
        <w:rPr>
          <w:color w:val="auto"/>
        </w:rPr>
      </w:pPr>
      <w:bookmarkStart w:id="11" w:name="_Toc191628190"/>
      <w:r w:rsidRPr="00B84F95">
        <w:rPr>
          <w:color w:val="auto"/>
        </w:rPr>
        <w:t>Milestones and Tasks</w:t>
      </w:r>
      <w:bookmarkEnd w:id="11"/>
    </w:p>
    <w:p w14:paraId="1F1B15AF" w14:textId="6048E2F1" w:rsidR="00CE2553" w:rsidRPr="00B84F95" w:rsidRDefault="00CE2553" w:rsidP="00CE2553">
      <w:pPr>
        <w:pStyle w:val="Heading2"/>
        <w:rPr>
          <w:color w:val="auto"/>
        </w:rPr>
      </w:pPr>
      <w:bookmarkStart w:id="12" w:name="_Toc191628191"/>
      <w:r w:rsidRPr="00B84F95">
        <w:rPr>
          <w:color w:val="auto"/>
        </w:rPr>
        <w:t>Milestone 1: Core Functionality (Transaction Management)</w:t>
      </w:r>
      <w:r w:rsidR="006E46D1">
        <w:rPr>
          <w:color w:val="auto"/>
        </w:rPr>
        <w:t xml:space="preserve"> </w:t>
      </w:r>
      <w:r w:rsidR="006E46D1" w:rsidRPr="006E46D1">
        <w:rPr>
          <w:color w:val="4EA72E" w:themeColor="accent6"/>
        </w:rPr>
        <w:sym w:font="Wingdings" w:char="F0FC"/>
      </w:r>
      <w:bookmarkEnd w:id="12"/>
    </w:p>
    <w:p w14:paraId="65BC5F8E" w14:textId="16E224BE" w:rsidR="00E05F97" w:rsidRPr="00B84F95" w:rsidRDefault="00E05F97" w:rsidP="00E05F97">
      <w:pPr>
        <w:pStyle w:val="Heading3"/>
        <w:rPr>
          <w:color w:val="auto"/>
        </w:rPr>
      </w:pPr>
      <w:bookmarkStart w:id="13" w:name="_Toc191628192"/>
      <w:r w:rsidRPr="00B84F95">
        <w:rPr>
          <w:color w:val="auto"/>
        </w:rPr>
        <w:t>Week 1 (KW 49 – 2024)</w:t>
      </w:r>
      <w:bookmarkEnd w:id="13"/>
      <w:r w:rsidRPr="00B84F95">
        <w:rPr>
          <w:color w:val="auto"/>
        </w:rPr>
        <w:t xml:space="preserve"> </w:t>
      </w:r>
    </w:p>
    <w:p w14:paraId="072DCCB2" w14:textId="68C348ED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 xml:space="preserve">Implement </w:t>
      </w:r>
      <w:proofErr w:type="spellStart"/>
      <w:proofErr w:type="gramStart"/>
      <w:r w:rsidRPr="00001344">
        <w:t>addTransaction</w:t>
      </w:r>
      <w:proofErr w:type="spellEnd"/>
      <w:r w:rsidRPr="00001344">
        <w:t>(</w:t>
      </w:r>
      <w:proofErr w:type="gramEnd"/>
      <w:r w:rsidRPr="00001344">
        <w:t>)</w:t>
      </w:r>
      <w:r w:rsidR="00BB5563" w:rsidRPr="00001344">
        <w:t xml:space="preserve">, </w:t>
      </w:r>
      <w:proofErr w:type="spellStart"/>
      <w:r w:rsidR="00F3182A" w:rsidRPr="00001344">
        <w:t>edit</w:t>
      </w:r>
      <w:r w:rsidR="00BB5563" w:rsidRPr="00001344">
        <w:t>Transaction</w:t>
      </w:r>
      <w:proofErr w:type="spellEnd"/>
      <w:r w:rsidR="00BB5563" w:rsidRPr="00001344">
        <w:t>()</w:t>
      </w:r>
      <w:r w:rsidR="003B4926" w:rsidRPr="00001344">
        <w:t xml:space="preserve">, </w:t>
      </w:r>
      <w:proofErr w:type="spellStart"/>
      <w:r w:rsidR="003B4926" w:rsidRPr="00001344">
        <w:t>deleteTransaction</w:t>
      </w:r>
      <w:proofErr w:type="spellEnd"/>
      <w:r w:rsidR="003B4926" w:rsidRPr="00001344">
        <w:t xml:space="preserve">(), </w:t>
      </w:r>
      <w:proofErr w:type="spellStart"/>
      <w:r w:rsidR="003B4926" w:rsidRPr="00001344">
        <w:t>getTotalBalance</w:t>
      </w:r>
      <w:proofErr w:type="spellEnd"/>
      <w:r w:rsidR="003B4926" w:rsidRPr="00001344">
        <w:t xml:space="preserve">() and </w:t>
      </w:r>
      <w:proofErr w:type="spellStart"/>
      <w:r w:rsidR="003B4926" w:rsidRPr="00001344">
        <w:t>getRecentTransactions</w:t>
      </w:r>
      <w:proofErr w:type="spellEnd"/>
      <w:r w:rsidR="003B4926" w:rsidRPr="00001344">
        <w:t xml:space="preserve">() </w:t>
      </w:r>
      <w:r w:rsidR="00BB5563" w:rsidRPr="00001344">
        <w:t xml:space="preserve">methods </w:t>
      </w:r>
      <w:r w:rsidRPr="00001344">
        <w:t xml:space="preserve">in </w:t>
      </w:r>
      <w:proofErr w:type="spellStart"/>
      <w:r w:rsidRPr="00001344">
        <w:rPr>
          <w:b/>
          <w:bCs/>
        </w:rPr>
        <w:t>TransactionManager</w:t>
      </w:r>
      <w:proofErr w:type="spellEnd"/>
      <w:r w:rsidRPr="00001344">
        <w:t>.</w:t>
      </w:r>
    </w:p>
    <w:p w14:paraId="79678945" w14:textId="7D179133" w:rsidR="007B4339" w:rsidRPr="00001344" w:rsidRDefault="007B4339" w:rsidP="007B4339">
      <w:pPr>
        <w:pStyle w:val="ListParagraph"/>
        <w:numPr>
          <w:ilvl w:val="0"/>
          <w:numId w:val="2"/>
        </w:numPr>
      </w:pPr>
      <w:r w:rsidRPr="00001344">
        <w:t>Create basic transaction filtering logic using the Strategy Pattern (</w:t>
      </w:r>
      <w:r w:rsidR="00BB5563" w:rsidRPr="00001344">
        <w:t>filter by date, amount</w:t>
      </w:r>
      <w:r w:rsidR="001870F0" w:rsidRPr="00001344">
        <w:t xml:space="preserve">, source </w:t>
      </w:r>
      <w:r w:rsidR="00BB5563" w:rsidRPr="00001344">
        <w:t>and category</w:t>
      </w:r>
      <w:r w:rsidR="007C7632" w:rsidRPr="00001344">
        <w:t>.</w:t>
      </w:r>
    </w:p>
    <w:p w14:paraId="087AD829" w14:textId="140A159B" w:rsidR="007B4339" w:rsidRPr="00B84F95" w:rsidRDefault="007B4339" w:rsidP="007B4339">
      <w:pPr>
        <w:pStyle w:val="ListParagraph"/>
        <w:numPr>
          <w:ilvl w:val="0"/>
          <w:numId w:val="2"/>
        </w:numPr>
      </w:pPr>
      <w:r w:rsidRPr="00B84F95">
        <w:t>Unit test transaction-related methods to ensure correctness.</w:t>
      </w:r>
    </w:p>
    <w:p w14:paraId="3C545B8B" w14:textId="0D7BF3E5" w:rsidR="00CE2553" w:rsidRPr="00B84F95" w:rsidRDefault="00CE2553" w:rsidP="00CE2553">
      <w:pPr>
        <w:pStyle w:val="Heading2"/>
        <w:rPr>
          <w:color w:val="auto"/>
        </w:rPr>
      </w:pPr>
      <w:bookmarkStart w:id="14" w:name="_Toc191628193"/>
      <w:r w:rsidRPr="00B84F95">
        <w:rPr>
          <w:color w:val="auto"/>
        </w:rPr>
        <w:t>Milestone 2: Authentication and User Management</w:t>
      </w:r>
      <w:r w:rsidR="000B3C61">
        <w:rPr>
          <w:color w:val="auto"/>
        </w:rPr>
        <w:t xml:space="preserve"> </w:t>
      </w:r>
      <w:r w:rsidR="000B3C61" w:rsidRPr="000B3C61">
        <w:rPr>
          <w:color w:val="4EA72E" w:themeColor="accent6"/>
        </w:rPr>
        <w:sym w:font="Wingdings" w:char="F0FC"/>
      </w:r>
      <w:bookmarkEnd w:id="14"/>
    </w:p>
    <w:p w14:paraId="6D293217" w14:textId="60D550C2" w:rsidR="00E05F97" w:rsidRPr="00B84F95" w:rsidRDefault="00E05F97" w:rsidP="00E05F97">
      <w:pPr>
        <w:pStyle w:val="Heading3"/>
        <w:rPr>
          <w:color w:val="auto"/>
        </w:rPr>
      </w:pPr>
      <w:bookmarkStart w:id="15" w:name="_Toc191628194"/>
      <w:r w:rsidRPr="00B84F95">
        <w:rPr>
          <w:color w:val="auto"/>
        </w:rPr>
        <w:t>Week 2 (KW 50 – 2024)</w:t>
      </w:r>
      <w:bookmarkEnd w:id="15"/>
    </w:p>
    <w:p w14:paraId="1DD8C692" w14:textId="6842636D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Implement login(), logout(), and </w:t>
      </w:r>
      <w:proofErr w:type="spellStart"/>
      <w:r w:rsidRPr="00B84F95">
        <w:t>resetPassword</w:t>
      </w:r>
      <w:proofErr w:type="spellEnd"/>
      <w:r w:rsidRPr="00B84F95">
        <w:t xml:space="preserve">() in </w:t>
      </w:r>
      <w:proofErr w:type="spellStart"/>
      <w:r w:rsidRPr="00B84F95">
        <w:rPr>
          <w:b/>
          <w:bCs/>
        </w:rPr>
        <w:t>AuthManager</w:t>
      </w:r>
      <w:proofErr w:type="spellEnd"/>
      <w:r w:rsidRPr="00B84F95">
        <w:t>.</w:t>
      </w:r>
    </w:p>
    <w:p w14:paraId="20467F85" w14:textId="15B67692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>Ensure secure password storage using hashing.</w:t>
      </w:r>
    </w:p>
    <w:p w14:paraId="4B96D8CC" w14:textId="33078280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lastRenderedPageBreak/>
        <w:t>Unit test all authentication processes.</w:t>
      </w:r>
    </w:p>
    <w:p w14:paraId="3FB7BDD4" w14:textId="40F90B0F" w:rsidR="007C7632" w:rsidRPr="00B84F95" w:rsidRDefault="007C7632" w:rsidP="007C7632">
      <w:pPr>
        <w:pStyle w:val="ListParagraph"/>
        <w:numPr>
          <w:ilvl w:val="0"/>
          <w:numId w:val="4"/>
        </w:numPr>
      </w:pPr>
      <w:r w:rsidRPr="00B84F95">
        <w:t xml:space="preserve">Integrate database functionality for storing, modifying and retrieving user account data through </w:t>
      </w:r>
      <w:proofErr w:type="spellStart"/>
      <w:r w:rsidRPr="00B84F95">
        <w:rPr>
          <w:b/>
          <w:bCs/>
        </w:rPr>
        <w:t>UserAccountManager</w:t>
      </w:r>
      <w:proofErr w:type="spellEnd"/>
      <w:r w:rsidRPr="00B84F95">
        <w:t>.</w:t>
      </w:r>
    </w:p>
    <w:p w14:paraId="0AA0206F" w14:textId="271F13F6" w:rsidR="00CE2553" w:rsidRPr="00B84F95" w:rsidRDefault="00CE2553" w:rsidP="00CE2553">
      <w:pPr>
        <w:pStyle w:val="Heading2"/>
        <w:rPr>
          <w:color w:val="auto"/>
        </w:rPr>
      </w:pPr>
      <w:bookmarkStart w:id="16" w:name="_Toc191628195"/>
      <w:r w:rsidRPr="00B84F95">
        <w:rPr>
          <w:color w:val="auto"/>
        </w:rPr>
        <w:t>Milestone 3: Transaction Viewing and Reporting</w:t>
      </w:r>
      <w:r w:rsidR="00387256">
        <w:rPr>
          <w:color w:val="auto"/>
        </w:rPr>
        <w:t xml:space="preserve"> </w:t>
      </w:r>
      <w:r w:rsidR="00387256" w:rsidRPr="00307117">
        <w:rPr>
          <w:color w:val="4EA72E" w:themeColor="accent6"/>
        </w:rPr>
        <w:sym w:font="Wingdings" w:char="F0FC"/>
      </w:r>
      <w:bookmarkEnd w:id="16"/>
    </w:p>
    <w:p w14:paraId="0C879623" w14:textId="73FD01E0" w:rsidR="00E05F97" w:rsidRPr="00B84F95" w:rsidRDefault="00E05F97" w:rsidP="00E05F97">
      <w:pPr>
        <w:pStyle w:val="Heading3"/>
        <w:rPr>
          <w:color w:val="auto"/>
        </w:rPr>
      </w:pPr>
      <w:bookmarkStart w:id="17" w:name="_Toc191628196"/>
      <w:r w:rsidRPr="00B84F95">
        <w:rPr>
          <w:color w:val="auto"/>
        </w:rPr>
        <w:t>Week 3 (KW 51 – 2024)</w:t>
      </w:r>
      <w:bookmarkEnd w:id="17"/>
    </w:p>
    <w:p w14:paraId="27588ACD" w14:textId="288F0EF4" w:rsidR="007C7632" w:rsidRPr="00B84F95" w:rsidRDefault="007C7632" w:rsidP="007C7632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TransactionHistory</w:t>
      </w:r>
      <w:proofErr w:type="spellEnd"/>
      <w:r w:rsidRPr="00B84F95">
        <w:t xml:space="preserve"> to display all transactions</w:t>
      </w:r>
      <w:r w:rsidR="003B4926" w:rsidRPr="00B84F95">
        <w:t xml:space="preserve"> and integrate Singleton and Observer patterns</w:t>
      </w:r>
      <w:r w:rsidR="00CF5D45" w:rsidRPr="00B84F95">
        <w:t>.</w:t>
      </w:r>
    </w:p>
    <w:p w14:paraId="2545B830" w14:textId="54A066A8" w:rsidR="003B4926" w:rsidRPr="00B84F95" w:rsidRDefault="003B4926" w:rsidP="003B4926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Pr="00B84F95">
        <w:rPr>
          <w:b/>
          <w:bCs/>
        </w:rPr>
        <w:t>ReportSummary</w:t>
      </w:r>
      <w:proofErr w:type="spellEnd"/>
      <w:r w:rsidRPr="00B84F95">
        <w:t xml:space="preserve"> to generate reports and integrate Singleton, Observer and</w:t>
      </w:r>
      <w:r w:rsidR="00CF5D45" w:rsidRPr="00B84F95">
        <w:t xml:space="preserve"> Strategy </w:t>
      </w:r>
      <w:r w:rsidRPr="00B84F95">
        <w:t>patterns</w:t>
      </w:r>
      <w:r w:rsidR="00CF5D45" w:rsidRPr="00B84F95">
        <w:t>.</w:t>
      </w:r>
    </w:p>
    <w:p w14:paraId="7CAD2777" w14:textId="77777777" w:rsidR="00CF5D45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 xml:space="preserve">Implement </w:t>
      </w:r>
      <w:proofErr w:type="spellStart"/>
      <w:r w:rsidR="00CF5D45" w:rsidRPr="00B84F95">
        <w:rPr>
          <w:b/>
          <w:bCs/>
        </w:rPr>
        <w:t>ExpenseSummary</w:t>
      </w:r>
      <w:proofErr w:type="spellEnd"/>
      <w:r w:rsidRPr="00B84F95">
        <w:t xml:space="preserve"> </w:t>
      </w:r>
      <w:r w:rsidR="00CF5D45" w:rsidRPr="00B84F95">
        <w:t>to display categorized expenses and integrate Singleton and Observer patterns.</w:t>
      </w:r>
    </w:p>
    <w:p w14:paraId="10DE9EC6" w14:textId="6A69ECC5" w:rsidR="007C7632" w:rsidRPr="00B84F95" w:rsidRDefault="007C7632" w:rsidP="007669CE">
      <w:pPr>
        <w:pStyle w:val="ListParagraph"/>
        <w:numPr>
          <w:ilvl w:val="0"/>
          <w:numId w:val="6"/>
        </w:numPr>
      </w:pPr>
      <w:r w:rsidRPr="00B84F95">
        <w:t>Test various strategies for filtering and report generation.</w:t>
      </w:r>
    </w:p>
    <w:p w14:paraId="5BDB7200" w14:textId="743B98BE" w:rsidR="00CF5D45" w:rsidRPr="00B84F95" w:rsidRDefault="00CF5D45" w:rsidP="007669CE">
      <w:pPr>
        <w:pStyle w:val="ListParagraph"/>
        <w:numPr>
          <w:ilvl w:val="0"/>
          <w:numId w:val="6"/>
        </w:numPr>
      </w:pPr>
      <w:r w:rsidRPr="00B84F95">
        <w:t>Test the Observer pattern.</w:t>
      </w:r>
    </w:p>
    <w:p w14:paraId="29AD4085" w14:textId="3314EC1D" w:rsidR="00CE2553" w:rsidRPr="00B84F95" w:rsidRDefault="00CE2553" w:rsidP="00CE2553">
      <w:pPr>
        <w:pStyle w:val="Heading2"/>
        <w:rPr>
          <w:color w:val="auto"/>
        </w:rPr>
      </w:pPr>
      <w:bookmarkStart w:id="18" w:name="_Toc191628197"/>
      <w:r w:rsidRPr="00B84F95">
        <w:rPr>
          <w:color w:val="auto"/>
        </w:rPr>
        <w:t>Milestone 4: User Interface Integration</w:t>
      </w:r>
      <w:r w:rsidR="00307117">
        <w:rPr>
          <w:color w:val="auto"/>
        </w:rPr>
        <w:t xml:space="preserve"> </w:t>
      </w:r>
      <w:r w:rsidR="00307117" w:rsidRPr="00307117">
        <w:rPr>
          <w:color w:val="4EA72E" w:themeColor="accent6"/>
        </w:rPr>
        <w:sym w:font="Wingdings" w:char="F0FC"/>
      </w:r>
      <w:bookmarkEnd w:id="18"/>
    </w:p>
    <w:p w14:paraId="023B9690" w14:textId="77777777" w:rsidR="00E05F97" w:rsidRPr="00B84F95" w:rsidRDefault="00E05F97" w:rsidP="00E05F97">
      <w:pPr>
        <w:pStyle w:val="Heading3"/>
        <w:rPr>
          <w:color w:val="auto"/>
        </w:rPr>
      </w:pPr>
      <w:bookmarkStart w:id="19" w:name="_Toc191628198"/>
      <w:r w:rsidRPr="00B84F95">
        <w:rPr>
          <w:color w:val="auto"/>
        </w:rPr>
        <w:t>Week 4 (KW 52 – 2024)</w:t>
      </w:r>
      <w:bookmarkEnd w:id="19"/>
    </w:p>
    <w:p w14:paraId="452CB5D4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Implement a console-based UI to test functionality.</w:t>
      </w:r>
    </w:p>
    <w:p w14:paraId="5F486BC5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Add menu options for adding transactions, filtering, generating reports, and managing accounts.</w:t>
      </w:r>
    </w:p>
    <w:p w14:paraId="785B48AB" w14:textId="77777777" w:rsidR="00CF5D45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Display feedback for errors (e.g., failed login attempts, invalid input).</w:t>
      </w:r>
    </w:p>
    <w:p w14:paraId="02293750" w14:textId="60FFBBBC" w:rsidR="00E05F97" w:rsidRPr="00B84F95" w:rsidRDefault="00CF5D45" w:rsidP="00CF5D45">
      <w:pPr>
        <w:pStyle w:val="ListParagraph"/>
        <w:numPr>
          <w:ilvl w:val="0"/>
          <w:numId w:val="7"/>
        </w:numPr>
      </w:pPr>
      <w:r w:rsidRPr="00B84F95">
        <w:t>Test UI interactions with the backend.</w:t>
      </w:r>
    </w:p>
    <w:p w14:paraId="3E723127" w14:textId="73F906D6" w:rsidR="00CE2553" w:rsidRPr="00B84F95" w:rsidRDefault="00CE2553" w:rsidP="00CE2553">
      <w:pPr>
        <w:pStyle w:val="Heading2"/>
        <w:rPr>
          <w:color w:val="auto"/>
        </w:rPr>
      </w:pPr>
      <w:bookmarkStart w:id="20" w:name="_Toc191628199"/>
      <w:r w:rsidRPr="00B84F95">
        <w:rPr>
          <w:color w:val="auto"/>
        </w:rPr>
        <w:t xml:space="preserve">Milestone 5: </w:t>
      </w:r>
      <w:r w:rsidR="00CF5D45" w:rsidRPr="00B84F95">
        <w:rPr>
          <w:color w:val="auto"/>
        </w:rPr>
        <w:t xml:space="preserve">Settings and </w:t>
      </w:r>
      <w:r w:rsidRPr="00B84F95">
        <w:rPr>
          <w:color w:val="auto"/>
        </w:rPr>
        <w:t>Data Persistence</w:t>
      </w:r>
      <w:r w:rsidR="00620C96">
        <w:rPr>
          <w:color w:val="auto"/>
        </w:rPr>
        <w:t xml:space="preserve"> </w:t>
      </w:r>
      <w:r w:rsidR="00620C96" w:rsidRPr="00307117">
        <w:rPr>
          <w:color w:val="4EA72E" w:themeColor="accent6"/>
        </w:rPr>
        <w:sym w:font="Wingdings" w:char="F0FC"/>
      </w:r>
      <w:bookmarkEnd w:id="20"/>
    </w:p>
    <w:p w14:paraId="6F4674E1" w14:textId="317C1748" w:rsidR="00CF5D45" w:rsidRPr="00B84F95" w:rsidRDefault="00E05F97" w:rsidP="00CF5D45">
      <w:pPr>
        <w:pStyle w:val="Heading3"/>
        <w:rPr>
          <w:color w:val="auto"/>
        </w:rPr>
      </w:pPr>
      <w:bookmarkStart w:id="21" w:name="_Toc191628200"/>
      <w:r w:rsidRPr="00B84F95">
        <w:rPr>
          <w:color w:val="auto"/>
        </w:rPr>
        <w:t xml:space="preserve">Week 5 (KW </w:t>
      </w:r>
      <w:r w:rsidR="00387256">
        <w:rPr>
          <w:color w:val="auto"/>
        </w:rPr>
        <w:t>8</w:t>
      </w:r>
      <w:r w:rsidRPr="00B84F95">
        <w:rPr>
          <w:color w:val="auto"/>
        </w:rPr>
        <w:t xml:space="preserve"> – 2025)</w:t>
      </w:r>
      <w:bookmarkEnd w:id="21"/>
    </w:p>
    <w:p w14:paraId="561517A5" w14:textId="47EAE28A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r w:rsidRPr="00B84F95">
        <w:rPr>
          <w:b/>
          <w:bCs/>
        </w:rPr>
        <w:t>Settings.</w:t>
      </w:r>
    </w:p>
    <w:p w14:paraId="64ABA435" w14:textId="7CFECD40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 xml:space="preserve">Implement </w:t>
      </w:r>
      <w:proofErr w:type="spellStart"/>
      <w:proofErr w:type="gramStart"/>
      <w:r w:rsidRPr="00B84F95">
        <w:t>saveData</w:t>
      </w:r>
      <w:proofErr w:type="spellEnd"/>
      <w:r w:rsidRPr="00B84F95">
        <w:t>(</w:t>
      </w:r>
      <w:proofErr w:type="gramEnd"/>
      <w:r w:rsidRPr="00B84F95">
        <w:t xml:space="preserve">) and </w:t>
      </w:r>
      <w:proofErr w:type="spellStart"/>
      <w:r w:rsidRPr="00B84F95">
        <w:t>loadData</w:t>
      </w:r>
      <w:proofErr w:type="spellEnd"/>
      <w:r w:rsidRPr="00B84F95">
        <w:t xml:space="preserve">() methods in </w:t>
      </w:r>
      <w:proofErr w:type="spellStart"/>
      <w:r w:rsidRPr="00B84F95">
        <w:rPr>
          <w:b/>
          <w:bCs/>
        </w:rPr>
        <w:t>DataStorage</w:t>
      </w:r>
      <w:proofErr w:type="spellEnd"/>
      <w:r w:rsidRPr="00B84F95">
        <w:t>.</w:t>
      </w:r>
    </w:p>
    <w:p w14:paraId="27C77041" w14:textId="785ABEBA" w:rsidR="00CF5D45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Integrate the Singleton Database for managing transactions and user accounts.</w:t>
      </w:r>
    </w:p>
    <w:p w14:paraId="0B2DDE4B" w14:textId="292A2FC7" w:rsidR="00E05F97" w:rsidRPr="00B84F95" w:rsidRDefault="00CF5D45" w:rsidP="00CF5D45">
      <w:pPr>
        <w:pStyle w:val="ListParagraph"/>
        <w:numPr>
          <w:ilvl w:val="0"/>
          <w:numId w:val="8"/>
        </w:numPr>
      </w:pPr>
      <w:r w:rsidRPr="00B84F95">
        <w:t>Test persistence functionality by saving and reloading transactions and user settings.</w:t>
      </w:r>
    </w:p>
    <w:p w14:paraId="16564823" w14:textId="5B910D8A" w:rsidR="007B4339" w:rsidRPr="00B84F95" w:rsidRDefault="00CE2553" w:rsidP="00E05F97">
      <w:pPr>
        <w:pStyle w:val="Heading2"/>
        <w:rPr>
          <w:color w:val="auto"/>
        </w:rPr>
      </w:pPr>
      <w:bookmarkStart w:id="22" w:name="_Toc191628201"/>
      <w:r w:rsidRPr="00B84F95">
        <w:rPr>
          <w:color w:val="auto"/>
        </w:rPr>
        <w:t>Milestone 6: Final Testing and Optimization</w:t>
      </w:r>
      <w:r w:rsidR="00DA6441">
        <w:rPr>
          <w:color w:val="auto"/>
        </w:rPr>
        <w:t xml:space="preserve"> </w:t>
      </w:r>
      <w:r w:rsidR="00DA6441" w:rsidRPr="00307117">
        <w:rPr>
          <w:color w:val="4EA72E" w:themeColor="accent6"/>
        </w:rPr>
        <w:sym w:font="Wingdings" w:char="F0FC"/>
      </w:r>
      <w:bookmarkEnd w:id="22"/>
    </w:p>
    <w:p w14:paraId="19A40592" w14:textId="14E5D400" w:rsidR="00E05F97" w:rsidRPr="00B84F95" w:rsidRDefault="00E05F97" w:rsidP="00E05F97">
      <w:pPr>
        <w:pStyle w:val="Heading3"/>
        <w:rPr>
          <w:color w:val="auto"/>
        </w:rPr>
      </w:pPr>
      <w:bookmarkStart w:id="23" w:name="_Toc191628202"/>
      <w:r w:rsidRPr="00B84F95">
        <w:rPr>
          <w:color w:val="auto"/>
        </w:rPr>
        <w:t xml:space="preserve">Week 5 (KW </w:t>
      </w:r>
      <w:r w:rsidR="00387256">
        <w:rPr>
          <w:color w:val="auto"/>
        </w:rPr>
        <w:t>9</w:t>
      </w:r>
      <w:r w:rsidRPr="00B84F95">
        <w:rPr>
          <w:color w:val="auto"/>
        </w:rPr>
        <w:t xml:space="preserve"> – 2025)</w:t>
      </w:r>
      <w:bookmarkEnd w:id="23"/>
    </w:p>
    <w:p w14:paraId="2ACF7432" w14:textId="6FE64138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Perform integration testing to verify that all components work together.</w:t>
      </w:r>
    </w:p>
    <w:p w14:paraId="73A95D34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lastRenderedPageBreak/>
        <w:t>Optimize database queries for efficiency.</w:t>
      </w:r>
    </w:p>
    <w:p w14:paraId="43699930" w14:textId="77777777" w:rsidR="00CF5D45" w:rsidRPr="00B84F95" w:rsidRDefault="00CF5D45" w:rsidP="00CF5D45">
      <w:pPr>
        <w:pStyle w:val="ListParagraph"/>
        <w:numPr>
          <w:ilvl w:val="0"/>
          <w:numId w:val="9"/>
        </w:numPr>
      </w:pPr>
      <w:r w:rsidRPr="00B84F95">
        <w:t>Identify and fix any bugs.</w:t>
      </w:r>
    </w:p>
    <w:p w14:paraId="6179F09E" w14:textId="66C14577" w:rsidR="00CF5D45" w:rsidRPr="00B84F95" w:rsidRDefault="001C180B" w:rsidP="00DA6441">
      <w:pPr>
        <w:pStyle w:val="ListParagraph"/>
        <w:numPr>
          <w:ilvl w:val="0"/>
          <w:numId w:val="9"/>
        </w:numPr>
      </w:pPr>
      <w:r w:rsidRPr="00B84F95">
        <w:t>Testing user experience and usability.</w:t>
      </w:r>
    </w:p>
    <w:sectPr w:rsidR="00CF5D45" w:rsidRPr="00B84F9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7" w:author="Kolja Eger" w:date="2024-02-27T13:13:00Z" w:initials="KE">
    <w:p w14:paraId="57D10D6C" w14:textId="77777777" w:rsidR="00885F69" w:rsidRDefault="00885F69" w:rsidP="00885F69">
      <w:pPr>
        <w:pStyle w:val="CommentText"/>
      </w:pPr>
      <w:r>
        <w:rPr>
          <w:rStyle w:val="CommentReference"/>
        </w:rPr>
        <w:annotationRef/>
      </w:r>
      <w:r>
        <w:t>Do not forget to fill out the revision history!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D10D6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7CA5161" w16cex:dateUtc="2024-02-27T12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D10D6C" w16cid:durableId="07CA51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610EA" w14:textId="77777777" w:rsidR="003679E3" w:rsidRDefault="003679E3" w:rsidP="00207F96">
      <w:pPr>
        <w:spacing w:after="0" w:line="240" w:lineRule="auto"/>
      </w:pPr>
      <w:r>
        <w:separator/>
      </w:r>
    </w:p>
  </w:endnote>
  <w:endnote w:type="continuationSeparator" w:id="0">
    <w:p w14:paraId="138F3E62" w14:textId="77777777" w:rsidR="003679E3" w:rsidRDefault="003679E3" w:rsidP="0020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EEE0" w14:textId="77777777" w:rsidR="00207F96" w:rsidRPr="00207F96" w:rsidRDefault="00207F96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207F96">
      <w:rPr>
        <w:caps/>
        <w:color w:val="000000" w:themeColor="text1"/>
      </w:rPr>
      <w:fldChar w:fldCharType="begin"/>
    </w:r>
    <w:r w:rsidRPr="00207F96">
      <w:rPr>
        <w:caps/>
        <w:color w:val="000000" w:themeColor="text1"/>
      </w:rPr>
      <w:instrText xml:space="preserve"> PAGE   \* MERGEFORMAT </w:instrText>
    </w:r>
    <w:r w:rsidRPr="00207F96">
      <w:rPr>
        <w:caps/>
        <w:color w:val="000000" w:themeColor="text1"/>
      </w:rPr>
      <w:fldChar w:fldCharType="separate"/>
    </w:r>
    <w:r w:rsidRPr="00207F96">
      <w:rPr>
        <w:caps/>
        <w:noProof/>
        <w:color w:val="000000" w:themeColor="text1"/>
      </w:rPr>
      <w:t>2</w:t>
    </w:r>
    <w:r w:rsidRPr="00207F96">
      <w:rPr>
        <w:caps/>
        <w:noProof/>
        <w:color w:val="000000" w:themeColor="text1"/>
      </w:rPr>
      <w:fldChar w:fldCharType="end"/>
    </w:r>
  </w:p>
  <w:p w14:paraId="509D30BE" w14:textId="77777777" w:rsidR="00207F96" w:rsidRDefault="00207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BF912" w14:textId="77777777" w:rsidR="003679E3" w:rsidRDefault="003679E3" w:rsidP="00207F96">
      <w:pPr>
        <w:spacing w:after="0" w:line="240" w:lineRule="auto"/>
      </w:pPr>
      <w:r>
        <w:separator/>
      </w:r>
    </w:p>
  </w:footnote>
  <w:footnote w:type="continuationSeparator" w:id="0">
    <w:p w14:paraId="42545CA4" w14:textId="77777777" w:rsidR="003679E3" w:rsidRDefault="003679E3" w:rsidP="00207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6CC"/>
    <w:multiLevelType w:val="hybridMultilevel"/>
    <w:tmpl w:val="230270D0"/>
    <w:lvl w:ilvl="0" w:tplc="A9E8C87E">
      <w:start w:val="2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1E39"/>
    <w:multiLevelType w:val="hybridMultilevel"/>
    <w:tmpl w:val="7166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D17E8"/>
    <w:multiLevelType w:val="hybridMultilevel"/>
    <w:tmpl w:val="9A5A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54A1D"/>
    <w:multiLevelType w:val="hybridMultilevel"/>
    <w:tmpl w:val="19D4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50B8D"/>
    <w:multiLevelType w:val="hybridMultilevel"/>
    <w:tmpl w:val="82FC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828D1"/>
    <w:multiLevelType w:val="hybridMultilevel"/>
    <w:tmpl w:val="1474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60BB5"/>
    <w:multiLevelType w:val="hybridMultilevel"/>
    <w:tmpl w:val="8544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738D5"/>
    <w:multiLevelType w:val="hybridMultilevel"/>
    <w:tmpl w:val="151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4229E"/>
    <w:multiLevelType w:val="multilevel"/>
    <w:tmpl w:val="7638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62551"/>
    <w:multiLevelType w:val="hybridMultilevel"/>
    <w:tmpl w:val="95E6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600557">
    <w:abstractNumId w:val="8"/>
  </w:num>
  <w:num w:numId="2" w16cid:durableId="1416710529">
    <w:abstractNumId w:val="2"/>
  </w:num>
  <w:num w:numId="3" w16cid:durableId="1434596899">
    <w:abstractNumId w:val="4"/>
  </w:num>
  <w:num w:numId="4" w16cid:durableId="188105649">
    <w:abstractNumId w:val="3"/>
  </w:num>
  <w:num w:numId="5" w16cid:durableId="1222640326">
    <w:abstractNumId w:val="1"/>
  </w:num>
  <w:num w:numId="6" w16cid:durableId="499319435">
    <w:abstractNumId w:val="7"/>
  </w:num>
  <w:num w:numId="7" w16cid:durableId="86511100">
    <w:abstractNumId w:val="5"/>
  </w:num>
  <w:num w:numId="8" w16cid:durableId="1924140792">
    <w:abstractNumId w:val="9"/>
  </w:num>
  <w:num w:numId="9" w16cid:durableId="715197481">
    <w:abstractNumId w:val="6"/>
  </w:num>
  <w:num w:numId="10" w16cid:durableId="17388240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olja Eger">
    <w15:presenceInfo w15:providerId="Windows Live" w15:userId="075726d3555ef2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8"/>
    <w:rsid w:val="00001344"/>
    <w:rsid w:val="00004161"/>
    <w:rsid w:val="00010D8C"/>
    <w:rsid w:val="00030E49"/>
    <w:rsid w:val="00062FA2"/>
    <w:rsid w:val="00077A8F"/>
    <w:rsid w:val="00085A13"/>
    <w:rsid w:val="00086347"/>
    <w:rsid w:val="000A059C"/>
    <w:rsid w:val="000B0BFF"/>
    <w:rsid w:val="000B3C61"/>
    <w:rsid w:val="000D2AA5"/>
    <w:rsid w:val="000E5BE1"/>
    <w:rsid w:val="000F49AD"/>
    <w:rsid w:val="000F4BF2"/>
    <w:rsid w:val="000F4D60"/>
    <w:rsid w:val="00135936"/>
    <w:rsid w:val="00143A48"/>
    <w:rsid w:val="0015401C"/>
    <w:rsid w:val="0017769C"/>
    <w:rsid w:val="001870F0"/>
    <w:rsid w:val="00193217"/>
    <w:rsid w:val="0019451F"/>
    <w:rsid w:val="001A570F"/>
    <w:rsid w:val="001B4835"/>
    <w:rsid w:val="001B69A6"/>
    <w:rsid w:val="001C180B"/>
    <w:rsid w:val="001C1FB4"/>
    <w:rsid w:val="001C3A0E"/>
    <w:rsid w:val="001C6932"/>
    <w:rsid w:val="001D08D4"/>
    <w:rsid w:val="001D543F"/>
    <w:rsid w:val="001E2723"/>
    <w:rsid w:val="001E78AC"/>
    <w:rsid w:val="002059F6"/>
    <w:rsid w:val="00207F96"/>
    <w:rsid w:val="00222375"/>
    <w:rsid w:val="00235ABE"/>
    <w:rsid w:val="0025278E"/>
    <w:rsid w:val="0026149E"/>
    <w:rsid w:val="002760A0"/>
    <w:rsid w:val="0028136D"/>
    <w:rsid w:val="002934CD"/>
    <w:rsid w:val="00293650"/>
    <w:rsid w:val="002A4405"/>
    <w:rsid w:val="002C4A5F"/>
    <w:rsid w:val="002E2B16"/>
    <w:rsid w:val="002F2D37"/>
    <w:rsid w:val="002F61CA"/>
    <w:rsid w:val="003022A1"/>
    <w:rsid w:val="00306675"/>
    <w:rsid w:val="00307117"/>
    <w:rsid w:val="003131A1"/>
    <w:rsid w:val="00314561"/>
    <w:rsid w:val="00314D98"/>
    <w:rsid w:val="00315C0C"/>
    <w:rsid w:val="00322101"/>
    <w:rsid w:val="00343802"/>
    <w:rsid w:val="0036351B"/>
    <w:rsid w:val="003679E3"/>
    <w:rsid w:val="00387256"/>
    <w:rsid w:val="0039665F"/>
    <w:rsid w:val="003967D7"/>
    <w:rsid w:val="00396EA9"/>
    <w:rsid w:val="003A2213"/>
    <w:rsid w:val="003A7D21"/>
    <w:rsid w:val="003B4926"/>
    <w:rsid w:val="003D211E"/>
    <w:rsid w:val="003E42DA"/>
    <w:rsid w:val="0040482D"/>
    <w:rsid w:val="00413AC7"/>
    <w:rsid w:val="004356D5"/>
    <w:rsid w:val="0045605B"/>
    <w:rsid w:val="004661AF"/>
    <w:rsid w:val="004669B1"/>
    <w:rsid w:val="00470F62"/>
    <w:rsid w:val="004920F6"/>
    <w:rsid w:val="004A63EA"/>
    <w:rsid w:val="004A6480"/>
    <w:rsid w:val="004B30C7"/>
    <w:rsid w:val="004C70E3"/>
    <w:rsid w:val="004E3DDC"/>
    <w:rsid w:val="004E56D4"/>
    <w:rsid w:val="005062C3"/>
    <w:rsid w:val="00512B29"/>
    <w:rsid w:val="00514FC3"/>
    <w:rsid w:val="005158EB"/>
    <w:rsid w:val="00515D4F"/>
    <w:rsid w:val="005165D0"/>
    <w:rsid w:val="005424D6"/>
    <w:rsid w:val="0057505B"/>
    <w:rsid w:val="005B7418"/>
    <w:rsid w:val="005C0F38"/>
    <w:rsid w:val="005C2277"/>
    <w:rsid w:val="005D2C19"/>
    <w:rsid w:val="005E5C84"/>
    <w:rsid w:val="005F0A97"/>
    <w:rsid w:val="00602B98"/>
    <w:rsid w:val="00620C96"/>
    <w:rsid w:val="00622CE0"/>
    <w:rsid w:val="00630EBD"/>
    <w:rsid w:val="00660FC1"/>
    <w:rsid w:val="00683E04"/>
    <w:rsid w:val="00685B70"/>
    <w:rsid w:val="006959B2"/>
    <w:rsid w:val="006D2FA5"/>
    <w:rsid w:val="006E0C6C"/>
    <w:rsid w:val="006E46D1"/>
    <w:rsid w:val="00702894"/>
    <w:rsid w:val="007316F9"/>
    <w:rsid w:val="007342F3"/>
    <w:rsid w:val="00735436"/>
    <w:rsid w:val="007631DF"/>
    <w:rsid w:val="0077696C"/>
    <w:rsid w:val="00782468"/>
    <w:rsid w:val="00782D4F"/>
    <w:rsid w:val="007838FD"/>
    <w:rsid w:val="007A6826"/>
    <w:rsid w:val="007B0677"/>
    <w:rsid w:val="007B218F"/>
    <w:rsid w:val="007B4339"/>
    <w:rsid w:val="007C7632"/>
    <w:rsid w:val="007E4947"/>
    <w:rsid w:val="007F0DDA"/>
    <w:rsid w:val="008541A9"/>
    <w:rsid w:val="0086451D"/>
    <w:rsid w:val="00875EDC"/>
    <w:rsid w:val="008840D7"/>
    <w:rsid w:val="00885F69"/>
    <w:rsid w:val="00887C2F"/>
    <w:rsid w:val="00892168"/>
    <w:rsid w:val="00893BAE"/>
    <w:rsid w:val="00894F0E"/>
    <w:rsid w:val="008A1484"/>
    <w:rsid w:val="008A4FB4"/>
    <w:rsid w:val="008C126B"/>
    <w:rsid w:val="008D08D6"/>
    <w:rsid w:val="008D12F8"/>
    <w:rsid w:val="008F6CA8"/>
    <w:rsid w:val="00916715"/>
    <w:rsid w:val="00930B1B"/>
    <w:rsid w:val="00933000"/>
    <w:rsid w:val="0093346D"/>
    <w:rsid w:val="0094383E"/>
    <w:rsid w:val="0094782E"/>
    <w:rsid w:val="00947AE8"/>
    <w:rsid w:val="00956B94"/>
    <w:rsid w:val="009B1606"/>
    <w:rsid w:val="009E379C"/>
    <w:rsid w:val="009E4FA5"/>
    <w:rsid w:val="009E64D2"/>
    <w:rsid w:val="009E68FB"/>
    <w:rsid w:val="00A26026"/>
    <w:rsid w:val="00A56E94"/>
    <w:rsid w:val="00A90220"/>
    <w:rsid w:val="00A912E8"/>
    <w:rsid w:val="00AA0D22"/>
    <w:rsid w:val="00AB68DE"/>
    <w:rsid w:val="00AB7A4B"/>
    <w:rsid w:val="00AD45A4"/>
    <w:rsid w:val="00AE772B"/>
    <w:rsid w:val="00B215B2"/>
    <w:rsid w:val="00B40934"/>
    <w:rsid w:val="00B41E2B"/>
    <w:rsid w:val="00B455B6"/>
    <w:rsid w:val="00B52D12"/>
    <w:rsid w:val="00B61318"/>
    <w:rsid w:val="00B756CA"/>
    <w:rsid w:val="00B84F95"/>
    <w:rsid w:val="00B85A6D"/>
    <w:rsid w:val="00BB1139"/>
    <w:rsid w:val="00BB1BDD"/>
    <w:rsid w:val="00BB5563"/>
    <w:rsid w:val="00BC0017"/>
    <w:rsid w:val="00BD63D1"/>
    <w:rsid w:val="00C16EDD"/>
    <w:rsid w:val="00C430AA"/>
    <w:rsid w:val="00C52F1C"/>
    <w:rsid w:val="00C57A98"/>
    <w:rsid w:val="00C61BCD"/>
    <w:rsid w:val="00C70E44"/>
    <w:rsid w:val="00C937DD"/>
    <w:rsid w:val="00CA144A"/>
    <w:rsid w:val="00CB12DB"/>
    <w:rsid w:val="00CC2718"/>
    <w:rsid w:val="00CE2553"/>
    <w:rsid w:val="00CF5D45"/>
    <w:rsid w:val="00D2147B"/>
    <w:rsid w:val="00D2483B"/>
    <w:rsid w:val="00D27270"/>
    <w:rsid w:val="00D45921"/>
    <w:rsid w:val="00D95E74"/>
    <w:rsid w:val="00D9646C"/>
    <w:rsid w:val="00DA3C8A"/>
    <w:rsid w:val="00DA5076"/>
    <w:rsid w:val="00DA6441"/>
    <w:rsid w:val="00DB56EC"/>
    <w:rsid w:val="00DD72DA"/>
    <w:rsid w:val="00DE1352"/>
    <w:rsid w:val="00DE13D4"/>
    <w:rsid w:val="00DE5B9D"/>
    <w:rsid w:val="00DF6E3D"/>
    <w:rsid w:val="00E04301"/>
    <w:rsid w:val="00E05F97"/>
    <w:rsid w:val="00E10D99"/>
    <w:rsid w:val="00E448E3"/>
    <w:rsid w:val="00E454D9"/>
    <w:rsid w:val="00E76838"/>
    <w:rsid w:val="00E94CB7"/>
    <w:rsid w:val="00F04DB8"/>
    <w:rsid w:val="00F21E33"/>
    <w:rsid w:val="00F3182A"/>
    <w:rsid w:val="00F514D9"/>
    <w:rsid w:val="00F76AB9"/>
    <w:rsid w:val="00FA4507"/>
    <w:rsid w:val="00FA7C3E"/>
    <w:rsid w:val="00FC29FD"/>
    <w:rsid w:val="00FC3407"/>
    <w:rsid w:val="00FD2E04"/>
    <w:rsid w:val="00FD2E2A"/>
    <w:rsid w:val="00FE2564"/>
    <w:rsid w:val="00FF074E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DA4FA"/>
  <w15:chartTrackingRefBased/>
  <w15:docId w15:val="{08C070D9-8D7F-44B7-BCA3-6E1EC7EF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A8"/>
  </w:style>
  <w:style w:type="paragraph" w:styleId="Heading1">
    <w:name w:val="heading 1"/>
    <w:basedOn w:val="Normal"/>
    <w:next w:val="Normal"/>
    <w:link w:val="Heading1Char"/>
    <w:uiPriority w:val="9"/>
    <w:qFormat/>
    <w:rsid w:val="001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A4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8D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8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8D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D08D6"/>
    <w:pPr>
      <w:spacing w:after="100"/>
      <w:ind w:left="240"/>
    </w:pPr>
  </w:style>
  <w:style w:type="table" w:styleId="TableGrid">
    <w:name w:val="Table Grid"/>
    <w:basedOn w:val="TableNormal"/>
    <w:uiPriority w:val="59"/>
    <w:rsid w:val="00893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F96"/>
  </w:style>
  <w:style w:type="paragraph" w:styleId="Footer">
    <w:name w:val="footer"/>
    <w:basedOn w:val="Normal"/>
    <w:link w:val="FooterChar"/>
    <w:uiPriority w:val="99"/>
    <w:unhideWhenUsed/>
    <w:rsid w:val="0020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F96"/>
  </w:style>
  <w:style w:type="table" w:customStyle="1" w:styleId="TableGrid1">
    <w:name w:val="Table Grid1"/>
    <w:basedOn w:val="TableNormal"/>
    <w:next w:val="TableGrid"/>
    <w:uiPriority w:val="59"/>
    <w:rsid w:val="00207F96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30E49"/>
    <w:pPr>
      <w:spacing w:after="0" w:line="240" w:lineRule="auto"/>
    </w:pPr>
    <w:rPr>
      <w:rFonts w:ascii="Calibri" w:eastAsia="MS Mincho" w:hAnsi="Calibri" w:cs="Arial"/>
      <w:kern w:val="0"/>
      <w:sz w:val="20"/>
      <w:szCs w:val="20"/>
      <w:lang w:val="de-DE" w:eastAsia="de-DE"/>
      <w14:ligatures w14:val="none"/>
    </w:r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30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0E49"/>
    <w:pPr>
      <w:spacing w:after="200" w:line="240" w:lineRule="auto"/>
    </w:pPr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0E49"/>
    <w:rPr>
      <w:rFonts w:ascii="Calibri" w:eastAsia="MS Mincho" w:hAnsi="Calibri" w:cs="Arial"/>
      <w:kern w:val="0"/>
      <w:sz w:val="20"/>
      <w:szCs w:val="20"/>
      <w:lang w:val="de-DE" w:eastAsia="ja-JP"/>
      <w14:ligatures w14:val="none"/>
    </w:rPr>
  </w:style>
  <w:style w:type="paragraph" w:styleId="Revision">
    <w:name w:val="Revision"/>
    <w:hidden/>
    <w:uiPriority w:val="99"/>
    <w:semiHidden/>
    <w:rsid w:val="00947AE8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05F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1BB5-078B-403F-85C5-A03A86C92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Eboson, Charles</dc:creator>
  <cp:keywords/>
  <dc:description/>
  <cp:lastModifiedBy>Eboson, Charles</cp:lastModifiedBy>
  <cp:revision>63</cp:revision>
  <dcterms:created xsi:type="dcterms:W3CDTF">2024-10-28T19:45:00Z</dcterms:created>
  <dcterms:modified xsi:type="dcterms:W3CDTF">2025-02-28T08:42:00Z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2024-10-28T20:02:33Z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e21ba59e-51f1-49f2-80c7-115a8a300914</vt:lpwstr>
  </property>
  <property fmtid="{D5CDD505-2E9C-101B-9397-08002B2CF9AE}" pid="8" name="MSIP_Label_defa4170-0d19-0005-0004-bc88714345d2_ContentBits">
    <vt:lpwstr>0</vt:lpwstr>
  </property>
</Properties>
</file>