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Trabalhando com fontes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Voluptatem, repellat est nostrum sint et necessitatibus velit. Voluptates, recusandae! Nam assumenda maxime laboriosam placeat eveniet, natus ut fuga saepe quam cum. Lorem ipsum dolor sit, amet consectetur adipisicing elit. Quis perspiciatis doloremque, odio impedit placeat quisquam molestias libero distinctio dolorum optio. Mollitia quasi dolorem ducimus temporibus iusto velit possimus labore quis!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Lorem ipsum dolor sit amet consectetur adipisicing elit. Architecto officia quae consectetur beatae ad. Tempore, veniam in saepe facere dolore iste laboriosam neque dolor ratione nam repudiandae dignissimos, ipsum eum?</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Subtítulo do exercício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Magni rerum quam illum, assumenda adipisci quisquam quaerat autem quibusdam ad ducimus sequi dolores debitis corporis incidunt, doloremque vitae soluta dolore unde?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