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Testando carga e imagens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Abaixo você vai ver uma imagem que está na mesma pasta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Também podemos carregar imagens externas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2476500" cy="2476500"/>
            <wp:effectExtent b="0" l="0" r="0" t="0"/>
            <wp:docPr descr="logo java script" id="3" name="image3.jpg"/>
            <a:graphic>
              <a:graphicData uri="http://schemas.openxmlformats.org/drawingml/2006/picture">
                <pic:pic>
                  <pic:nvPicPr>
                    <pic:cNvPr descr="logo java script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